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D9E9" w14:textId="53D8A82E" w:rsidR="005E5391" w:rsidRDefault="005E5391" w:rsidP="00797761">
      <w:pPr>
        <w:spacing w:line="360" w:lineRule="auto"/>
        <w:jc w:val="center"/>
      </w:pPr>
    </w:p>
    <w:sdt>
      <w:sdtPr>
        <w:id w:val="1367863425"/>
        <w:docPartObj>
          <w:docPartGallery w:val="Cover Pages"/>
          <w:docPartUnique/>
        </w:docPartObj>
      </w:sdtPr>
      <w:sdtEndPr>
        <w:rPr>
          <w:rFonts w:ascii="Times New Roman" w:hAnsi="Times New Roman" w:cs="Times New Roman"/>
          <w:sz w:val="24"/>
          <w:szCs w:val="24"/>
        </w:rPr>
      </w:sdtEndPr>
      <w:sdtContent>
        <w:p w14:paraId="7FA7F75F" w14:textId="314DC1E2" w:rsidR="00797761" w:rsidRPr="00654646" w:rsidRDefault="00667B24" w:rsidP="00667B24">
          <w:pPr>
            <w:spacing w:line="360" w:lineRule="auto"/>
            <w:jc w:val="center"/>
            <w:rPr>
              <w:rFonts w:ascii="Comic Sans MS" w:hAnsi="Comic Sans MS"/>
              <w:b/>
              <w:sz w:val="48"/>
            </w:rPr>
          </w:pPr>
          <w:r>
            <w:rPr>
              <w:rFonts w:ascii="Comic Sans MS" w:hAnsi="Comic Sans MS"/>
              <w:b/>
              <w:sz w:val="48"/>
            </w:rPr>
            <w:t xml:space="preserve">V Ý R O Č N Í </w:t>
          </w:r>
          <w:r w:rsidR="00797761" w:rsidRPr="00654646">
            <w:rPr>
              <w:rFonts w:ascii="Comic Sans MS" w:hAnsi="Comic Sans MS"/>
              <w:b/>
              <w:sz w:val="48"/>
            </w:rPr>
            <w:t>Z P R Á V A</w:t>
          </w:r>
        </w:p>
        <w:p w14:paraId="0CEE152B" w14:textId="77777777" w:rsidR="00101446" w:rsidRDefault="00101446" w:rsidP="00B015D8">
          <w:pPr>
            <w:spacing w:after="0"/>
            <w:jc w:val="both"/>
          </w:pPr>
        </w:p>
        <w:p w14:paraId="40EA3854" w14:textId="77777777" w:rsidR="00101446" w:rsidRDefault="00101446" w:rsidP="00CD2EE6">
          <w:pPr>
            <w:pStyle w:val="Zkladntext"/>
            <w:jc w:val="right"/>
            <w:rPr>
              <w:sz w:val="32"/>
            </w:rPr>
          </w:pPr>
        </w:p>
        <w:p w14:paraId="747FB937" w14:textId="2C65775F" w:rsidR="00101446" w:rsidRDefault="00101446" w:rsidP="00B015D8">
          <w:pPr>
            <w:pStyle w:val="Zkladntext"/>
            <w:jc w:val="both"/>
            <w:rPr>
              <w:noProof/>
            </w:rPr>
          </w:pPr>
        </w:p>
        <w:p w14:paraId="7870119F" w14:textId="34132463" w:rsidR="00797761" w:rsidRPr="00340617" w:rsidRDefault="00797761" w:rsidP="00B015D8">
          <w:pPr>
            <w:spacing w:line="360" w:lineRule="auto"/>
            <w:jc w:val="both"/>
            <w:rPr>
              <w:rFonts w:ascii="Comic Sans MS" w:hAnsi="Comic Sans MS"/>
              <w:b/>
              <w:sz w:val="36"/>
              <w:szCs w:val="36"/>
            </w:rPr>
          </w:pPr>
          <w:r w:rsidRPr="00797761">
            <w:rPr>
              <w:noProof/>
              <w:lang w:eastAsia="cs-CZ"/>
            </w:rPr>
            <w:drawing>
              <wp:anchor distT="0" distB="0" distL="114300" distR="114300" simplePos="0" relativeHeight="251658240" behindDoc="1" locked="0" layoutInCell="1" allowOverlap="1" wp14:anchorId="65D404A1" wp14:editId="387112E8">
                <wp:simplePos x="0" y="0"/>
                <wp:positionH relativeFrom="column">
                  <wp:posOffset>-387350</wp:posOffset>
                </wp:positionH>
                <wp:positionV relativeFrom="paragraph">
                  <wp:posOffset>415290</wp:posOffset>
                </wp:positionV>
                <wp:extent cx="6336596" cy="4752447"/>
                <wp:effectExtent l="0" t="8255" r="0" b="0"/>
                <wp:wrapNone/>
                <wp:docPr id="1" name="Obrázek 1" descr="F:\fotky výročka\DSC04650_-_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ky výročka\DSC04650_-_ko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336596" cy="4752447"/>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00654646">
            <w:rPr>
              <w:rFonts w:ascii="Comic Sans MS" w:hAnsi="Comic Sans MS"/>
              <w:b/>
              <w:sz w:val="36"/>
              <w:szCs w:val="36"/>
            </w:rPr>
            <w:t xml:space="preserve">         </w:t>
          </w:r>
          <w:r>
            <w:rPr>
              <w:rFonts w:ascii="Comic Sans MS" w:hAnsi="Comic Sans MS"/>
              <w:b/>
              <w:sz w:val="36"/>
              <w:szCs w:val="36"/>
            </w:rPr>
            <w:t>DDŠ</w:t>
          </w:r>
          <w:r w:rsidR="00667B24">
            <w:rPr>
              <w:rFonts w:ascii="Comic Sans MS" w:hAnsi="Comic Sans MS"/>
              <w:b/>
              <w:sz w:val="36"/>
              <w:szCs w:val="36"/>
            </w:rPr>
            <w:t>,</w:t>
          </w:r>
          <w:r w:rsidRPr="00340617">
            <w:rPr>
              <w:rFonts w:ascii="Comic Sans MS" w:hAnsi="Comic Sans MS"/>
              <w:b/>
              <w:sz w:val="36"/>
              <w:szCs w:val="36"/>
            </w:rPr>
            <w:t>ZŠ</w:t>
          </w:r>
          <w:r w:rsidR="00667B24">
            <w:rPr>
              <w:rFonts w:ascii="Comic Sans MS" w:hAnsi="Comic Sans MS"/>
              <w:b/>
              <w:sz w:val="36"/>
              <w:szCs w:val="36"/>
            </w:rPr>
            <w:t xml:space="preserve"> a </w:t>
          </w:r>
          <w:r w:rsidRPr="00340617">
            <w:rPr>
              <w:rFonts w:ascii="Comic Sans MS" w:hAnsi="Comic Sans MS"/>
              <w:b/>
              <w:sz w:val="36"/>
              <w:szCs w:val="36"/>
            </w:rPr>
            <w:t>ŠJ CHRASTAVA</w:t>
          </w:r>
        </w:p>
        <w:p w14:paraId="7E610396" w14:textId="163B587D" w:rsidR="00797761" w:rsidRPr="00213560" w:rsidRDefault="00654646" w:rsidP="005F43DF">
          <w:pPr>
            <w:tabs>
              <w:tab w:val="right" w:pos="9070"/>
            </w:tabs>
            <w:spacing w:line="360" w:lineRule="auto"/>
            <w:jc w:val="both"/>
            <w:rPr>
              <w:rFonts w:ascii="Comic Sans MS" w:hAnsi="Comic Sans MS"/>
              <w:b/>
              <w:sz w:val="36"/>
              <w:szCs w:val="36"/>
            </w:rPr>
          </w:pPr>
          <w:r>
            <w:rPr>
              <w:rFonts w:ascii="Comic Sans MS" w:hAnsi="Comic Sans MS"/>
              <w:b/>
              <w:sz w:val="36"/>
              <w:szCs w:val="36"/>
            </w:rPr>
            <w:t xml:space="preserve">         </w:t>
          </w:r>
          <w:r w:rsidR="00797761" w:rsidRPr="00340617">
            <w:rPr>
              <w:rFonts w:ascii="Comic Sans MS" w:hAnsi="Comic Sans MS"/>
              <w:b/>
              <w:sz w:val="36"/>
              <w:szCs w:val="36"/>
            </w:rPr>
            <w:t>ŠKOLNÍ 438</w:t>
          </w:r>
          <w:r w:rsidR="005F43DF">
            <w:rPr>
              <w:rFonts w:ascii="Comic Sans MS" w:hAnsi="Comic Sans MS"/>
              <w:b/>
              <w:sz w:val="36"/>
              <w:szCs w:val="36"/>
            </w:rPr>
            <w:tab/>
          </w:r>
        </w:p>
        <w:p w14:paraId="62F176DA" w14:textId="77777777" w:rsidR="00101446" w:rsidRDefault="00101446" w:rsidP="00B015D8">
          <w:pPr>
            <w:pStyle w:val="Nadpis6"/>
            <w:ind w:left="1416" w:firstLine="708"/>
            <w:jc w:val="both"/>
            <w:rPr>
              <w:rFonts w:ascii="Comic Sans MS" w:hAnsi="Comic Sans MS"/>
            </w:rPr>
          </w:pPr>
        </w:p>
        <w:p w14:paraId="675123B0" w14:textId="77777777" w:rsidR="00797761" w:rsidRDefault="00797761" w:rsidP="00B015D8">
          <w:pPr>
            <w:pStyle w:val="Nadpis6"/>
            <w:ind w:left="1416" w:firstLine="708"/>
            <w:jc w:val="both"/>
            <w:rPr>
              <w:rFonts w:ascii="Comic Sans MS" w:hAnsi="Comic Sans MS"/>
            </w:rPr>
          </w:pPr>
        </w:p>
        <w:p w14:paraId="2ED3180A" w14:textId="77777777" w:rsidR="00797761" w:rsidRDefault="00797761" w:rsidP="00B015D8">
          <w:pPr>
            <w:pStyle w:val="Nadpis6"/>
            <w:ind w:left="1416" w:firstLine="708"/>
            <w:jc w:val="both"/>
            <w:rPr>
              <w:rFonts w:ascii="Comic Sans MS" w:hAnsi="Comic Sans MS"/>
            </w:rPr>
          </w:pPr>
        </w:p>
        <w:p w14:paraId="734E1032" w14:textId="77777777" w:rsidR="00797761" w:rsidRDefault="00797761" w:rsidP="00B015D8">
          <w:pPr>
            <w:pStyle w:val="Nadpis6"/>
            <w:ind w:left="1416" w:firstLine="708"/>
            <w:jc w:val="both"/>
            <w:rPr>
              <w:rFonts w:ascii="Comic Sans MS" w:hAnsi="Comic Sans MS"/>
            </w:rPr>
          </w:pPr>
        </w:p>
        <w:p w14:paraId="14D042D5" w14:textId="77777777" w:rsidR="00797761" w:rsidRDefault="00797761" w:rsidP="00B015D8">
          <w:pPr>
            <w:pStyle w:val="Nadpis6"/>
            <w:ind w:left="1416" w:firstLine="708"/>
            <w:jc w:val="both"/>
            <w:rPr>
              <w:rFonts w:ascii="Comic Sans MS" w:hAnsi="Comic Sans MS"/>
            </w:rPr>
          </w:pPr>
        </w:p>
        <w:p w14:paraId="14A091D0" w14:textId="77777777" w:rsidR="00797761" w:rsidRDefault="00797761" w:rsidP="00B015D8">
          <w:pPr>
            <w:pStyle w:val="Nadpis6"/>
            <w:ind w:left="1416" w:firstLine="708"/>
            <w:jc w:val="both"/>
            <w:rPr>
              <w:rFonts w:ascii="Comic Sans MS" w:hAnsi="Comic Sans MS"/>
            </w:rPr>
          </w:pPr>
        </w:p>
        <w:p w14:paraId="6F06A762" w14:textId="77777777" w:rsidR="00797761" w:rsidRDefault="00797761" w:rsidP="00B015D8">
          <w:pPr>
            <w:pStyle w:val="Nadpis6"/>
            <w:ind w:left="1416" w:firstLine="708"/>
            <w:jc w:val="both"/>
            <w:rPr>
              <w:rFonts w:ascii="Comic Sans MS" w:hAnsi="Comic Sans MS"/>
            </w:rPr>
          </w:pPr>
        </w:p>
        <w:p w14:paraId="6D505E19" w14:textId="77777777" w:rsidR="00797761" w:rsidRDefault="00797761" w:rsidP="00B015D8">
          <w:pPr>
            <w:pStyle w:val="Nadpis6"/>
            <w:ind w:left="1416" w:firstLine="708"/>
            <w:jc w:val="both"/>
            <w:rPr>
              <w:rFonts w:ascii="Comic Sans MS" w:hAnsi="Comic Sans MS"/>
            </w:rPr>
          </w:pPr>
        </w:p>
        <w:p w14:paraId="3F36DCE5" w14:textId="77777777" w:rsidR="00797761" w:rsidRDefault="00797761" w:rsidP="00B015D8">
          <w:pPr>
            <w:pStyle w:val="Nadpis6"/>
            <w:ind w:left="1416" w:firstLine="708"/>
            <w:jc w:val="both"/>
            <w:rPr>
              <w:rFonts w:ascii="Comic Sans MS" w:hAnsi="Comic Sans MS"/>
            </w:rPr>
          </w:pPr>
        </w:p>
        <w:p w14:paraId="36C501C0" w14:textId="77777777" w:rsidR="00797761" w:rsidRDefault="00797761" w:rsidP="00B015D8">
          <w:pPr>
            <w:pStyle w:val="Nadpis6"/>
            <w:ind w:left="1416" w:firstLine="708"/>
            <w:jc w:val="both"/>
            <w:rPr>
              <w:rFonts w:ascii="Comic Sans MS" w:hAnsi="Comic Sans MS"/>
            </w:rPr>
          </w:pPr>
        </w:p>
        <w:p w14:paraId="0663D81B" w14:textId="77777777" w:rsidR="00797761" w:rsidRDefault="00797761" w:rsidP="00B015D8">
          <w:pPr>
            <w:pStyle w:val="Nadpis6"/>
            <w:ind w:left="1416" w:firstLine="708"/>
            <w:jc w:val="both"/>
            <w:rPr>
              <w:rFonts w:ascii="Comic Sans MS" w:hAnsi="Comic Sans MS"/>
            </w:rPr>
          </w:pPr>
        </w:p>
        <w:p w14:paraId="59A10E71" w14:textId="77777777" w:rsidR="00654646" w:rsidRDefault="00654646" w:rsidP="00B015D8">
          <w:pPr>
            <w:pStyle w:val="Nadpis6"/>
            <w:ind w:left="1416" w:firstLine="708"/>
            <w:jc w:val="both"/>
            <w:rPr>
              <w:rFonts w:ascii="Comic Sans MS" w:hAnsi="Comic Sans MS"/>
            </w:rPr>
          </w:pPr>
        </w:p>
        <w:p w14:paraId="64697D68" w14:textId="4E41CC6E" w:rsidR="00101446" w:rsidRDefault="009C0939" w:rsidP="00B015D8">
          <w:pPr>
            <w:pStyle w:val="Nadpis6"/>
            <w:ind w:left="1416" w:firstLine="708"/>
            <w:jc w:val="both"/>
            <w:rPr>
              <w:rFonts w:ascii="Comic Sans MS" w:hAnsi="Comic Sans MS"/>
            </w:rPr>
          </w:pPr>
          <w:r>
            <w:rPr>
              <w:rFonts w:ascii="Comic Sans MS" w:hAnsi="Comic Sans MS"/>
            </w:rPr>
            <w:t>ZA ŠKOLNÍ ROK 2023/2024</w:t>
          </w:r>
        </w:p>
        <w:p w14:paraId="3DFCF46B" w14:textId="77777777" w:rsidR="00101446" w:rsidRDefault="00101446" w:rsidP="00B015D8">
          <w:pPr>
            <w:jc w:val="both"/>
            <w:rPr>
              <w:rFonts w:ascii="Times New Roman" w:hAnsi="Times New Roman" w:cs="Times New Roman"/>
              <w:sz w:val="24"/>
              <w:szCs w:val="24"/>
              <w:lang w:eastAsia="cs-CZ"/>
            </w:rPr>
          </w:pPr>
        </w:p>
        <w:p w14:paraId="0157E1F6" w14:textId="77777777" w:rsidR="00797761" w:rsidRDefault="00797761" w:rsidP="00B015D8">
          <w:pPr>
            <w:jc w:val="both"/>
            <w:rPr>
              <w:rFonts w:ascii="Times New Roman" w:hAnsi="Times New Roman" w:cs="Times New Roman"/>
              <w:sz w:val="24"/>
              <w:szCs w:val="24"/>
              <w:lang w:eastAsia="cs-CZ"/>
            </w:rPr>
          </w:pPr>
        </w:p>
        <w:p w14:paraId="26A81DC3" w14:textId="77777777" w:rsidR="00797761" w:rsidRDefault="00797761" w:rsidP="00B015D8">
          <w:pPr>
            <w:jc w:val="both"/>
            <w:rPr>
              <w:rFonts w:ascii="Times New Roman" w:hAnsi="Times New Roman" w:cs="Times New Roman"/>
              <w:sz w:val="24"/>
              <w:szCs w:val="24"/>
              <w:lang w:eastAsia="cs-CZ"/>
            </w:rPr>
          </w:pPr>
        </w:p>
        <w:p w14:paraId="2C398D75" w14:textId="00B809AE" w:rsidR="00101446" w:rsidRDefault="00101446" w:rsidP="00B015D8">
          <w:pPr>
            <w:jc w:val="both"/>
            <w:rPr>
              <w:rFonts w:ascii="Times New Roman" w:hAnsi="Times New Roman" w:cs="Times New Roman"/>
              <w:sz w:val="24"/>
              <w:szCs w:val="24"/>
              <w:lang w:eastAsia="cs-CZ"/>
            </w:rPr>
          </w:pPr>
          <w:r>
            <w:rPr>
              <w:rFonts w:ascii="Times New Roman" w:hAnsi="Times New Roman" w:cs="Times New Roman"/>
              <w:sz w:val="24"/>
              <w:szCs w:val="24"/>
              <w:lang w:eastAsia="cs-CZ"/>
            </w:rPr>
            <w:t>Zpracovala: Mgr.</w:t>
          </w:r>
          <w:r w:rsidR="00646649">
            <w:rPr>
              <w:rFonts w:ascii="Times New Roman" w:hAnsi="Times New Roman" w:cs="Times New Roman"/>
              <w:sz w:val="24"/>
              <w:szCs w:val="24"/>
              <w:lang w:eastAsia="cs-CZ"/>
            </w:rPr>
            <w:t xml:space="preserve"> Veronika Machová</w:t>
          </w:r>
        </w:p>
        <w:p w14:paraId="54061371" w14:textId="2EA678D5" w:rsidR="00327F4D" w:rsidRPr="00340617" w:rsidRDefault="009B62E5" w:rsidP="00B015D8">
          <w:pPr>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V Chrastavě </w:t>
          </w:r>
          <w:r w:rsidR="009C0939">
            <w:rPr>
              <w:rFonts w:ascii="Times New Roman" w:hAnsi="Times New Roman" w:cs="Times New Roman"/>
              <w:sz w:val="24"/>
              <w:szCs w:val="24"/>
              <w:lang w:eastAsia="cs-CZ"/>
            </w:rPr>
            <w:t>12. 10. 2024</w:t>
          </w:r>
        </w:p>
        <w:sdt>
          <w:sdtPr>
            <w:rPr>
              <w:rFonts w:asciiTheme="minorHAnsi" w:eastAsiaTheme="minorHAnsi" w:hAnsiTheme="minorHAnsi" w:cstheme="minorBidi"/>
              <w:b w:val="0"/>
              <w:color w:val="auto"/>
              <w:sz w:val="20"/>
              <w:szCs w:val="20"/>
              <w:lang w:eastAsia="en-US"/>
            </w:rPr>
            <w:id w:val="-1192216368"/>
            <w:docPartObj>
              <w:docPartGallery w:val="Table of Contents"/>
              <w:docPartUnique/>
            </w:docPartObj>
          </w:sdtPr>
          <w:sdtEndPr>
            <w:rPr>
              <w:bCs/>
            </w:rPr>
          </w:sdtEndPr>
          <w:sdtContent>
            <w:p w14:paraId="5D613F67" w14:textId="77777777" w:rsidR="00101446" w:rsidRPr="00331061" w:rsidRDefault="00101446" w:rsidP="00331061">
              <w:pPr>
                <w:pStyle w:val="Nadpisobsahu"/>
                <w:spacing w:line="240" w:lineRule="auto"/>
                <w:rPr>
                  <w:sz w:val="20"/>
                  <w:szCs w:val="20"/>
                </w:rPr>
              </w:pPr>
              <w:r w:rsidRPr="00331061">
                <w:rPr>
                  <w:sz w:val="20"/>
                  <w:szCs w:val="20"/>
                </w:rPr>
                <w:t>Obsah</w:t>
              </w:r>
            </w:p>
            <w:p w14:paraId="43CAF5B0" w14:textId="77777777" w:rsidR="00B929A0" w:rsidRPr="00B929A0" w:rsidRDefault="00101446" w:rsidP="00B929A0">
              <w:pPr>
                <w:pStyle w:val="Obsah1"/>
                <w:spacing w:line="240" w:lineRule="auto"/>
                <w:rPr>
                  <w:rFonts w:ascii="Times New Roman" w:eastAsiaTheme="minorEastAsia" w:hAnsi="Times New Roman" w:cs="Times New Roman"/>
                  <w:noProof/>
                  <w:lang w:eastAsia="cs-CZ"/>
                </w:rPr>
              </w:pPr>
              <w:r w:rsidRPr="00331061">
                <w:rPr>
                  <w:rFonts w:ascii="Times New Roman" w:hAnsi="Times New Roman" w:cs="Times New Roman"/>
                  <w:sz w:val="20"/>
                  <w:szCs w:val="20"/>
                </w:rPr>
                <w:fldChar w:fldCharType="begin"/>
              </w:r>
              <w:r w:rsidRPr="00331061">
                <w:rPr>
                  <w:rFonts w:ascii="Times New Roman" w:hAnsi="Times New Roman" w:cs="Times New Roman"/>
                  <w:sz w:val="20"/>
                  <w:szCs w:val="20"/>
                </w:rPr>
                <w:instrText xml:space="preserve"> TOC \o "1-3" \h \z \u </w:instrText>
              </w:r>
              <w:r w:rsidRPr="00331061">
                <w:rPr>
                  <w:rFonts w:ascii="Times New Roman" w:hAnsi="Times New Roman" w:cs="Times New Roman"/>
                  <w:sz w:val="20"/>
                  <w:szCs w:val="20"/>
                </w:rPr>
                <w:fldChar w:fldCharType="separate"/>
              </w:r>
              <w:hyperlink w:anchor="_Toc181206782" w:history="1">
                <w:r w:rsidR="00B929A0" w:rsidRPr="00B929A0">
                  <w:rPr>
                    <w:rStyle w:val="Hypertextovodkaz"/>
                    <w:rFonts w:ascii="Times New Roman" w:hAnsi="Times New Roman" w:cs="Times New Roman"/>
                    <w:noProof/>
                    <w14:scene3d>
                      <w14:camera w14:prst="orthographicFront"/>
                      <w14:lightRig w14:rig="threePt" w14:dir="t">
                        <w14:rot w14:lat="0" w14:lon="0" w14:rev="0"/>
                      </w14:lightRig>
                    </w14:scene3d>
                  </w:rPr>
                  <w:t>1.</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Charakteristika zařízení</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_Toc181206782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sidR="00BF1179">
                  <w:rPr>
                    <w:rFonts w:ascii="Times New Roman" w:hAnsi="Times New Roman" w:cs="Times New Roman"/>
                    <w:noProof/>
                    <w:webHidden/>
                  </w:rPr>
                  <w:t>3</w:t>
                </w:r>
                <w:r w:rsidR="00B929A0" w:rsidRPr="00B929A0">
                  <w:rPr>
                    <w:rFonts w:ascii="Times New Roman" w:hAnsi="Times New Roman" w:cs="Times New Roman"/>
                    <w:noProof/>
                    <w:webHidden/>
                  </w:rPr>
                  <w:fldChar w:fldCharType="end"/>
                </w:r>
              </w:hyperlink>
            </w:p>
            <w:p w14:paraId="5C40439E"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783" w:history="1">
                <w:r w:rsidR="00B929A0" w:rsidRPr="00B929A0">
                  <w:rPr>
                    <w:rStyle w:val="Hypertextovodkaz"/>
                    <w:rFonts w:ascii="Times New Roman" w:hAnsi="Times New Roman" w:cs="Times New Roman"/>
                    <w:noProof/>
                  </w:rPr>
                  <w:t>Základní údaje o zařízení</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_Toc181206783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6</w:t>
                </w:r>
                <w:r w:rsidR="00B929A0" w:rsidRPr="00B929A0">
                  <w:rPr>
                    <w:rFonts w:ascii="Times New Roman" w:hAnsi="Times New Roman" w:cs="Times New Roman"/>
                    <w:noProof/>
                    <w:webHidden/>
                  </w:rPr>
                  <w:fldChar w:fldCharType="end"/>
                </w:r>
              </w:hyperlink>
            </w:p>
            <w:p w14:paraId="286EE6B5"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784" w:history="1">
                <w:r w:rsidR="00B929A0" w:rsidRPr="00B929A0">
                  <w:rPr>
                    <w:rStyle w:val="Hypertextovodkaz"/>
                    <w:rFonts w:ascii="Times New Roman" w:hAnsi="Times New Roman" w:cs="Times New Roman"/>
                    <w:noProof/>
                  </w:rPr>
                  <w:t>Součásti školy</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_Toc181206784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7</w:t>
                </w:r>
                <w:r w:rsidR="00B929A0" w:rsidRPr="00B929A0">
                  <w:rPr>
                    <w:rFonts w:ascii="Times New Roman" w:hAnsi="Times New Roman" w:cs="Times New Roman"/>
                    <w:noProof/>
                    <w:webHidden/>
                  </w:rPr>
                  <w:fldChar w:fldCharType="end"/>
                </w:r>
              </w:hyperlink>
            </w:p>
            <w:p w14:paraId="41956D38"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785" w:history="1">
                <w:r w:rsidR="00B929A0" w:rsidRPr="00B929A0">
                  <w:rPr>
                    <w:rStyle w:val="Hypertextovodkaz"/>
                    <w:rFonts w:ascii="Times New Roman" w:hAnsi="Times New Roman" w:cs="Times New Roman"/>
                    <w:noProof/>
                  </w:rPr>
                  <w:t>Údaje o školské radě</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_Toc181206785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7</w:t>
                </w:r>
                <w:r w:rsidR="00B929A0" w:rsidRPr="00B929A0">
                  <w:rPr>
                    <w:rFonts w:ascii="Times New Roman" w:hAnsi="Times New Roman" w:cs="Times New Roman"/>
                    <w:noProof/>
                    <w:webHidden/>
                  </w:rPr>
                  <w:fldChar w:fldCharType="end"/>
                </w:r>
              </w:hyperlink>
            </w:p>
            <w:p w14:paraId="1C8BD16A"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786" w:history="1">
                <w:r w:rsidR="00B929A0" w:rsidRPr="00B929A0">
                  <w:rPr>
                    <w:rStyle w:val="Hypertextovodkaz"/>
                    <w:rFonts w:ascii="Times New Roman" w:hAnsi="Times New Roman" w:cs="Times New Roman"/>
                    <w:noProof/>
                    <w14:scene3d>
                      <w14:camera w14:prst="orthographicFront"/>
                      <w14:lightRig w14:rig="threePt" w14:dir="t">
                        <w14:rot w14:lat="0" w14:lon="0" w14:rev="0"/>
                      </w14:lightRig>
                    </w14:scene3d>
                  </w:rPr>
                  <w:t>2.</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Personální zajištění provozu</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_Toc181206786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7</w:t>
                </w:r>
                <w:r w:rsidR="00B929A0" w:rsidRPr="00B929A0">
                  <w:rPr>
                    <w:rFonts w:ascii="Times New Roman" w:hAnsi="Times New Roman" w:cs="Times New Roman"/>
                    <w:noProof/>
                    <w:webHidden/>
                  </w:rPr>
                  <w:fldChar w:fldCharType="end"/>
                </w:r>
              </w:hyperlink>
            </w:p>
            <w:p w14:paraId="3AEDA1B4" w14:textId="77777777" w:rsidR="00B929A0" w:rsidRPr="00B929A0" w:rsidRDefault="00BF1179" w:rsidP="00B929A0">
              <w:pPr>
                <w:pStyle w:val="Obsah3"/>
                <w:rPr>
                  <w:rFonts w:ascii="Times New Roman" w:eastAsiaTheme="minorEastAsia" w:hAnsi="Times New Roman"/>
                  <w:lang w:eastAsia="cs-CZ"/>
                </w:rPr>
              </w:pPr>
              <w:hyperlink w:anchor="_Toc181206787" w:history="1">
                <w:r w:rsidR="00B929A0" w:rsidRPr="00B929A0">
                  <w:rPr>
                    <w:rStyle w:val="Hypertextovodkaz"/>
                    <w:rFonts w:ascii="Times New Roman" w:hAnsi="Times New Roman"/>
                  </w:rPr>
                  <w:t>Členění zaměstnanců podle věku a pohlaví</w:t>
                </w:r>
                <w:r w:rsidR="00B929A0" w:rsidRPr="00B929A0">
                  <w:rPr>
                    <w:rFonts w:ascii="Times New Roman" w:hAnsi="Times New Roman"/>
                    <w:webHidden/>
                  </w:rPr>
                  <w:tab/>
                </w:r>
                <w:r w:rsidR="00B929A0" w:rsidRPr="00B929A0">
                  <w:rPr>
                    <w:rFonts w:ascii="Times New Roman" w:hAnsi="Times New Roman"/>
                    <w:webHidden/>
                  </w:rPr>
                  <w:fldChar w:fldCharType="begin"/>
                </w:r>
                <w:r w:rsidR="00B929A0" w:rsidRPr="00B929A0">
                  <w:rPr>
                    <w:rFonts w:ascii="Times New Roman" w:hAnsi="Times New Roman"/>
                    <w:webHidden/>
                  </w:rPr>
                  <w:instrText xml:space="preserve"> PAGEREF _Toc181206787 \h </w:instrText>
                </w:r>
                <w:r w:rsidR="00B929A0" w:rsidRPr="00B929A0">
                  <w:rPr>
                    <w:rFonts w:ascii="Times New Roman" w:hAnsi="Times New Roman"/>
                    <w:webHidden/>
                  </w:rPr>
                </w:r>
                <w:r w:rsidR="00B929A0" w:rsidRPr="00B929A0">
                  <w:rPr>
                    <w:rFonts w:ascii="Times New Roman" w:hAnsi="Times New Roman"/>
                    <w:webHidden/>
                  </w:rPr>
                  <w:fldChar w:fldCharType="separate"/>
                </w:r>
                <w:r>
                  <w:rPr>
                    <w:rFonts w:ascii="Times New Roman" w:hAnsi="Times New Roman"/>
                    <w:webHidden/>
                  </w:rPr>
                  <w:t>7</w:t>
                </w:r>
                <w:r w:rsidR="00B929A0" w:rsidRPr="00B929A0">
                  <w:rPr>
                    <w:rFonts w:ascii="Times New Roman" w:hAnsi="Times New Roman"/>
                    <w:webHidden/>
                  </w:rPr>
                  <w:fldChar w:fldCharType="end"/>
                </w:r>
              </w:hyperlink>
            </w:p>
            <w:p w14:paraId="49615A32" w14:textId="77777777" w:rsidR="00B929A0" w:rsidRPr="00B929A0" w:rsidRDefault="00BF1179" w:rsidP="00B929A0">
              <w:pPr>
                <w:pStyle w:val="Obsah3"/>
                <w:rPr>
                  <w:rFonts w:ascii="Times New Roman" w:eastAsiaTheme="minorEastAsia" w:hAnsi="Times New Roman"/>
                  <w:lang w:eastAsia="cs-CZ"/>
                </w:rPr>
              </w:pPr>
              <w:hyperlink w:anchor="_Toc181206788" w:history="1">
                <w:r w:rsidR="00B929A0" w:rsidRPr="00B929A0">
                  <w:rPr>
                    <w:rStyle w:val="Hypertextovodkaz"/>
                    <w:rFonts w:ascii="Times New Roman" w:hAnsi="Times New Roman"/>
                  </w:rPr>
                  <w:t>Členění zaměstnanců podle vzdělání a pohlaví</w:t>
                </w:r>
                <w:r w:rsidR="00B929A0" w:rsidRPr="00B929A0">
                  <w:rPr>
                    <w:rFonts w:ascii="Times New Roman" w:hAnsi="Times New Roman"/>
                    <w:webHidden/>
                  </w:rPr>
                  <w:tab/>
                </w:r>
                <w:r w:rsidR="00B929A0" w:rsidRPr="00B929A0">
                  <w:rPr>
                    <w:rFonts w:ascii="Times New Roman" w:hAnsi="Times New Roman"/>
                    <w:webHidden/>
                  </w:rPr>
                  <w:fldChar w:fldCharType="begin"/>
                </w:r>
                <w:r w:rsidR="00B929A0" w:rsidRPr="00B929A0">
                  <w:rPr>
                    <w:rFonts w:ascii="Times New Roman" w:hAnsi="Times New Roman"/>
                    <w:webHidden/>
                  </w:rPr>
                  <w:instrText xml:space="preserve"> PAGEREF _Toc181206788 \h </w:instrText>
                </w:r>
                <w:r w:rsidR="00B929A0" w:rsidRPr="00B929A0">
                  <w:rPr>
                    <w:rFonts w:ascii="Times New Roman" w:hAnsi="Times New Roman"/>
                    <w:webHidden/>
                  </w:rPr>
                </w:r>
                <w:r w:rsidR="00B929A0" w:rsidRPr="00B929A0">
                  <w:rPr>
                    <w:rFonts w:ascii="Times New Roman" w:hAnsi="Times New Roman"/>
                    <w:webHidden/>
                  </w:rPr>
                  <w:fldChar w:fldCharType="separate"/>
                </w:r>
                <w:r>
                  <w:rPr>
                    <w:rFonts w:ascii="Times New Roman" w:hAnsi="Times New Roman"/>
                    <w:webHidden/>
                  </w:rPr>
                  <w:t>8</w:t>
                </w:r>
                <w:r w:rsidR="00B929A0" w:rsidRPr="00B929A0">
                  <w:rPr>
                    <w:rFonts w:ascii="Times New Roman" w:hAnsi="Times New Roman"/>
                    <w:webHidden/>
                  </w:rPr>
                  <w:fldChar w:fldCharType="end"/>
                </w:r>
              </w:hyperlink>
            </w:p>
            <w:p w14:paraId="36CE07E8" w14:textId="77777777" w:rsidR="00B929A0" w:rsidRPr="00B929A0" w:rsidRDefault="00BF1179" w:rsidP="00B929A0">
              <w:pPr>
                <w:pStyle w:val="Obsah3"/>
                <w:rPr>
                  <w:rFonts w:ascii="Times New Roman" w:eastAsiaTheme="minorEastAsia" w:hAnsi="Times New Roman"/>
                  <w:lang w:eastAsia="cs-CZ"/>
                </w:rPr>
              </w:pPr>
              <w:hyperlink w:anchor="_Toc181206789" w:history="1">
                <w:r w:rsidR="00B929A0" w:rsidRPr="00B929A0">
                  <w:rPr>
                    <w:rStyle w:val="Hypertextovodkaz"/>
                    <w:rFonts w:ascii="Times New Roman" w:hAnsi="Times New Roman"/>
                  </w:rPr>
                  <w:t>Zařazení zaměstnanců do platových tříd</w:t>
                </w:r>
                <w:r w:rsidR="00B929A0" w:rsidRPr="00B929A0">
                  <w:rPr>
                    <w:rFonts w:ascii="Times New Roman" w:hAnsi="Times New Roman"/>
                    <w:webHidden/>
                  </w:rPr>
                  <w:tab/>
                </w:r>
                <w:r w:rsidR="00B929A0" w:rsidRPr="00B929A0">
                  <w:rPr>
                    <w:rFonts w:ascii="Times New Roman" w:hAnsi="Times New Roman"/>
                    <w:webHidden/>
                  </w:rPr>
                  <w:fldChar w:fldCharType="begin"/>
                </w:r>
                <w:r w:rsidR="00B929A0" w:rsidRPr="00B929A0">
                  <w:rPr>
                    <w:rFonts w:ascii="Times New Roman" w:hAnsi="Times New Roman"/>
                    <w:webHidden/>
                  </w:rPr>
                  <w:instrText xml:space="preserve"> PAGEREF _Toc181206789 \h </w:instrText>
                </w:r>
                <w:r w:rsidR="00B929A0" w:rsidRPr="00B929A0">
                  <w:rPr>
                    <w:rFonts w:ascii="Times New Roman" w:hAnsi="Times New Roman"/>
                    <w:webHidden/>
                  </w:rPr>
                </w:r>
                <w:r w:rsidR="00B929A0" w:rsidRPr="00B929A0">
                  <w:rPr>
                    <w:rFonts w:ascii="Times New Roman" w:hAnsi="Times New Roman"/>
                    <w:webHidden/>
                  </w:rPr>
                  <w:fldChar w:fldCharType="separate"/>
                </w:r>
                <w:r>
                  <w:rPr>
                    <w:rFonts w:ascii="Times New Roman" w:hAnsi="Times New Roman"/>
                    <w:webHidden/>
                  </w:rPr>
                  <w:t>8</w:t>
                </w:r>
                <w:r w:rsidR="00B929A0" w:rsidRPr="00B929A0">
                  <w:rPr>
                    <w:rFonts w:ascii="Times New Roman" w:hAnsi="Times New Roman"/>
                    <w:webHidden/>
                  </w:rPr>
                  <w:fldChar w:fldCharType="end"/>
                </w:r>
              </w:hyperlink>
            </w:p>
            <w:p w14:paraId="19121DA9" w14:textId="77777777" w:rsidR="00B929A0" w:rsidRPr="00B929A0" w:rsidRDefault="00BF1179" w:rsidP="00B929A0">
              <w:pPr>
                <w:pStyle w:val="Obsah3"/>
                <w:rPr>
                  <w:rFonts w:ascii="Times New Roman" w:eastAsiaTheme="minorEastAsia" w:hAnsi="Times New Roman"/>
                  <w:lang w:eastAsia="cs-CZ"/>
                </w:rPr>
              </w:pPr>
              <w:hyperlink w:anchor="_Toc181206790" w:history="1">
                <w:r w:rsidR="00B929A0" w:rsidRPr="00B929A0">
                  <w:rPr>
                    <w:rStyle w:val="Hypertextovodkaz"/>
                    <w:rFonts w:ascii="Times New Roman" w:hAnsi="Times New Roman"/>
                  </w:rPr>
                  <w:t>Trvání pracovního poměru u organizace</w:t>
                </w:r>
                <w:r w:rsidR="00B929A0" w:rsidRPr="00B929A0">
                  <w:rPr>
                    <w:rFonts w:ascii="Times New Roman" w:hAnsi="Times New Roman"/>
                    <w:webHidden/>
                  </w:rPr>
                  <w:tab/>
                </w:r>
                <w:r w:rsidR="00B929A0" w:rsidRPr="00B929A0">
                  <w:rPr>
                    <w:rFonts w:ascii="Times New Roman" w:hAnsi="Times New Roman"/>
                    <w:webHidden/>
                  </w:rPr>
                  <w:fldChar w:fldCharType="begin"/>
                </w:r>
                <w:r w:rsidR="00B929A0" w:rsidRPr="00B929A0">
                  <w:rPr>
                    <w:rFonts w:ascii="Times New Roman" w:hAnsi="Times New Roman"/>
                    <w:webHidden/>
                  </w:rPr>
                  <w:instrText xml:space="preserve"> PAGEREF _Toc181206790 \h </w:instrText>
                </w:r>
                <w:r w:rsidR="00B929A0" w:rsidRPr="00B929A0">
                  <w:rPr>
                    <w:rFonts w:ascii="Times New Roman" w:hAnsi="Times New Roman"/>
                    <w:webHidden/>
                  </w:rPr>
                </w:r>
                <w:r w:rsidR="00B929A0" w:rsidRPr="00B929A0">
                  <w:rPr>
                    <w:rFonts w:ascii="Times New Roman" w:hAnsi="Times New Roman"/>
                    <w:webHidden/>
                  </w:rPr>
                  <w:fldChar w:fldCharType="separate"/>
                </w:r>
                <w:r>
                  <w:rPr>
                    <w:rFonts w:ascii="Times New Roman" w:hAnsi="Times New Roman"/>
                    <w:webHidden/>
                  </w:rPr>
                  <w:t>9</w:t>
                </w:r>
                <w:r w:rsidR="00B929A0" w:rsidRPr="00B929A0">
                  <w:rPr>
                    <w:rFonts w:ascii="Times New Roman" w:hAnsi="Times New Roman"/>
                    <w:webHidden/>
                  </w:rPr>
                  <w:fldChar w:fldCharType="end"/>
                </w:r>
              </w:hyperlink>
            </w:p>
            <w:p w14:paraId="67088FB8"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791" w:history="1">
                <w:r w:rsidR="00B929A0" w:rsidRPr="00B929A0">
                  <w:rPr>
                    <w:rStyle w:val="Hypertextovodkaz"/>
                    <w:rFonts w:ascii="Times New Roman" w:hAnsi="Times New Roman" w:cs="Times New Roman"/>
                    <w:noProof/>
                    <w14:scene3d>
                      <w14:camera w14:prst="orthographicFront"/>
                      <w14:lightRig w14:rig="threePt" w14:dir="t">
                        <w14:rot w14:lat="0" w14:lon="0" w14:rev="0"/>
                      </w14:lightRig>
                    </w14:scene3d>
                  </w:rPr>
                  <w:t>3.</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Základní údaje o hospodaření za rok 2023 (výhled 2024)</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_Toc181206791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9</w:t>
                </w:r>
                <w:r w:rsidR="00B929A0" w:rsidRPr="00B929A0">
                  <w:rPr>
                    <w:rFonts w:ascii="Times New Roman" w:hAnsi="Times New Roman" w:cs="Times New Roman"/>
                    <w:noProof/>
                    <w:webHidden/>
                  </w:rPr>
                  <w:fldChar w:fldCharType="end"/>
                </w:r>
              </w:hyperlink>
            </w:p>
            <w:p w14:paraId="4E7E6FF1"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792" w:history="1">
                <w:r w:rsidR="00B929A0" w:rsidRPr="00B929A0">
                  <w:rPr>
                    <w:rStyle w:val="Hypertextovodkaz"/>
                    <w:rFonts w:ascii="Times New Roman" w:hAnsi="Times New Roman" w:cs="Times New Roman"/>
                    <w:noProof/>
                    <w14:scene3d>
                      <w14:camera w14:prst="orthographicFront"/>
                      <w14:lightRig w14:rig="threePt" w14:dir="t">
                        <w14:rot w14:lat="0" w14:lon="0" w14:rev="0"/>
                      </w14:lightRig>
                    </w14:scene3d>
                  </w:rPr>
                  <w:t>4.</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Základní škola</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_Toc181206792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13</w:t>
                </w:r>
                <w:r w:rsidR="00B929A0" w:rsidRPr="00B929A0">
                  <w:rPr>
                    <w:rFonts w:ascii="Times New Roman" w:hAnsi="Times New Roman" w:cs="Times New Roman"/>
                    <w:noProof/>
                    <w:webHidden/>
                  </w:rPr>
                  <w:fldChar w:fldCharType="end"/>
                </w:r>
              </w:hyperlink>
            </w:p>
            <w:p w14:paraId="6399522E"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793" w:history="1">
                <w:r w:rsidR="00B929A0" w:rsidRPr="00B929A0">
                  <w:rPr>
                    <w:rStyle w:val="Hypertextovodkaz"/>
                    <w:rFonts w:ascii="Times New Roman" w:hAnsi="Times New Roman" w:cs="Times New Roman"/>
                    <w:noProof/>
                  </w:rPr>
                  <w:t>Charakteristika školy</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_Toc181206793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13</w:t>
                </w:r>
                <w:r w:rsidR="00B929A0" w:rsidRPr="00B929A0">
                  <w:rPr>
                    <w:rFonts w:ascii="Times New Roman" w:hAnsi="Times New Roman" w:cs="Times New Roman"/>
                    <w:noProof/>
                    <w:webHidden/>
                  </w:rPr>
                  <w:fldChar w:fldCharType="end"/>
                </w:r>
              </w:hyperlink>
            </w:p>
            <w:p w14:paraId="0BF2A28E"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794" w:history="1">
                <w:r w:rsidR="00B929A0" w:rsidRPr="00B929A0">
                  <w:rPr>
                    <w:rStyle w:val="Hypertextovodkaz"/>
                    <w:rFonts w:ascii="Times New Roman" w:hAnsi="Times New Roman" w:cs="Times New Roman"/>
                    <w:noProof/>
                  </w:rPr>
                  <w:t>Přehled uskutečněných akcí ve školním roce 2023 / 2024</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_Toc181206794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14</w:t>
                </w:r>
                <w:r w:rsidR="00B929A0" w:rsidRPr="00B929A0">
                  <w:rPr>
                    <w:rFonts w:ascii="Times New Roman" w:hAnsi="Times New Roman" w:cs="Times New Roman"/>
                    <w:noProof/>
                    <w:webHidden/>
                  </w:rPr>
                  <w:fldChar w:fldCharType="end"/>
                </w:r>
              </w:hyperlink>
            </w:p>
            <w:p w14:paraId="7652CE04"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795" w:history="1">
                <w:r w:rsidR="00B929A0" w:rsidRPr="00B929A0">
                  <w:rPr>
                    <w:rStyle w:val="Hypertextovodkaz"/>
                    <w:rFonts w:ascii="Times New Roman" w:hAnsi="Times New Roman" w:cs="Times New Roman"/>
                    <w:noProof/>
                  </w:rPr>
                  <w:t>Učební plány</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_Toc181206795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16</w:t>
                </w:r>
                <w:r w:rsidR="00B929A0" w:rsidRPr="00B929A0">
                  <w:rPr>
                    <w:rFonts w:ascii="Times New Roman" w:hAnsi="Times New Roman" w:cs="Times New Roman"/>
                    <w:noProof/>
                    <w:webHidden/>
                  </w:rPr>
                  <w:fldChar w:fldCharType="end"/>
                </w:r>
              </w:hyperlink>
            </w:p>
            <w:p w14:paraId="61B664A4" w14:textId="77777777" w:rsidR="00B929A0" w:rsidRPr="00B929A0" w:rsidRDefault="00BF1179" w:rsidP="00B929A0">
              <w:pPr>
                <w:pStyle w:val="Obsah3"/>
                <w:rPr>
                  <w:rFonts w:ascii="Times New Roman" w:eastAsiaTheme="minorEastAsia" w:hAnsi="Times New Roman"/>
                  <w:lang w:eastAsia="cs-CZ"/>
                </w:rPr>
              </w:pPr>
              <w:hyperlink w:anchor="_Toc181206796" w:history="1">
                <w:r w:rsidR="00B929A0" w:rsidRPr="00B929A0">
                  <w:rPr>
                    <w:rStyle w:val="Hypertextovodkaz"/>
                    <w:rFonts w:ascii="Times New Roman" w:hAnsi="Times New Roman"/>
                  </w:rPr>
                  <w:t>Učební plány pro základní školu</w:t>
                </w:r>
                <w:r w:rsidR="00B929A0" w:rsidRPr="00B929A0">
                  <w:rPr>
                    <w:rFonts w:ascii="Times New Roman" w:hAnsi="Times New Roman"/>
                    <w:webHidden/>
                  </w:rPr>
                  <w:tab/>
                </w:r>
                <w:r w:rsidR="00B929A0" w:rsidRPr="00B929A0">
                  <w:rPr>
                    <w:rFonts w:ascii="Times New Roman" w:hAnsi="Times New Roman"/>
                    <w:webHidden/>
                  </w:rPr>
                  <w:fldChar w:fldCharType="begin"/>
                </w:r>
                <w:r w:rsidR="00B929A0" w:rsidRPr="00B929A0">
                  <w:rPr>
                    <w:rFonts w:ascii="Times New Roman" w:hAnsi="Times New Roman"/>
                    <w:webHidden/>
                  </w:rPr>
                  <w:instrText xml:space="preserve"> PAGEREF _Toc181206796 \h </w:instrText>
                </w:r>
                <w:r w:rsidR="00B929A0" w:rsidRPr="00B929A0">
                  <w:rPr>
                    <w:rFonts w:ascii="Times New Roman" w:hAnsi="Times New Roman"/>
                    <w:webHidden/>
                  </w:rPr>
                </w:r>
                <w:r w:rsidR="00B929A0" w:rsidRPr="00B929A0">
                  <w:rPr>
                    <w:rFonts w:ascii="Times New Roman" w:hAnsi="Times New Roman"/>
                    <w:webHidden/>
                  </w:rPr>
                  <w:fldChar w:fldCharType="separate"/>
                </w:r>
                <w:r>
                  <w:rPr>
                    <w:rFonts w:ascii="Times New Roman" w:hAnsi="Times New Roman"/>
                    <w:webHidden/>
                  </w:rPr>
                  <w:t>16</w:t>
                </w:r>
                <w:r w:rsidR="00B929A0" w:rsidRPr="00B929A0">
                  <w:rPr>
                    <w:rFonts w:ascii="Times New Roman" w:hAnsi="Times New Roman"/>
                    <w:webHidden/>
                  </w:rPr>
                  <w:fldChar w:fldCharType="end"/>
                </w:r>
              </w:hyperlink>
            </w:p>
            <w:p w14:paraId="2D3FC4B7" w14:textId="77777777" w:rsidR="00B929A0" w:rsidRPr="00B929A0" w:rsidRDefault="00BF1179" w:rsidP="00B929A0">
              <w:pPr>
                <w:pStyle w:val="Obsah3"/>
                <w:rPr>
                  <w:rFonts w:ascii="Times New Roman" w:eastAsiaTheme="minorEastAsia" w:hAnsi="Times New Roman"/>
                  <w:lang w:eastAsia="cs-CZ"/>
                </w:rPr>
              </w:pPr>
              <w:hyperlink w:anchor="_Toc181206797" w:history="1">
                <w:r w:rsidR="00B929A0" w:rsidRPr="00B929A0">
                  <w:rPr>
                    <w:rStyle w:val="Hypertextovodkaz"/>
                    <w:rFonts w:ascii="Times New Roman" w:hAnsi="Times New Roman"/>
                  </w:rPr>
                  <w:t>Učební plány pro 2. stupeň základní školy speciální</w:t>
                </w:r>
                <w:r w:rsidR="00B929A0" w:rsidRPr="00B929A0">
                  <w:rPr>
                    <w:rFonts w:ascii="Times New Roman" w:hAnsi="Times New Roman"/>
                    <w:webHidden/>
                  </w:rPr>
                  <w:tab/>
                </w:r>
                <w:r w:rsidR="00B929A0" w:rsidRPr="00B929A0">
                  <w:rPr>
                    <w:rFonts w:ascii="Times New Roman" w:hAnsi="Times New Roman"/>
                    <w:webHidden/>
                  </w:rPr>
                  <w:fldChar w:fldCharType="begin"/>
                </w:r>
                <w:r w:rsidR="00B929A0" w:rsidRPr="00B929A0">
                  <w:rPr>
                    <w:rFonts w:ascii="Times New Roman" w:hAnsi="Times New Roman"/>
                    <w:webHidden/>
                  </w:rPr>
                  <w:instrText xml:space="preserve"> PAGEREF _Toc181206797 \h </w:instrText>
                </w:r>
                <w:r w:rsidR="00B929A0" w:rsidRPr="00B929A0">
                  <w:rPr>
                    <w:rFonts w:ascii="Times New Roman" w:hAnsi="Times New Roman"/>
                    <w:webHidden/>
                  </w:rPr>
                </w:r>
                <w:r w:rsidR="00B929A0" w:rsidRPr="00B929A0">
                  <w:rPr>
                    <w:rFonts w:ascii="Times New Roman" w:hAnsi="Times New Roman"/>
                    <w:webHidden/>
                  </w:rPr>
                  <w:fldChar w:fldCharType="separate"/>
                </w:r>
                <w:r>
                  <w:rPr>
                    <w:rFonts w:ascii="Times New Roman" w:hAnsi="Times New Roman"/>
                    <w:webHidden/>
                  </w:rPr>
                  <w:t>18</w:t>
                </w:r>
                <w:r w:rsidR="00B929A0" w:rsidRPr="00B929A0">
                  <w:rPr>
                    <w:rFonts w:ascii="Times New Roman" w:hAnsi="Times New Roman"/>
                    <w:webHidden/>
                  </w:rPr>
                  <w:fldChar w:fldCharType="end"/>
                </w:r>
              </w:hyperlink>
            </w:p>
            <w:p w14:paraId="026A71DB"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798" w:history="1">
                <w:r w:rsidR="00B929A0" w:rsidRPr="00B929A0">
                  <w:rPr>
                    <w:rStyle w:val="Hypertextovodkaz"/>
                    <w:rFonts w:ascii="Times New Roman" w:hAnsi="Times New Roman" w:cs="Times New Roman"/>
                    <w:noProof/>
                  </w:rPr>
                  <w:t>Kvalifikace pedagogů na úseku školy</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_Toc181206798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19</w:t>
                </w:r>
                <w:r w:rsidR="00B929A0" w:rsidRPr="00B929A0">
                  <w:rPr>
                    <w:rFonts w:ascii="Times New Roman" w:hAnsi="Times New Roman" w:cs="Times New Roman"/>
                    <w:noProof/>
                    <w:webHidden/>
                  </w:rPr>
                  <w:fldChar w:fldCharType="end"/>
                </w:r>
              </w:hyperlink>
            </w:p>
            <w:p w14:paraId="489E9C13"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799" w:history="1">
                <w:r w:rsidR="00B929A0" w:rsidRPr="00B929A0">
                  <w:rPr>
                    <w:rStyle w:val="Hypertextovodkaz"/>
                    <w:rFonts w:ascii="Times New Roman" w:hAnsi="Times New Roman" w:cs="Times New Roman"/>
                    <w:noProof/>
                  </w:rPr>
                  <w:t>Údaje o prospěchu žáků v průběhu školního roku</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_Toc181206799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19</w:t>
                </w:r>
                <w:r w:rsidR="00B929A0" w:rsidRPr="00B929A0">
                  <w:rPr>
                    <w:rFonts w:ascii="Times New Roman" w:hAnsi="Times New Roman" w:cs="Times New Roman"/>
                    <w:noProof/>
                    <w:webHidden/>
                  </w:rPr>
                  <w:fldChar w:fldCharType="end"/>
                </w:r>
              </w:hyperlink>
            </w:p>
            <w:p w14:paraId="07D6639E"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800" w:history="1">
                <w:r w:rsidR="00B929A0" w:rsidRPr="00B929A0">
                  <w:rPr>
                    <w:rStyle w:val="Hypertextovodkaz"/>
                    <w:rFonts w:ascii="Times New Roman" w:hAnsi="Times New Roman" w:cs="Times New Roman"/>
                    <w:noProof/>
                  </w:rPr>
                  <w:t>Výchovné a kariérové poradenství</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_Toc181206800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19</w:t>
                </w:r>
                <w:r w:rsidR="00B929A0" w:rsidRPr="00B929A0">
                  <w:rPr>
                    <w:rFonts w:ascii="Times New Roman" w:hAnsi="Times New Roman" w:cs="Times New Roman"/>
                    <w:noProof/>
                    <w:webHidden/>
                  </w:rPr>
                  <w:fldChar w:fldCharType="end"/>
                </w:r>
              </w:hyperlink>
            </w:p>
            <w:p w14:paraId="46B85F4B" w14:textId="77777777" w:rsidR="00B929A0" w:rsidRPr="00B929A0" w:rsidRDefault="00BF1179" w:rsidP="00B929A0">
              <w:pPr>
                <w:pStyle w:val="Obsah3"/>
                <w:rPr>
                  <w:rFonts w:ascii="Times New Roman" w:eastAsiaTheme="minorEastAsia" w:hAnsi="Times New Roman"/>
                  <w:lang w:eastAsia="cs-CZ"/>
                </w:rPr>
              </w:pPr>
              <w:hyperlink w:anchor="_Toc181206801" w:history="1">
                <w:r w:rsidR="00B929A0" w:rsidRPr="00B929A0">
                  <w:rPr>
                    <w:rStyle w:val="Hypertextovodkaz"/>
                    <w:rFonts w:ascii="Times New Roman" w:hAnsi="Times New Roman"/>
                  </w:rPr>
                  <w:t>Výchovná opatření udělená ve školním roce 2023 / 2024</w:t>
                </w:r>
                <w:r w:rsidR="00B929A0" w:rsidRPr="00B929A0">
                  <w:rPr>
                    <w:rFonts w:ascii="Times New Roman" w:hAnsi="Times New Roman"/>
                    <w:webHidden/>
                  </w:rPr>
                  <w:tab/>
                </w:r>
                <w:r w:rsidR="00B929A0" w:rsidRPr="00B929A0">
                  <w:rPr>
                    <w:rFonts w:ascii="Times New Roman" w:hAnsi="Times New Roman"/>
                    <w:webHidden/>
                  </w:rPr>
                  <w:fldChar w:fldCharType="begin"/>
                </w:r>
                <w:r w:rsidR="00B929A0" w:rsidRPr="00B929A0">
                  <w:rPr>
                    <w:rFonts w:ascii="Times New Roman" w:hAnsi="Times New Roman"/>
                    <w:webHidden/>
                  </w:rPr>
                  <w:instrText xml:space="preserve"> PAGEREF _Toc181206801 \h </w:instrText>
                </w:r>
                <w:r w:rsidR="00B929A0" w:rsidRPr="00B929A0">
                  <w:rPr>
                    <w:rFonts w:ascii="Times New Roman" w:hAnsi="Times New Roman"/>
                    <w:webHidden/>
                  </w:rPr>
                </w:r>
                <w:r w:rsidR="00B929A0" w:rsidRPr="00B929A0">
                  <w:rPr>
                    <w:rFonts w:ascii="Times New Roman" w:hAnsi="Times New Roman"/>
                    <w:webHidden/>
                  </w:rPr>
                  <w:fldChar w:fldCharType="separate"/>
                </w:r>
                <w:r>
                  <w:rPr>
                    <w:rFonts w:ascii="Times New Roman" w:hAnsi="Times New Roman"/>
                    <w:webHidden/>
                  </w:rPr>
                  <w:t>20</w:t>
                </w:r>
                <w:r w:rsidR="00B929A0" w:rsidRPr="00B929A0">
                  <w:rPr>
                    <w:rFonts w:ascii="Times New Roman" w:hAnsi="Times New Roman"/>
                    <w:webHidden/>
                  </w:rPr>
                  <w:fldChar w:fldCharType="end"/>
                </w:r>
              </w:hyperlink>
            </w:p>
            <w:p w14:paraId="2A2C913F"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802" w:history="1">
                <w:r w:rsidR="00B929A0" w:rsidRPr="00B929A0">
                  <w:rPr>
                    <w:rStyle w:val="Hypertextovodkaz"/>
                    <w:rFonts w:ascii="Times New Roman" w:hAnsi="Times New Roman" w:cs="Times New Roman"/>
                    <w:noProof/>
                    <w14:scene3d>
                      <w14:camera w14:prst="orthographicFront"/>
                      <w14:lightRig w14:rig="threePt" w14:dir="t">
                        <w14:rot w14:lat="0" w14:lon="0" w14:rev="0"/>
                      </w14:lightRig>
                    </w14:scene3d>
                  </w:rPr>
                  <w:t>5.</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Výchovná činnost DDŠ</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_Toc181206802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21</w:t>
                </w:r>
                <w:r w:rsidR="00B929A0" w:rsidRPr="00B929A0">
                  <w:rPr>
                    <w:rFonts w:ascii="Times New Roman" w:hAnsi="Times New Roman" w:cs="Times New Roman"/>
                    <w:noProof/>
                    <w:webHidden/>
                  </w:rPr>
                  <w:fldChar w:fldCharType="end"/>
                </w:r>
              </w:hyperlink>
            </w:p>
            <w:p w14:paraId="0ACCDEEE"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803" w:history="1">
                <w:r w:rsidR="00B929A0" w:rsidRPr="00B929A0">
                  <w:rPr>
                    <w:rStyle w:val="Hypertextovodkaz"/>
                    <w:rFonts w:ascii="Times New Roman" w:hAnsi="Times New Roman" w:cs="Times New Roman"/>
                    <w:noProof/>
                  </w:rPr>
                  <w:t>Charakteristika výchovné činnosti</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_Toc181206803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21</w:t>
                </w:r>
                <w:r w:rsidR="00B929A0" w:rsidRPr="00B929A0">
                  <w:rPr>
                    <w:rFonts w:ascii="Times New Roman" w:hAnsi="Times New Roman" w:cs="Times New Roman"/>
                    <w:noProof/>
                    <w:webHidden/>
                  </w:rPr>
                  <w:fldChar w:fldCharType="end"/>
                </w:r>
              </w:hyperlink>
            </w:p>
            <w:p w14:paraId="7090F70C"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804" w:history="1">
                <w:r w:rsidR="00B929A0" w:rsidRPr="00B929A0">
                  <w:rPr>
                    <w:rStyle w:val="Hypertextovodkaz"/>
                    <w:rFonts w:ascii="Times New Roman" w:hAnsi="Times New Roman" w:cs="Times New Roman"/>
                    <w:noProof/>
                  </w:rPr>
                  <w:t>Přehled uskutečněných akcí ve školním roce 2023 / 2024</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_Toc181206804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23</w:t>
                </w:r>
                <w:r w:rsidR="00B929A0" w:rsidRPr="00B929A0">
                  <w:rPr>
                    <w:rFonts w:ascii="Times New Roman" w:hAnsi="Times New Roman" w:cs="Times New Roman"/>
                    <w:noProof/>
                    <w:webHidden/>
                  </w:rPr>
                  <w:fldChar w:fldCharType="end"/>
                </w:r>
              </w:hyperlink>
            </w:p>
            <w:p w14:paraId="0462761B"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805" w:history="1">
                <w:r w:rsidR="00B929A0" w:rsidRPr="00B929A0">
                  <w:rPr>
                    <w:rStyle w:val="Hypertextovodkaz"/>
                    <w:rFonts w:ascii="Times New Roman" w:hAnsi="Times New Roman" w:cs="Times New Roman"/>
                    <w:noProof/>
                    <w14:scene3d>
                      <w14:camera w14:prst="orthographicFront"/>
                      <w14:lightRig w14:rig="threePt" w14:dir="t">
                        <w14:rot w14:lat="0" w14:lon="0" w14:rev="0"/>
                      </w14:lightRig>
                    </w14:scene3d>
                  </w:rPr>
                  <w:t>6.</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Zprávy jednotlivých úseků činnosti</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_Toc181206805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26</w:t>
                </w:r>
                <w:r w:rsidR="00B929A0" w:rsidRPr="00B929A0">
                  <w:rPr>
                    <w:rFonts w:ascii="Times New Roman" w:hAnsi="Times New Roman" w:cs="Times New Roman"/>
                    <w:noProof/>
                    <w:webHidden/>
                  </w:rPr>
                  <w:fldChar w:fldCharType="end"/>
                </w:r>
              </w:hyperlink>
            </w:p>
            <w:p w14:paraId="5059AF44"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806" w:history="1">
                <w:r w:rsidR="00B929A0" w:rsidRPr="00B929A0">
                  <w:rPr>
                    <w:rStyle w:val="Hypertextovodkaz"/>
                    <w:rFonts w:ascii="Times New Roman" w:hAnsi="Times New Roman" w:cs="Times New Roman"/>
                    <w:noProof/>
                  </w:rPr>
                  <w:t>Zpráva sociálního úseku</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_Toc181206806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26</w:t>
                </w:r>
                <w:r w:rsidR="00B929A0" w:rsidRPr="00B929A0">
                  <w:rPr>
                    <w:rFonts w:ascii="Times New Roman" w:hAnsi="Times New Roman" w:cs="Times New Roman"/>
                    <w:noProof/>
                    <w:webHidden/>
                  </w:rPr>
                  <w:fldChar w:fldCharType="end"/>
                </w:r>
              </w:hyperlink>
            </w:p>
            <w:p w14:paraId="1BA5AC28"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807" w:history="1">
                <w:r w:rsidR="00B929A0" w:rsidRPr="00B929A0">
                  <w:rPr>
                    <w:rStyle w:val="Hypertextovodkaz"/>
                    <w:rFonts w:ascii="Times New Roman" w:hAnsi="Times New Roman" w:cs="Times New Roman"/>
                    <w:noProof/>
                  </w:rPr>
                  <w:t>Zpráva zdravotního úseku</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_Toc181206807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28</w:t>
                </w:r>
                <w:r w:rsidR="00B929A0" w:rsidRPr="00B929A0">
                  <w:rPr>
                    <w:rFonts w:ascii="Times New Roman" w:hAnsi="Times New Roman" w:cs="Times New Roman"/>
                    <w:noProof/>
                    <w:webHidden/>
                  </w:rPr>
                  <w:fldChar w:fldCharType="end"/>
                </w:r>
              </w:hyperlink>
            </w:p>
            <w:p w14:paraId="3DCA35F3" w14:textId="77777777" w:rsidR="00B929A0" w:rsidRPr="00B929A0" w:rsidRDefault="00BF1179" w:rsidP="00B929A0">
              <w:pPr>
                <w:pStyle w:val="Obsah2"/>
                <w:spacing w:line="240" w:lineRule="auto"/>
                <w:rPr>
                  <w:rFonts w:ascii="Times New Roman" w:eastAsiaTheme="minorEastAsia" w:hAnsi="Times New Roman" w:cs="Times New Roman"/>
                  <w:noProof/>
                  <w:lang w:eastAsia="cs-CZ"/>
                </w:rPr>
              </w:pPr>
              <w:hyperlink w:anchor="_Toc181206808" w:history="1">
                <w:r w:rsidR="00B929A0" w:rsidRPr="00B929A0">
                  <w:rPr>
                    <w:rStyle w:val="Hypertextovodkaz"/>
                    <w:rFonts w:ascii="Times New Roman" w:hAnsi="Times New Roman" w:cs="Times New Roman"/>
                    <w:noProof/>
                  </w:rPr>
                  <w:t>Stravovací provoz</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_Toc181206808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29</w:t>
                </w:r>
                <w:r w:rsidR="00B929A0" w:rsidRPr="00B929A0">
                  <w:rPr>
                    <w:rFonts w:ascii="Times New Roman" w:hAnsi="Times New Roman" w:cs="Times New Roman"/>
                    <w:noProof/>
                    <w:webHidden/>
                  </w:rPr>
                  <w:fldChar w:fldCharType="end"/>
                </w:r>
              </w:hyperlink>
            </w:p>
            <w:p w14:paraId="118486B1"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809" w:history="1">
                <w:r w:rsidR="00B929A0" w:rsidRPr="00B929A0">
                  <w:rPr>
                    <w:rStyle w:val="Hypertextovodkaz"/>
                    <w:rFonts w:ascii="Times New Roman" w:hAnsi="Times New Roman" w:cs="Times New Roman"/>
                    <w:noProof/>
                    <w14:scene3d>
                      <w14:camera w14:prst="orthographicFront"/>
                      <w14:lightRig w14:rig="threePt" w14:dir="t">
                        <w14:rot w14:lat="0" w14:lon="0" w14:rev="0"/>
                      </w14:lightRig>
                    </w14:scene3d>
                  </w:rPr>
                  <w:t>7.</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Prevence sociálně patologických jevů</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_Toc181206809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29</w:t>
                </w:r>
                <w:r w:rsidR="00B929A0" w:rsidRPr="00B929A0">
                  <w:rPr>
                    <w:rFonts w:ascii="Times New Roman" w:hAnsi="Times New Roman" w:cs="Times New Roman"/>
                    <w:noProof/>
                    <w:webHidden/>
                  </w:rPr>
                  <w:fldChar w:fldCharType="end"/>
                </w:r>
              </w:hyperlink>
            </w:p>
            <w:p w14:paraId="242FFEDB"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810" w:history="1">
                <w:r w:rsidR="00B929A0" w:rsidRPr="00B929A0">
                  <w:rPr>
                    <w:rStyle w:val="Hypertextovodkaz"/>
                    <w:rFonts w:ascii="Times New Roman" w:hAnsi="Times New Roman" w:cs="Times New Roman"/>
                    <w:noProof/>
                    <w14:scene3d>
                      <w14:camera w14:prst="orthographicFront"/>
                      <w14:lightRig w14:rig="threePt" w14:dir="t">
                        <w14:rot w14:lat="0" w14:lon="0" w14:rev="0"/>
                      </w14:lightRig>
                    </w14:scene3d>
                  </w:rPr>
                  <w:t>8.</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Kontroly, inspekce, hospitační činnost</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_Toc181206810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35</w:t>
                </w:r>
                <w:r w:rsidR="00B929A0" w:rsidRPr="00B929A0">
                  <w:rPr>
                    <w:rFonts w:ascii="Times New Roman" w:hAnsi="Times New Roman" w:cs="Times New Roman"/>
                    <w:noProof/>
                    <w:webHidden/>
                  </w:rPr>
                  <w:fldChar w:fldCharType="end"/>
                </w:r>
              </w:hyperlink>
            </w:p>
            <w:p w14:paraId="6050E721"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811" w:history="1">
                <w:r w:rsidR="00B929A0" w:rsidRPr="00B929A0">
                  <w:rPr>
                    <w:rStyle w:val="Hypertextovodkaz"/>
                    <w:rFonts w:ascii="Times New Roman" w:hAnsi="Times New Roman" w:cs="Times New Roman"/>
                    <w:noProof/>
                    <w14:scene3d>
                      <w14:camera w14:prst="orthographicFront"/>
                      <w14:lightRig w14:rig="threePt" w14:dir="t">
                        <w14:rot w14:lat="0" w14:lon="0" w14:rev="0"/>
                      </w14:lightRig>
                    </w14:scene3d>
                  </w:rPr>
                  <w:t>9.</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Údaje o dalším vzdělávání zaměstnanců</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_Toc181206811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36</w:t>
                </w:r>
                <w:r w:rsidR="00B929A0" w:rsidRPr="00B929A0">
                  <w:rPr>
                    <w:rFonts w:ascii="Times New Roman" w:hAnsi="Times New Roman" w:cs="Times New Roman"/>
                    <w:noProof/>
                    <w:webHidden/>
                  </w:rPr>
                  <w:fldChar w:fldCharType="end"/>
                </w:r>
              </w:hyperlink>
            </w:p>
            <w:p w14:paraId="1ABFD972"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812" w:history="1">
                <w:r w:rsidR="00B929A0" w:rsidRPr="00B929A0">
                  <w:rPr>
                    <w:rStyle w:val="Hypertextovodkaz"/>
                    <w:rFonts w:ascii="Times New Roman" w:hAnsi="Times New Roman" w:cs="Times New Roman"/>
                    <w:noProof/>
                  </w:rPr>
                  <w:t>8.</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Spolupráce školy s rodiči</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_Toc181206812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36</w:t>
                </w:r>
                <w:r w:rsidR="00B929A0" w:rsidRPr="00B929A0">
                  <w:rPr>
                    <w:rFonts w:ascii="Times New Roman" w:hAnsi="Times New Roman" w:cs="Times New Roman"/>
                    <w:noProof/>
                    <w:webHidden/>
                  </w:rPr>
                  <w:fldChar w:fldCharType="end"/>
                </w:r>
              </w:hyperlink>
            </w:p>
            <w:p w14:paraId="4D05B8F0"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813" w:history="1">
                <w:r w:rsidR="00B929A0" w:rsidRPr="00B929A0">
                  <w:rPr>
                    <w:rStyle w:val="Hypertextovodkaz"/>
                    <w:rFonts w:ascii="Times New Roman" w:hAnsi="Times New Roman" w:cs="Times New Roman"/>
                    <w:noProof/>
                  </w:rPr>
                  <w:t>9.</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Materiálně-technické podmínky vzdělávání</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_Toc181206813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37</w:t>
                </w:r>
                <w:r w:rsidR="00B929A0" w:rsidRPr="00B929A0">
                  <w:rPr>
                    <w:rFonts w:ascii="Times New Roman" w:hAnsi="Times New Roman" w:cs="Times New Roman"/>
                    <w:noProof/>
                    <w:webHidden/>
                  </w:rPr>
                  <w:fldChar w:fldCharType="end"/>
                </w:r>
              </w:hyperlink>
            </w:p>
            <w:p w14:paraId="6F94B6D0" w14:textId="77777777" w:rsidR="00B929A0" w:rsidRPr="00B929A0" w:rsidRDefault="00BF1179" w:rsidP="00B929A0">
              <w:pPr>
                <w:pStyle w:val="Obsah1"/>
                <w:spacing w:line="240" w:lineRule="auto"/>
                <w:rPr>
                  <w:rFonts w:ascii="Times New Roman" w:eastAsiaTheme="minorEastAsia" w:hAnsi="Times New Roman" w:cs="Times New Roman"/>
                  <w:noProof/>
                  <w:lang w:eastAsia="cs-CZ"/>
                </w:rPr>
              </w:pPr>
              <w:hyperlink w:anchor="_Toc181206814" w:history="1">
                <w:r w:rsidR="00B929A0" w:rsidRPr="00B929A0">
                  <w:rPr>
                    <w:rStyle w:val="Hypertextovodkaz"/>
                    <w:rFonts w:ascii="Times New Roman" w:hAnsi="Times New Roman" w:cs="Times New Roman"/>
                    <w:noProof/>
                  </w:rPr>
                  <w:t>10.</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Údaje o zapojení školy do rozvojových a mezinárodních programů</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_Toc181206814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37</w:t>
                </w:r>
                <w:r w:rsidR="00B929A0" w:rsidRPr="00B929A0">
                  <w:rPr>
                    <w:rFonts w:ascii="Times New Roman" w:hAnsi="Times New Roman" w:cs="Times New Roman"/>
                    <w:noProof/>
                    <w:webHidden/>
                  </w:rPr>
                  <w:fldChar w:fldCharType="end"/>
                </w:r>
              </w:hyperlink>
            </w:p>
            <w:p w14:paraId="37362B6B" w14:textId="77777777" w:rsidR="00B929A0" w:rsidRDefault="00BF1179" w:rsidP="00B929A0">
              <w:pPr>
                <w:pStyle w:val="Obsah1"/>
                <w:spacing w:line="240" w:lineRule="auto"/>
                <w:rPr>
                  <w:rFonts w:eastAsiaTheme="minorEastAsia"/>
                  <w:noProof/>
                  <w:lang w:eastAsia="cs-CZ"/>
                </w:rPr>
              </w:pPr>
              <w:hyperlink w:anchor="_Toc181206815" w:history="1">
                <w:r w:rsidR="00B929A0" w:rsidRPr="00B929A0">
                  <w:rPr>
                    <w:rStyle w:val="Hypertextovodkaz"/>
                    <w:rFonts w:ascii="Times New Roman" w:hAnsi="Times New Roman" w:cs="Times New Roman"/>
                    <w:noProof/>
                  </w:rPr>
                  <w:t>11.</w:t>
                </w:r>
                <w:r w:rsidR="00B929A0" w:rsidRPr="00B929A0">
                  <w:rPr>
                    <w:rFonts w:ascii="Times New Roman" w:eastAsiaTheme="minorEastAsia" w:hAnsi="Times New Roman" w:cs="Times New Roman"/>
                    <w:noProof/>
                    <w:lang w:eastAsia="cs-CZ"/>
                  </w:rPr>
                  <w:tab/>
                </w:r>
                <w:r w:rsidR="00B929A0" w:rsidRPr="00B929A0">
                  <w:rPr>
                    <w:rStyle w:val="Hypertextovodkaz"/>
                    <w:rFonts w:ascii="Times New Roman" w:hAnsi="Times New Roman" w:cs="Times New Roman"/>
                    <w:noProof/>
                  </w:rPr>
                  <w:t>Údaje o předložených a školou realizovaných projektech, financovaných z cizích zdrojů</w:t>
                </w:r>
                <w:r w:rsidR="00B929A0" w:rsidRPr="00B929A0">
                  <w:rPr>
                    <w:rFonts w:ascii="Times New Roman" w:hAnsi="Times New Roman" w:cs="Times New Roman"/>
                    <w:noProof/>
                    <w:webHidden/>
                  </w:rPr>
                  <w:tab/>
                </w:r>
                <w:r w:rsidR="00B929A0" w:rsidRPr="00B929A0">
                  <w:rPr>
                    <w:rFonts w:ascii="Times New Roman" w:hAnsi="Times New Roman" w:cs="Times New Roman"/>
                    <w:noProof/>
                    <w:webHidden/>
                  </w:rPr>
                  <w:fldChar w:fldCharType="begin"/>
                </w:r>
                <w:r w:rsidR="00B929A0" w:rsidRPr="00B929A0">
                  <w:rPr>
                    <w:rFonts w:ascii="Times New Roman" w:hAnsi="Times New Roman" w:cs="Times New Roman"/>
                    <w:noProof/>
                    <w:webHidden/>
                  </w:rPr>
                  <w:instrText xml:space="preserve"> PAGEREF _Toc181206815 \h </w:instrText>
                </w:r>
                <w:r w:rsidR="00B929A0" w:rsidRPr="00B929A0">
                  <w:rPr>
                    <w:rFonts w:ascii="Times New Roman" w:hAnsi="Times New Roman" w:cs="Times New Roman"/>
                    <w:noProof/>
                    <w:webHidden/>
                  </w:rPr>
                </w:r>
                <w:r w:rsidR="00B929A0" w:rsidRPr="00B929A0">
                  <w:rPr>
                    <w:rFonts w:ascii="Times New Roman" w:hAnsi="Times New Roman" w:cs="Times New Roman"/>
                    <w:noProof/>
                    <w:webHidden/>
                  </w:rPr>
                  <w:fldChar w:fldCharType="separate"/>
                </w:r>
                <w:r>
                  <w:rPr>
                    <w:rFonts w:ascii="Times New Roman" w:hAnsi="Times New Roman" w:cs="Times New Roman"/>
                    <w:noProof/>
                    <w:webHidden/>
                  </w:rPr>
                  <w:t>37</w:t>
                </w:r>
                <w:r w:rsidR="00B929A0" w:rsidRPr="00B929A0">
                  <w:rPr>
                    <w:rFonts w:ascii="Times New Roman" w:hAnsi="Times New Roman" w:cs="Times New Roman"/>
                    <w:noProof/>
                    <w:webHidden/>
                  </w:rPr>
                  <w:fldChar w:fldCharType="end"/>
                </w:r>
              </w:hyperlink>
            </w:p>
            <w:p w14:paraId="0A1B17A9" w14:textId="77777777" w:rsidR="00101446" w:rsidRDefault="00101446" w:rsidP="00B015D8">
              <w:pPr>
                <w:jc w:val="both"/>
              </w:pPr>
              <w:r w:rsidRPr="00331061">
                <w:rPr>
                  <w:rFonts w:ascii="Times New Roman" w:hAnsi="Times New Roman" w:cs="Times New Roman"/>
                  <w:bCs/>
                  <w:sz w:val="20"/>
                  <w:szCs w:val="20"/>
                </w:rPr>
                <w:fldChar w:fldCharType="end"/>
              </w:r>
            </w:p>
          </w:sdtContent>
        </w:sdt>
        <w:p w14:paraId="7F9ADBFA" w14:textId="77777777" w:rsidR="006D2BE4" w:rsidRDefault="006D2BE4" w:rsidP="00B015D8">
          <w:pPr>
            <w:tabs>
              <w:tab w:val="left" w:pos="851"/>
            </w:tabs>
            <w:jc w:val="both"/>
            <w:rPr>
              <w:rFonts w:ascii="Times New Roman" w:hAnsi="Times New Roman" w:cs="Times New Roman"/>
              <w:b/>
              <w:sz w:val="24"/>
              <w:szCs w:val="24"/>
            </w:rPr>
          </w:pPr>
        </w:p>
        <w:p w14:paraId="08C30E31" w14:textId="795DE562" w:rsidR="000452AD" w:rsidRPr="000452AD" w:rsidRDefault="009B62E5" w:rsidP="00B015D8">
          <w:pPr>
            <w:tabs>
              <w:tab w:val="left" w:pos="851"/>
            </w:tabs>
            <w:jc w:val="both"/>
            <w:rPr>
              <w:rFonts w:ascii="Times New Roman" w:hAnsi="Times New Roman" w:cs="Times New Roman"/>
              <w:b/>
              <w:sz w:val="24"/>
              <w:szCs w:val="24"/>
            </w:rPr>
          </w:pPr>
          <w:r>
            <w:rPr>
              <w:rFonts w:ascii="Times New Roman" w:hAnsi="Times New Roman" w:cs="Times New Roman"/>
              <w:b/>
              <w:sz w:val="24"/>
              <w:szCs w:val="24"/>
            </w:rPr>
            <w:lastRenderedPageBreak/>
            <w:t>Na výroční zprávě se podíleli</w:t>
          </w:r>
          <w:r w:rsidR="000452AD" w:rsidRPr="000452AD">
            <w:rPr>
              <w:rFonts w:ascii="Times New Roman" w:hAnsi="Times New Roman" w:cs="Times New Roman"/>
              <w:b/>
              <w:sz w:val="24"/>
              <w:szCs w:val="24"/>
            </w:rPr>
            <w:t>:</w:t>
          </w:r>
        </w:p>
        <w:p w14:paraId="1B556904" w14:textId="77777777" w:rsidR="000452AD" w:rsidRDefault="000452AD" w:rsidP="000452AD">
          <w:pPr>
            <w:tabs>
              <w:tab w:val="left" w:pos="851"/>
            </w:tabs>
            <w:jc w:val="both"/>
            <w:rPr>
              <w:rFonts w:ascii="Times New Roman" w:hAnsi="Times New Roman" w:cs="Times New Roman"/>
              <w:sz w:val="24"/>
              <w:szCs w:val="24"/>
            </w:rPr>
          </w:pPr>
        </w:p>
        <w:p w14:paraId="4F401CFF" w14:textId="77777777" w:rsidR="000452AD" w:rsidRDefault="000452AD" w:rsidP="000452AD">
          <w:pPr>
            <w:tabs>
              <w:tab w:val="left" w:pos="851"/>
            </w:tabs>
            <w:jc w:val="both"/>
            <w:rPr>
              <w:rFonts w:ascii="Times New Roman" w:hAnsi="Times New Roman" w:cs="Times New Roman"/>
              <w:sz w:val="24"/>
              <w:szCs w:val="24"/>
            </w:rPr>
          </w:pPr>
          <w:r>
            <w:rPr>
              <w:rFonts w:ascii="Times New Roman" w:hAnsi="Times New Roman" w:cs="Times New Roman"/>
              <w:sz w:val="24"/>
              <w:szCs w:val="24"/>
            </w:rPr>
            <w:t>Mgr. Veronika Machová – ředitelka, metodička prevence a výchovná poradkyně</w:t>
          </w:r>
        </w:p>
        <w:p w14:paraId="45EA769B" w14:textId="793B2B55" w:rsidR="000452AD" w:rsidRDefault="000452AD" w:rsidP="000452AD">
          <w:pPr>
            <w:tabs>
              <w:tab w:val="left" w:pos="851"/>
            </w:tabs>
            <w:jc w:val="both"/>
            <w:rPr>
              <w:rFonts w:ascii="Times New Roman" w:hAnsi="Times New Roman" w:cs="Times New Roman"/>
              <w:sz w:val="24"/>
              <w:szCs w:val="24"/>
            </w:rPr>
          </w:pPr>
          <w:r>
            <w:rPr>
              <w:rFonts w:ascii="Times New Roman" w:hAnsi="Times New Roman" w:cs="Times New Roman"/>
              <w:sz w:val="24"/>
              <w:szCs w:val="24"/>
            </w:rPr>
            <w:t xml:space="preserve">Mgr. </w:t>
          </w:r>
          <w:r w:rsidR="009B62E5">
            <w:rPr>
              <w:rFonts w:ascii="Times New Roman" w:hAnsi="Times New Roman" w:cs="Times New Roman"/>
              <w:sz w:val="24"/>
              <w:szCs w:val="24"/>
            </w:rPr>
            <w:t>Tomáš Kieweg – koordinátor výchovného úseku</w:t>
          </w:r>
          <w:r w:rsidR="00D725C1">
            <w:rPr>
              <w:rFonts w:ascii="Times New Roman" w:hAnsi="Times New Roman" w:cs="Times New Roman"/>
              <w:sz w:val="24"/>
              <w:szCs w:val="24"/>
            </w:rPr>
            <w:t>, statutární zástupce</w:t>
          </w:r>
        </w:p>
        <w:p w14:paraId="1C5137D6" w14:textId="5DEACEDB" w:rsidR="000452AD" w:rsidRDefault="000452AD" w:rsidP="000452AD">
          <w:pPr>
            <w:tabs>
              <w:tab w:val="left" w:pos="851"/>
            </w:tabs>
            <w:jc w:val="both"/>
            <w:rPr>
              <w:rFonts w:ascii="Times New Roman" w:hAnsi="Times New Roman" w:cs="Times New Roman"/>
              <w:sz w:val="24"/>
              <w:szCs w:val="24"/>
            </w:rPr>
          </w:pPr>
          <w:r>
            <w:rPr>
              <w:rFonts w:ascii="Times New Roman" w:hAnsi="Times New Roman" w:cs="Times New Roman"/>
              <w:sz w:val="24"/>
              <w:szCs w:val="24"/>
            </w:rPr>
            <w:t>Mgr. Angela Stodůlková – sociální pracovnice</w:t>
          </w:r>
        </w:p>
        <w:p w14:paraId="72F5F6F6" w14:textId="77777777" w:rsidR="006D2BE4" w:rsidRDefault="00D725C1" w:rsidP="000452AD">
          <w:pPr>
            <w:tabs>
              <w:tab w:val="left" w:pos="851"/>
            </w:tabs>
            <w:jc w:val="both"/>
            <w:rPr>
              <w:rFonts w:ascii="Times New Roman" w:hAnsi="Times New Roman" w:cs="Times New Roman"/>
              <w:sz w:val="24"/>
              <w:szCs w:val="24"/>
            </w:rPr>
          </w:pPr>
          <w:r>
            <w:rPr>
              <w:rFonts w:ascii="Times New Roman" w:hAnsi="Times New Roman" w:cs="Times New Roman"/>
              <w:sz w:val="24"/>
              <w:szCs w:val="24"/>
            </w:rPr>
            <w:t>Miluše Mocková</w:t>
          </w:r>
          <w:r w:rsidR="000452AD">
            <w:rPr>
              <w:rFonts w:ascii="Times New Roman" w:hAnsi="Times New Roman" w:cs="Times New Roman"/>
              <w:sz w:val="24"/>
              <w:szCs w:val="24"/>
            </w:rPr>
            <w:t xml:space="preserve"> – hlavní účetní a správkyně rozpočtu</w:t>
          </w:r>
        </w:p>
        <w:p w14:paraId="37028416" w14:textId="2BC665CA" w:rsidR="00101446" w:rsidRPr="000452AD" w:rsidRDefault="006D2BE4" w:rsidP="000452AD">
          <w:pPr>
            <w:tabs>
              <w:tab w:val="left" w:pos="851"/>
            </w:tabs>
            <w:jc w:val="both"/>
            <w:rPr>
              <w:rFonts w:ascii="Times New Roman" w:hAnsi="Times New Roman" w:cs="Times New Roman"/>
              <w:sz w:val="24"/>
              <w:szCs w:val="24"/>
            </w:rPr>
          </w:pPr>
          <w:r>
            <w:rPr>
              <w:rFonts w:ascii="Times New Roman" w:hAnsi="Times New Roman" w:cs="Times New Roman"/>
              <w:sz w:val="24"/>
              <w:szCs w:val="24"/>
            </w:rPr>
            <w:t xml:space="preserve">Mgr. Michal Reiniš – vedoucí učitel a další </w:t>
          </w:r>
          <w:r w:rsidR="00B929A0">
            <w:rPr>
              <w:rFonts w:ascii="Times New Roman" w:hAnsi="Times New Roman" w:cs="Times New Roman"/>
              <w:sz w:val="24"/>
              <w:szCs w:val="24"/>
            </w:rPr>
            <w:t>zaměstnanci</w:t>
          </w:r>
          <w:r>
            <w:rPr>
              <w:rFonts w:ascii="Times New Roman" w:hAnsi="Times New Roman" w:cs="Times New Roman"/>
              <w:sz w:val="24"/>
              <w:szCs w:val="24"/>
            </w:rPr>
            <w:t xml:space="preserve"> na úseku školy</w:t>
          </w:r>
          <w:r w:rsidR="00101446" w:rsidRPr="000452AD">
            <w:rPr>
              <w:rFonts w:ascii="Times New Roman" w:hAnsi="Times New Roman" w:cs="Times New Roman"/>
              <w:sz w:val="24"/>
              <w:szCs w:val="24"/>
            </w:rPr>
            <w:br w:type="page"/>
          </w:r>
        </w:p>
        <w:p w14:paraId="60B609DD" w14:textId="77777777" w:rsidR="004D06A8" w:rsidRDefault="004D06A8" w:rsidP="00B015D8">
          <w:pPr>
            <w:jc w:val="both"/>
          </w:pPr>
        </w:p>
        <w:tbl>
          <w:tblPr>
            <w:tblStyle w:val="Mkatabulky"/>
            <w:tblW w:w="3685" w:type="dxa"/>
            <w:tblInd w:w="5389" w:type="dxa"/>
            <w:tblLook w:val="04A0" w:firstRow="1" w:lastRow="0" w:firstColumn="1" w:lastColumn="0" w:noHBand="0" w:noVBand="1"/>
          </w:tblPr>
          <w:tblGrid>
            <w:gridCol w:w="1841"/>
            <w:gridCol w:w="1844"/>
          </w:tblGrid>
          <w:tr w:rsidR="004D06A8" w14:paraId="24AB30DA" w14:textId="77777777" w:rsidTr="004D06A8">
            <w:tc>
              <w:tcPr>
                <w:tcW w:w="1841" w:type="dxa"/>
              </w:tcPr>
              <w:p w14:paraId="7902E1D5" w14:textId="07FB041A" w:rsidR="004D06A8" w:rsidRPr="004D06A8" w:rsidRDefault="004D06A8" w:rsidP="00B015D8">
                <w:pPr>
                  <w:spacing w:line="360" w:lineRule="auto"/>
                  <w:jc w:val="both"/>
                  <w:rPr>
                    <w:rFonts w:ascii="Times New Roman" w:hAnsi="Times New Roman" w:cs="Times New Roman"/>
                    <w:sz w:val="24"/>
                    <w:szCs w:val="24"/>
                  </w:rPr>
                </w:pPr>
                <w:r w:rsidRPr="004D06A8">
                  <w:rPr>
                    <w:rFonts w:ascii="Times New Roman" w:hAnsi="Times New Roman" w:cs="Times New Roman"/>
                    <w:sz w:val="24"/>
                    <w:szCs w:val="24"/>
                  </w:rPr>
                  <w:t>Spisový znak</w:t>
                </w:r>
              </w:p>
            </w:tc>
            <w:tc>
              <w:tcPr>
                <w:tcW w:w="1844" w:type="dxa"/>
              </w:tcPr>
              <w:p w14:paraId="7E9E9446" w14:textId="64A56906" w:rsidR="004D06A8" w:rsidRPr="004D06A8" w:rsidRDefault="004D06A8" w:rsidP="00B015D8">
                <w:pPr>
                  <w:spacing w:line="360" w:lineRule="auto"/>
                  <w:jc w:val="both"/>
                  <w:rPr>
                    <w:rFonts w:ascii="Times New Roman" w:hAnsi="Times New Roman" w:cs="Times New Roman"/>
                    <w:sz w:val="24"/>
                    <w:szCs w:val="24"/>
                  </w:rPr>
                </w:pPr>
                <w:r w:rsidRPr="004D06A8">
                  <w:rPr>
                    <w:rFonts w:ascii="Times New Roman" w:hAnsi="Times New Roman" w:cs="Times New Roman"/>
                    <w:sz w:val="24"/>
                    <w:szCs w:val="24"/>
                  </w:rPr>
                  <w:t>A.</w:t>
                </w:r>
                <w:r w:rsidR="009C0939">
                  <w:rPr>
                    <w:rFonts w:ascii="Times New Roman" w:hAnsi="Times New Roman" w:cs="Times New Roman"/>
                    <w:sz w:val="24"/>
                    <w:szCs w:val="24"/>
                  </w:rPr>
                  <w:t xml:space="preserve"> </w:t>
                </w:r>
                <w:r w:rsidRPr="004D06A8">
                  <w:rPr>
                    <w:rFonts w:ascii="Times New Roman" w:hAnsi="Times New Roman" w:cs="Times New Roman"/>
                    <w:sz w:val="24"/>
                    <w:szCs w:val="24"/>
                  </w:rPr>
                  <w:t>2.</w:t>
                </w:r>
                <w:r w:rsidR="009C0939">
                  <w:rPr>
                    <w:rFonts w:ascii="Times New Roman" w:hAnsi="Times New Roman" w:cs="Times New Roman"/>
                    <w:sz w:val="24"/>
                    <w:szCs w:val="24"/>
                  </w:rPr>
                  <w:t xml:space="preserve"> </w:t>
                </w:r>
                <w:r w:rsidRPr="004D06A8">
                  <w:rPr>
                    <w:rFonts w:ascii="Times New Roman" w:hAnsi="Times New Roman" w:cs="Times New Roman"/>
                    <w:sz w:val="24"/>
                    <w:szCs w:val="24"/>
                  </w:rPr>
                  <w:t>6</w:t>
                </w:r>
              </w:p>
            </w:tc>
          </w:tr>
          <w:tr w:rsidR="004D06A8" w14:paraId="14D2503D" w14:textId="77777777" w:rsidTr="004D06A8">
            <w:tc>
              <w:tcPr>
                <w:tcW w:w="1841" w:type="dxa"/>
              </w:tcPr>
              <w:p w14:paraId="567DD291" w14:textId="43D91FBA" w:rsidR="004D06A8" w:rsidRPr="004D06A8" w:rsidRDefault="004D06A8" w:rsidP="00B015D8">
                <w:pPr>
                  <w:spacing w:line="360" w:lineRule="auto"/>
                  <w:jc w:val="both"/>
                  <w:rPr>
                    <w:rFonts w:ascii="Times New Roman" w:hAnsi="Times New Roman" w:cs="Times New Roman"/>
                    <w:sz w:val="24"/>
                    <w:szCs w:val="24"/>
                  </w:rPr>
                </w:pPr>
                <w:r w:rsidRPr="004D06A8">
                  <w:rPr>
                    <w:rFonts w:ascii="Times New Roman" w:hAnsi="Times New Roman" w:cs="Times New Roman"/>
                    <w:sz w:val="24"/>
                    <w:szCs w:val="24"/>
                  </w:rPr>
                  <w:t>Skartační znak</w:t>
                </w:r>
              </w:p>
            </w:tc>
            <w:tc>
              <w:tcPr>
                <w:tcW w:w="1844" w:type="dxa"/>
              </w:tcPr>
              <w:p w14:paraId="3403E76F" w14:textId="2DD97F1B" w:rsidR="004D06A8" w:rsidRPr="004D06A8" w:rsidRDefault="004D06A8" w:rsidP="00B015D8">
                <w:pPr>
                  <w:spacing w:line="360" w:lineRule="auto"/>
                  <w:jc w:val="both"/>
                  <w:rPr>
                    <w:rFonts w:ascii="Times New Roman" w:hAnsi="Times New Roman" w:cs="Times New Roman"/>
                    <w:sz w:val="24"/>
                    <w:szCs w:val="24"/>
                  </w:rPr>
                </w:pPr>
                <w:r w:rsidRPr="004D06A8">
                  <w:rPr>
                    <w:rFonts w:ascii="Times New Roman" w:hAnsi="Times New Roman" w:cs="Times New Roman"/>
                    <w:sz w:val="24"/>
                    <w:szCs w:val="24"/>
                  </w:rPr>
                  <w:t>A</w:t>
                </w:r>
              </w:p>
            </w:tc>
          </w:tr>
          <w:tr w:rsidR="004D06A8" w14:paraId="2D483160" w14:textId="77777777" w:rsidTr="004D06A8">
            <w:tc>
              <w:tcPr>
                <w:tcW w:w="1841" w:type="dxa"/>
              </w:tcPr>
              <w:p w14:paraId="635CEF80" w14:textId="7BA30AF1" w:rsidR="004D06A8" w:rsidRPr="004D06A8" w:rsidRDefault="004D06A8" w:rsidP="00B015D8">
                <w:pPr>
                  <w:spacing w:line="360" w:lineRule="auto"/>
                  <w:jc w:val="both"/>
                  <w:rPr>
                    <w:rFonts w:ascii="Times New Roman" w:hAnsi="Times New Roman" w:cs="Times New Roman"/>
                    <w:sz w:val="24"/>
                    <w:szCs w:val="24"/>
                  </w:rPr>
                </w:pPr>
                <w:r w:rsidRPr="004D06A8">
                  <w:rPr>
                    <w:rFonts w:ascii="Times New Roman" w:hAnsi="Times New Roman" w:cs="Times New Roman"/>
                    <w:sz w:val="24"/>
                    <w:szCs w:val="24"/>
                  </w:rPr>
                  <w:t>Skartační lhůta</w:t>
                </w:r>
              </w:p>
            </w:tc>
            <w:tc>
              <w:tcPr>
                <w:tcW w:w="1844" w:type="dxa"/>
              </w:tcPr>
              <w:p w14:paraId="7F5CFC4E" w14:textId="0BEDF8FE" w:rsidR="004D06A8" w:rsidRPr="004D06A8" w:rsidRDefault="004D06A8" w:rsidP="00B015D8">
                <w:pPr>
                  <w:spacing w:line="360" w:lineRule="auto"/>
                  <w:jc w:val="both"/>
                  <w:rPr>
                    <w:rFonts w:ascii="Times New Roman" w:hAnsi="Times New Roman" w:cs="Times New Roman"/>
                    <w:sz w:val="24"/>
                    <w:szCs w:val="24"/>
                  </w:rPr>
                </w:pPr>
                <w:r w:rsidRPr="004D06A8">
                  <w:rPr>
                    <w:rFonts w:ascii="Times New Roman" w:hAnsi="Times New Roman" w:cs="Times New Roman"/>
                    <w:sz w:val="24"/>
                    <w:szCs w:val="24"/>
                  </w:rPr>
                  <w:t>10</w:t>
                </w:r>
              </w:p>
            </w:tc>
          </w:tr>
        </w:tbl>
        <w:p w14:paraId="58438501" w14:textId="77777777" w:rsidR="004D06A8" w:rsidRPr="004D06A8" w:rsidRDefault="004D06A8" w:rsidP="00B015D8">
          <w:pPr>
            <w:jc w:val="both"/>
          </w:pPr>
        </w:p>
        <w:p w14:paraId="44974CFF" w14:textId="2610EEBC" w:rsidR="00243A0A" w:rsidRDefault="00243A0A" w:rsidP="00E70120">
          <w:pPr>
            <w:pStyle w:val="Nadpis1"/>
            <w:numPr>
              <w:ilvl w:val="0"/>
              <w:numId w:val="35"/>
            </w:numPr>
          </w:pPr>
          <w:bookmarkStart w:id="0" w:name="_Toc181206782"/>
          <w:r>
            <w:t>Charakteristika zařízení</w:t>
          </w:r>
          <w:bookmarkEnd w:id="0"/>
        </w:p>
        <w:p w14:paraId="498247FF" w14:textId="77777777" w:rsidR="00243A0A" w:rsidRDefault="00243A0A" w:rsidP="00B015D8">
          <w:pPr>
            <w:jc w:val="both"/>
          </w:pPr>
        </w:p>
        <w:p w14:paraId="233823F0" w14:textId="20392B88" w:rsidR="002B6484" w:rsidRPr="002B6484" w:rsidRDefault="002B6484" w:rsidP="002B6484">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t>Náš dětský domov se školou je umístěn v klidném prostředí na okraji malého města blízko Liberce. Je školským zařízením pro výkon ústavní výchovy určený pro 24 chlapců do 15 let, resp. do ukončení povinné školní docházky. Budova a její areál, poskytuje chlapcům vše potřebné pro komplexní péči – školu, ubytování a stravování. Vlastní velký sportovní areál, školní dílny, tematické učebny a rozsáhlé pozemky umožňující pestrou škálu aktivit. Zařízení je v provozu nepřetržitě po ce</w:t>
          </w:r>
          <w:r w:rsidR="009B62E5">
            <w:rPr>
              <w:rFonts w:ascii="Times New Roman" w:hAnsi="Times New Roman" w:cs="Times New Roman"/>
              <w:sz w:val="24"/>
              <w:szCs w:val="24"/>
            </w:rPr>
            <w:t>lý rok. O děti pečuje tým asi 27</w:t>
          </w:r>
          <w:r w:rsidRPr="002B6484">
            <w:rPr>
              <w:rFonts w:ascii="Times New Roman" w:hAnsi="Times New Roman" w:cs="Times New Roman"/>
              <w:sz w:val="24"/>
              <w:szCs w:val="24"/>
            </w:rPr>
            <w:t xml:space="preserve"> lidí složený z učitelů, vychovatelů a dalších odborných pracovníků. </w:t>
          </w:r>
        </w:p>
        <w:p w14:paraId="3BC7651C" w14:textId="6DFA551C" w:rsidR="002B6484" w:rsidRPr="002B6484" w:rsidRDefault="002B6484" w:rsidP="002B6484">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t xml:space="preserve">Prostřednictvím edukačního procesu se u našich chlapců snažíme, aby se kulturní aspekty života staly přirozenou součástí jejich vnitřních hodnot a měly tak pozitivní vliv na jejich životní postoje. </w:t>
          </w:r>
        </w:p>
        <w:p w14:paraId="6B7EC27A" w14:textId="1E834D08" w:rsidR="002B6484" w:rsidRPr="002B6484" w:rsidRDefault="00D725C1" w:rsidP="002B6484">
          <w:pPr>
            <w:pStyle w:val="Odstavecseseznamem"/>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Usilujeme o pestrou</w:t>
          </w:r>
          <w:r w:rsidR="002B6484" w:rsidRPr="002B6484">
            <w:rPr>
              <w:rFonts w:ascii="Times New Roman" w:hAnsi="Times New Roman" w:cs="Times New Roman"/>
              <w:sz w:val="24"/>
              <w:szCs w:val="24"/>
            </w:rPr>
            <w:t xml:space="preserve"> sportovní činnost. Dobré výsledky jsou zde podmíněny promyšlenou tělovýchovnou a sportovní</w:t>
          </w:r>
          <w:r>
            <w:rPr>
              <w:rFonts w:ascii="Times New Roman" w:hAnsi="Times New Roman" w:cs="Times New Roman"/>
              <w:sz w:val="24"/>
              <w:szCs w:val="24"/>
            </w:rPr>
            <w:t xml:space="preserve"> přípravou. Právě zde dochází ke</w:t>
          </w:r>
          <w:r w:rsidR="002B6484" w:rsidRPr="002B6484">
            <w:rPr>
              <w:rFonts w:ascii="Times New Roman" w:hAnsi="Times New Roman" w:cs="Times New Roman"/>
              <w:sz w:val="24"/>
              <w:szCs w:val="24"/>
            </w:rPr>
            <w:t xml:space="preserve"> spolupráci úseků školy a výchovy. Sport a tělocvik jsou pravidelnou a neoddělitelnou součástí denního programu. Naši chlapci se účastní </w:t>
          </w:r>
          <w:r w:rsidR="009C0939">
            <w:rPr>
              <w:rFonts w:ascii="Times New Roman" w:hAnsi="Times New Roman" w:cs="Times New Roman"/>
              <w:sz w:val="24"/>
              <w:szCs w:val="24"/>
            </w:rPr>
            <w:t>různých</w:t>
          </w:r>
          <w:r w:rsidR="002B6484" w:rsidRPr="002B6484">
            <w:rPr>
              <w:rFonts w:ascii="Times New Roman" w:hAnsi="Times New Roman" w:cs="Times New Roman"/>
              <w:sz w:val="24"/>
              <w:szCs w:val="24"/>
            </w:rPr>
            <w:t xml:space="preserve"> sportovních akcí. </w:t>
          </w:r>
          <w:r w:rsidR="009C0939">
            <w:rPr>
              <w:rFonts w:ascii="Times New Roman" w:hAnsi="Times New Roman" w:cs="Times New Roman"/>
              <w:sz w:val="24"/>
              <w:szCs w:val="24"/>
            </w:rPr>
            <w:t>H</w:t>
          </w:r>
          <w:r w:rsidR="002B6484" w:rsidRPr="002B6484">
            <w:rPr>
              <w:rFonts w:ascii="Times New Roman" w:hAnsi="Times New Roman" w:cs="Times New Roman"/>
              <w:sz w:val="24"/>
              <w:szCs w:val="24"/>
            </w:rPr>
            <w:t>lavním smyslem je snaha o zlepšení u některých chlapců v souvislosti s jejich diagnózami a celkovým zdravotním stavem.</w:t>
          </w:r>
        </w:p>
        <w:p w14:paraId="78F7C451" w14:textId="2E2EFDCE" w:rsidR="002B6484" w:rsidRPr="002B6484" w:rsidRDefault="002B6484" w:rsidP="002B6484">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t xml:space="preserve">Samozřejmé je cílené průběžné výchovné a osvětové působení v oblastech prevence </w:t>
          </w:r>
          <w:r w:rsidR="009C0939">
            <w:rPr>
              <w:rFonts w:ascii="Times New Roman" w:hAnsi="Times New Roman" w:cs="Times New Roman"/>
              <w:sz w:val="24"/>
              <w:szCs w:val="24"/>
            </w:rPr>
            <w:br/>
          </w:r>
          <w:r w:rsidRPr="002B6484">
            <w:rPr>
              <w:rFonts w:ascii="Times New Roman" w:hAnsi="Times New Roman" w:cs="Times New Roman"/>
              <w:sz w:val="24"/>
              <w:szCs w:val="24"/>
            </w:rPr>
            <w:t xml:space="preserve">a odstraňování drogových závislostí a dalších sociálně patologických jevů. </w:t>
          </w:r>
        </w:p>
        <w:p w14:paraId="54335D52" w14:textId="2B573A6E" w:rsidR="002B6484" w:rsidRPr="002B6484" w:rsidRDefault="002B6484" w:rsidP="002B6484">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t xml:space="preserve">Jednou z priorit je pro nás prevence ve všech 3 stupních. Nejvíce energie však věnujeme prevenci primární a vzhledem k povaze obtíží, se kterými k nám děti přicházejí i té sekundární.  V zařízení byl zaveden systém sledování a evidence případů zneužívání drog. Do tohoto systému jsou zapojeni všichni učitelé, vychovatelé, etoped, </w:t>
          </w:r>
          <w:r w:rsidR="00044314">
            <w:rPr>
              <w:rFonts w:ascii="Times New Roman" w:hAnsi="Times New Roman" w:cs="Times New Roman"/>
              <w:sz w:val="24"/>
              <w:szCs w:val="24"/>
            </w:rPr>
            <w:t xml:space="preserve">psycholog, </w:t>
          </w:r>
          <w:r w:rsidRPr="002B6484">
            <w:rPr>
              <w:rFonts w:ascii="Times New Roman" w:hAnsi="Times New Roman" w:cs="Times New Roman"/>
              <w:sz w:val="24"/>
              <w:szCs w:val="24"/>
            </w:rPr>
            <w:t xml:space="preserve">výchovný poradce </w:t>
          </w:r>
          <w:r w:rsidR="009C0939">
            <w:rPr>
              <w:rFonts w:ascii="Times New Roman" w:hAnsi="Times New Roman" w:cs="Times New Roman"/>
              <w:sz w:val="24"/>
              <w:szCs w:val="24"/>
            </w:rPr>
            <w:br/>
          </w:r>
          <w:r w:rsidRPr="002B6484">
            <w:rPr>
              <w:rFonts w:ascii="Times New Roman" w:hAnsi="Times New Roman" w:cs="Times New Roman"/>
              <w:sz w:val="24"/>
              <w:szCs w:val="24"/>
            </w:rPr>
            <w:t>a metodik prevence a sociální pracovnice. Vše probíhá v souladu s </w:t>
          </w:r>
          <w:r w:rsidRPr="002B6484">
            <w:rPr>
              <w:rFonts w:ascii="Times New Roman" w:hAnsi="Times New Roman" w:cs="Times New Roman"/>
              <w:i/>
              <w:sz w:val="24"/>
              <w:szCs w:val="24"/>
            </w:rPr>
            <w:t>Preventivním programem</w:t>
          </w:r>
          <w:r w:rsidRPr="002B6484">
            <w:rPr>
              <w:rFonts w:ascii="Times New Roman" w:hAnsi="Times New Roman" w:cs="Times New Roman"/>
              <w:sz w:val="24"/>
              <w:szCs w:val="24"/>
            </w:rPr>
            <w:t>.</w:t>
          </w:r>
        </w:p>
        <w:p w14:paraId="51900368" w14:textId="1396D6C0" w:rsidR="002B6484" w:rsidRPr="002B6484" w:rsidRDefault="002B6484" w:rsidP="002B6484">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lastRenderedPageBreak/>
            <w:t>V roce 1997 se zařízení stalo fakultním zařízením Pedagogické fakulty TU v Liberci.</w:t>
          </w:r>
          <w:r w:rsidR="00D725C1">
            <w:rPr>
              <w:rFonts w:ascii="Times New Roman" w:hAnsi="Times New Roman" w:cs="Times New Roman"/>
              <w:sz w:val="24"/>
              <w:szCs w:val="24"/>
            </w:rPr>
            <w:t xml:space="preserve"> Organizace nabízí možnost uskutečňovat praxe i dalším studentům</w:t>
          </w:r>
          <w:r w:rsidR="009C0939">
            <w:rPr>
              <w:rFonts w:ascii="Times New Roman" w:hAnsi="Times New Roman" w:cs="Times New Roman"/>
              <w:sz w:val="24"/>
              <w:szCs w:val="24"/>
            </w:rPr>
            <w:t xml:space="preserve"> pedagogických a sociálních studijních oborů</w:t>
          </w:r>
          <w:r w:rsidR="00D725C1">
            <w:rPr>
              <w:rFonts w:ascii="Times New Roman" w:hAnsi="Times New Roman" w:cs="Times New Roman"/>
              <w:sz w:val="24"/>
              <w:szCs w:val="24"/>
            </w:rPr>
            <w:t>.</w:t>
          </w:r>
        </w:p>
        <w:p w14:paraId="1CDF86D9" w14:textId="089408BB" w:rsidR="002B6484" w:rsidRPr="002B6484" w:rsidRDefault="002B6484" w:rsidP="002B6484">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t xml:space="preserve">Děti k nám umísťují soudy ve spolupráci s OSPODy. Obecně se jedná o děti s poruchami chování, v některých případech lze hovořit o chování delikventním. Někdy jde o děti výrazně zanedbané až zneužívané. Příčiny uvedených obtíží jsou různé. Častým společným znakem bývá nepodnětné či přímo sociálně patologické rodinné prostředí. Většina rodin je rozvrácená a ty, kde rodiče žijí spolu, bývají i tak </w:t>
          </w:r>
          <w:r w:rsidR="009C0939">
            <w:rPr>
              <w:rFonts w:ascii="Times New Roman" w:hAnsi="Times New Roman" w:cs="Times New Roman"/>
              <w:sz w:val="24"/>
              <w:szCs w:val="24"/>
            </w:rPr>
            <w:t>většinou</w:t>
          </w:r>
          <w:r w:rsidRPr="002B6484">
            <w:rPr>
              <w:rFonts w:ascii="Times New Roman" w:hAnsi="Times New Roman" w:cs="Times New Roman"/>
              <w:sz w:val="24"/>
              <w:szCs w:val="24"/>
            </w:rPr>
            <w:t xml:space="preserve"> dysfunkční.  </w:t>
          </w:r>
        </w:p>
        <w:p w14:paraId="4644F30C" w14:textId="77777777" w:rsidR="002B6484" w:rsidRPr="002B6484" w:rsidRDefault="002B6484" w:rsidP="002B6484">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t>Mezi typické rysy jejich dosavadního vývoje patří záškoláctví, útěky z domova, toulky, zneužívání návykových látek, agresivita, lhaní, sebepoškozování, špatné rodinné a osobní vztahy, nerespekt k autoritám, páchání provinění (trestná činnost). U některých chlapců lze pozorovat znaky, které jsou jinak typické pro některou z poruch osobnosti, mnozí mají psychiatrické problémy. Z rodinných anamnéz je častý nízký sociální status rodiny, absence kladného mužského vzoru v rodině, rozdílné až protichůdné postoje rodičů k výchově, rozvodovost, střídání partnerů, neúplná rodina, pobyt rodičů ve vězení. V některých rodinách je patrná vysoká tolerance asociálního chování či dokonce podpora antisociální činnosti dětí.</w:t>
          </w:r>
        </w:p>
        <w:p w14:paraId="5E2CE062" w14:textId="61C82FA6" w:rsidR="002B6484" w:rsidRPr="002B6484" w:rsidRDefault="002B6484" w:rsidP="002B6484">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t>I přes výše uvedené obtíže se snažíme poskytnout svěřeným dětem kvalitní základní vzdělání a systematickým výchovným působením odvrátit nepříznivou prognózu, pokud to nelze, tak alespoň snížit její dopad na kvalitu budoucího života jedince. Cílem této edukace je následně jedinec schopný samostatného rozhodování a jednání v rámci akceptovaných společenských norem, vracející se do rodiny na vyšší úrovni. Snažíme se co nejvíce přiblížit standardům kvality běžného života. V rámci našich možností minimalizujeme dopady nežádoucího fenoménu institucionalizace na osobnost dítěte. Vzhledem k faktu, že zákonem daná kapacita rodinných skupin se realitě běžné rodiny stále moc neblíží, jsou v tomto ohledu naše možnosti omezené.  Ve třídě a rodinné skupině je maximálně 8 chlapců, ti mají své „rodiče“ ve vychovatelích. Přístup k chlapci je diferencovaný s přihlédnutím k věku, osobnostní charakteristice a dalším faktorům. Respektovat zde znamená brát ohledy na jejich potřeby, individualitu, odlišnost a lidskou důstojnost. Snahou je, aby aktivní práce na odstra</w:t>
          </w:r>
          <w:r w:rsidR="009C0939">
            <w:rPr>
              <w:rFonts w:ascii="Times New Roman" w:hAnsi="Times New Roman" w:cs="Times New Roman"/>
              <w:sz w:val="24"/>
              <w:szCs w:val="24"/>
            </w:rPr>
            <w:t>nění negativních vzorců chování</w:t>
          </w:r>
          <w:r w:rsidRPr="002B6484">
            <w:rPr>
              <w:rFonts w:ascii="Times New Roman" w:hAnsi="Times New Roman" w:cs="Times New Roman"/>
              <w:sz w:val="24"/>
              <w:szCs w:val="24"/>
            </w:rPr>
            <w:t xml:space="preserve"> nepřerostla v usilování o změnu individuální podstaty každého jedince. </w:t>
          </w:r>
        </w:p>
        <w:p w14:paraId="7AA90550" w14:textId="358EC2A2" w:rsidR="002B6484" w:rsidRPr="002B6484" w:rsidRDefault="002B6484" w:rsidP="002B6484">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t>Musíme být schopni chovat se k dětem jako k sobě rovným, ale být si vědomi jejich limitů. Děti jsou velice citlivé na spravedlivé hodnocení. Log</w:t>
          </w:r>
          <w:r w:rsidR="009C0939">
            <w:rPr>
              <w:rFonts w:ascii="Times New Roman" w:hAnsi="Times New Roman" w:cs="Times New Roman"/>
              <w:sz w:val="24"/>
              <w:szCs w:val="24"/>
            </w:rPr>
            <w:t>ickým uspořádáním všech priorit</w:t>
          </w:r>
          <w:r w:rsidRPr="002B6484">
            <w:rPr>
              <w:rFonts w:ascii="Times New Roman" w:hAnsi="Times New Roman" w:cs="Times New Roman"/>
              <w:sz w:val="24"/>
              <w:szCs w:val="24"/>
            </w:rPr>
            <w:t xml:space="preserve"> </w:t>
          </w:r>
          <w:r w:rsidRPr="002B6484">
            <w:rPr>
              <w:rFonts w:ascii="Times New Roman" w:hAnsi="Times New Roman" w:cs="Times New Roman"/>
              <w:sz w:val="24"/>
              <w:szCs w:val="24"/>
            </w:rPr>
            <w:lastRenderedPageBreak/>
            <w:t xml:space="preserve">vytváříme systém, který je pro děti srozumitelný a jehož pravidla jsou pro ně splnitelná, protože jen tak se s ním děti dokáží identifikovat. Identifikace je totiž základní podmínkou pro pozitivní vliv na osobnost dítěte. Je kladen důraz na základní hodnoty, vzájemný respekt, klidnou atmosféru a dostatek prostoru pro naplňování potřeb nezbytných k individuálnímu rozvoji jedince.  Trpělivě a postupně vytváříme vztah důvěry mezi dospělými a chlapci. Nedramatizujeme selhání a neúspěchy, ale naopak využijeme příležitost pro práci s chybou. </w:t>
          </w:r>
        </w:p>
        <w:p w14:paraId="4FA81C7A" w14:textId="40CD8EED" w:rsidR="00CE22FE" w:rsidRDefault="002B6484" w:rsidP="00CE22FE">
          <w:pPr>
            <w:pStyle w:val="Odstavecseseznamem"/>
            <w:spacing w:line="360" w:lineRule="auto"/>
            <w:ind w:left="0" w:firstLine="360"/>
            <w:jc w:val="both"/>
            <w:rPr>
              <w:rFonts w:ascii="Times New Roman" w:hAnsi="Times New Roman" w:cs="Times New Roman"/>
              <w:sz w:val="24"/>
              <w:szCs w:val="24"/>
            </w:rPr>
          </w:pPr>
          <w:r w:rsidRPr="002B6484">
            <w:rPr>
              <w:rFonts w:ascii="Times New Roman" w:hAnsi="Times New Roman" w:cs="Times New Roman"/>
              <w:sz w:val="24"/>
              <w:szCs w:val="24"/>
            </w:rPr>
            <w:t>Podle odborníků je důležitým milníkem osobnostního vývoje přítomnost pocitu viny. Ten může nastat jen tam, kde je normativní systém etiky, proti kterému se lze provinit. Tento systém musí však platit pro všechny stejně. Atmosféru v domově kladně ovlivňuje funkční spoluspráva dětí, možnos</w:t>
          </w:r>
          <w:r w:rsidR="00CE22FE">
            <w:rPr>
              <w:rFonts w:ascii="Times New Roman" w:hAnsi="Times New Roman" w:cs="Times New Roman"/>
              <w:sz w:val="24"/>
              <w:szCs w:val="24"/>
            </w:rPr>
            <w:t>t rychlého kontaktu s dospělými</w:t>
          </w:r>
          <w:r w:rsidRPr="002B6484">
            <w:rPr>
              <w:rFonts w:ascii="Times New Roman" w:hAnsi="Times New Roman" w:cs="Times New Roman"/>
              <w:sz w:val="24"/>
              <w:szCs w:val="24"/>
            </w:rPr>
            <w:t xml:space="preserve"> včetně vedoucích pracovníků, anonymní schránka důvěry. Umožňujeme a podporujeme častý kontakt s rodinou všemi dostupnými prostředky. Oblast zájmových aktivit je koncipována tak, aby byla svým obsahem maximálně různorodá s ohledem na technické a personální zajištění. Smyslem je nabídnout dětem celé spektrum možností</w:t>
          </w:r>
          <w:r w:rsidR="009C0939">
            <w:rPr>
              <w:rFonts w:ascii="Times New Roman" w:hAnsi="Times New Roman" w:cs="Times New Roman"/>
              <w:sz w:val="24"/>
              <w:szCs w:val="24"/>
            </w:rPr>
            <w:t>,</w:t>
          </w:r>
          <w:r w:rsidRPr="002B6484">
            <w:rPr>
              <w:rFonts w:ascii="Times New Roman" w:hAnsi="Times New Roman" w:cs="Times New Roman"/>
              <w:sz w:val="24"/>
              <w:szCs w:val="24"/>
            </w:rPr>
            <w:t xml:space="preserve"> jak se realizovat společensky žádoucím způsobem a u problémovějších dětí je zde mnoho příležitostí ke snižování jejich vnitřní tenze. Postupná realizace těchto činností se dotýká mnoha průřezových témat. Očekávaným výsledkem je pozorovatelná změna v hodnotovém systému dětí, jejich kladnější a reálnější sebenáhled, upevnění kompetencí získaných již v předchozím vzdělávacím procesu a pro vnímavější jedince možnost toto spektrum ještě rozšířit. </w:t>
          </w:r>
        </w:p>
        <w:p w14:paraId="584368AD" w14:textId="77777777" w:rsidR="00CE22FE" w:rsidRDefault="002B6484" w:rsidP="00CE22FE">
          <w:pPr>
            <w:pStyle w:val="Odstavecseseznamem"/>
            <w:spacing w:line="360" w:lineRule="auto"/>
            <w:ind w:left="0" w:firstLine="360"/>
            <w:jc w:val="both"/>
            <w:rPr>
              <w:rFonts w:ascii="Times New Roman" w:hAnsi="Times New Roman" w:cs="Times New Roman"/>
              <w:sz w:val="24"/>
              <w:szCs w:val="24"/>
            </w:rPr>
          </w:pPr>
          <w:r w:rsidRPr="00CE22FE">
            <w:rPr>
              <w:rFonts w:ascii="Times New Roman" w:hAnsi="Times New Roman" w:cs="Times New Roman"/>
              <w:sz w:val="24"/>
              <w:szCs w:val="24"/>
            </w:rPr>
            <w:t>Psychoterapeutické prvky v přístupu k dětem přibližují život v zařízení realitě společnosti. Individuálně stanovujeme postupné reálné cíle, navozujeme modelové situace, ve kterých se musí dítě samo rozhodovat. Naší snahou je co nejvíce pracovat s každým dítětem v jeho zóně nejbližšího vývoje.  Mnohé děti až teprve u nás prožívají pocit vlastního úspěchu, který je nakonec tou nejcennější odměnou. Naším cílem je pracovat s vnitřní motivací dětí, která je smysluplná a schopna uspokojit potřeby jedince.</w:t>
          </w:r>
        </w:p>
        <w:p w14:paraId="360CEB68" w14:textId="07E51E90" w:rsidR="002B6484" w:rsidRPr="00CE22FE" w:rsidRDefault="00D725C1" w:rsidP="00CE22FE">
          <w:pPr>
            <w:pStyle w:val="Odstavecseseznamem"/>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Více jak polovina</w:t>
          </w:r>
          <w:r w:rsidR="002B6484" w:rsidRPr="00CE22FE">
            <w:rPr>
              <w:rFonts w:ascii="Times New Roman" w:hAnsi="Times New Roman" w:cs="Times New Roman"/>
              <w:sz w:val="24"/>
              <w:szCs w:val="24"/>
            </w:rPr>
            <w:t xml:space="preserve"> pracovníků jsou muži různých věkových kategorií. Absence mužských vzorů, typická v rodinách našich chlapců, tak může být do jisté míry kompenzována, osobní příklad a postoje pedagogů je nezastupitelný. Věříme, že absolutně nejstěžejnějším pilířem celého edukačního procesu je vztah pedagoga a dítěte. Věnujeme proto mnoho energie do budování dobrých vztahů na všech úrovních. I fungující vztahy mezi zaměstnanci jsou pro naše žáky důležitým příkladem toho, co je nebo by mělo být mezi lidmi normální. Veškeré hodnoty </w:t>
          </w:r>
          <w:r w:rsidR="002B6484" w:rsidRPr="00CE22FE">
            <w:rPr>
              <w:rFonts w:ascii="Times New Roman" w:hAnsi="Times New Roman" w:cs="Times New Roman"/>
              <w:sz w:val="24"/>
              <w:szCs w:val="24"/>
            </w:rPr>
            <w:lastRenderedPageBreak/>
            <w:t>pramenící z edukačního procesu jako jsou důvě</w:t>
          </w:r>
          <w:r w:rsidR="00F04057">
            <w:rPr>
              <w:rFonts w:ascii="Times New Roman" w:hAnsi="Times New Roman" w:cs="Times New Roman"/>
              <w:sz w:val="24"/>
              <w:szCs w:val="24"/>
            </w:rPr>
            <w:t>ra, příklad, touha něco dokázat</w:t>
          </w:r>
          <w:r w:rsidR="002B6484" w:rsidRPr="00CE22FE">
            <w:rPr>
              <w:rFonts w:ascii="Times New Roman" w:hAnsi="Times New Roman" w:cs="Times New Roman"/>
              <w:sz w:val="24"/>
              <w:szCs w:val="24"/>
            </w:rPr>
            <w:t xml:space="preserve"> stojí vždy na pevném vztahu. </w:t>
          </w:r>
        </w:p>
        <w:p w14:paraId="28AFBCCA" w14:textId="77777777" w:rsidR="002B6484" w:rsidRDefault="002B6484" w:rsidP="00B015D8">
          <w:pPr>
            <w:jc w:val="both"/>
          </w:pPr>
        </w:p>
        <w:p w14:paraId="668536FE" w14:textId="1F9B9F58" w:rsidR="00B37523" w:rsidRDefault="00B37523" w:rsidP="00176883">
          <w:pPr>
            <w:pStyle w:val="Nadpis2"/>
            <w:ind w:left="792"/>
            <w:jc w:val="both"/>
          </w:pPr>
          <w:bookmarkStart w:id="1" w:name="_Toc181206783"/>
          <w:r>
            <w:t>Základní údaje o zařízení</w:t>
          </w:r>
          <w:bookmarkEnd w:id="1"/>
        </w:p>
        <w:tbl>
          <w:tblPr>
            <w:tblpPr w:leftFromText="141" w:rightFromText="141" w:vertAnchor="text" w:horzAnchor="margin" w:tblpY="3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972"/>
            <w:gridCol w:w="6088"/>
          </w:tblGrid>
          <w:tr w:rsidR="00B37523" w:rsidRPr="00B75735" w14:paraId="63958CFB" w14:textId="77777777" w:rsidTr="00B37523">
            <w:trPr>
              <w:trHeight w:val="832"/>
            </w:trPr>
            <w:tc>
              <w:tcPr>
                <w:tcW w:w="1640" w:type="pct"/>
                <w:shd w:val="clear" w:color="auto" w:fill="FFFFFF"/>
                <w:vAlign w:val="center"/>
              </w:tcPr>
              <w:p w14:paraId="26E3C928" w14:textId="6D53A1C6" w:rsidR="00B37523" w:rsidRPr="00B75735" w:rsidRDefault="00B37523" w:rsidP="00A66963">
                <w:pPr>
                  <w:spacing w:after="0" w:line="276" w:lineRule="auto"/>
                  <w:jc w:val="both"/>
                  <w:rPr>
                    <w:rFonts w:ascii="Times New Roman" w:hAnsi="Times New Roman" w:cs="Times New Roman"/>
                    <w:b/>
                    <w:sz w:val="24"/>
                    <w:szCs w:val="24"/>
                  </w:rPr>
                </w:pPr>
                <w:r w:rsidRPr="00B75735">
                  <w:rPr>
                    <w:rFonts w:ascii="Times New Roman" w:hAnsi="Times New Roman" w:cs="Times New Roman"/>
                    <w:b/>
                    <w:sz w:val="24"/>
                    <w:szCs w:val="24"/>
                  </w:rPr>
                  <w:t xml:space="preserve">Název </w:t>
                </w:r>
                <w:r>
                  <w:rPr>
                    <w:rFonts w:ascii="Times New Roman" w:hAnsi="Times New Roman" w:cs="Times New Roman"/>
                    <w:b/>
                    <w:sz w:val="24"/>
                    <w:szCs w:val="24"/>
                  </w:rPr>
                  <w:t>zařízení</w:t>
                </w:r>
              </w:p>
            </w:tc>
            <w:tc>
              <w:tcPr>
                <w:tcW w:w="3360" w:type="pct"/>
                <w:shd w:val="clear" w:color="auto" w:fill="FFFFFF"/>
                <w:vAlign w:val="center"/>
              </w:tcPr>
              <w:p w14:paraId="0BA8BE34" w14:textId="77777777" w:rsidR="00B37523" w:rsidRPr="00B37523" w:rsidRDefault="00B37523" w:rsidP="00A66963">
                <w:pPr>
                  <w:spacing w:after="0" w:line="276" w:lineRule="auto"/>
                  <w:jc w:val="both"/>
                  <w:rPr>
                    <w:rFonts w:ascii="Times New Roman" w:hAnsi="Times New Roman" w:cs="Times New Roman"/>
                    <w:b/>
                    <w:sz w:val="24"/>
                    <w:szCs w:val="24"/>
                  </w:rPr>
                </w:pPr>
                <w:r w:rsidRPr="00B37523">
                  <w:rPr>
                    <w:rFonts w:ascii="Times New Roman" w:hAnsi="Times New Roman" w:cs="Times New Roman"/>
                    <w:b/>
                    <w:sz w:val="24"/>
                    <w:szCs w:val="24"/>
                  </w:rPr>
                  <w:t>Dětský domov se školou, základní škola a školní jídelna</w:t>
                </w:r>
              </w:p>
            </w:tc>
          </w:tr>
          <w:tr w:rsidR="00B37523" w:rsidRPr="00B75735" w14:paraId="1AA7F0E1" w14:textId="77777777" w:rsidTr="00B37523">
            <w:trPr>
              <w:trHeight w:val="703"/>
            </w:trPr>
            <w:tc>
              <w:tcPr>
                <w:tcW w:w="1640" w:type="pct"/>
                <w:vAlign w:val="center"/>
              </w:tcPr>
              <w:p w14:paraId="7B4E6CF2" w14:textId="77777777" w:rsidR="00B37523" w:rsidRPr="00B75735" w:rsidRDefault="00B37523" w:rsidP="00A66963">
                <w:pPr>
                  <w:spacing w:after="0" w:line="276" w:lineRule="auto"/>
                  <w:jc w:val="center"/>
                  <w:rPr>
                    <w:rFonts w:ascii="Times New Roman" w:hAnsi="Times New Roman" w:cs="Times New Roman"/>
                    <w:sz w:val="24"/>
                    <w:szCs w:val="24"/>
                  </w:rPr>
                </w:pPr>
                <w:r w:rsidRPr="00B75735">
                  <w:rPr>
                    <w:rFonts w:ascii="Times New Roman" w:hAnsi="Times New Roman" w:cs="Times New Roman"/>
                    <w:sz w:val="24"/>
                    <w:szCs w:val="24"/>
                  </w:rPr>
                  <w:t>Adresa školy</w:t>
                </w:r>
              </w:p>
            </w:tc>
            <w:tc>
              <w:tcPr>
                <w:tcW w:w="3360" w:type="pct"/>
                <w:vAlign w:val="center"/>
              </w:tcPr>
              <w:p w14:paraId="0AB6721C" w14:textId="77777777" w:rsidR="00B37523" w:rsidRDefault="00B37523" w:rsidP="00A669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Školní 438</w:t>
                </w:r>
              </w:p>
              <w:p w14:paraId="144448C2" w14:textId="77777777" w:rsidR="00B37523" w:rsidRPr="00B75735" w:rsidRDefault="00B37523" w:rsidP="00A66963">
                <w:p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463 31</w:t>
                </w:r>
                <w:r>
                  <w:rPr>
                    <w:rFonts w:ascii="Times New Roman" w:hAnsi="Times New Roman" w:cs="Times New Roman"/>
                    <w:sz w:val="24"/>
                    <w:szCs w:val="24"/>
                  </w:rPr>
                  <w:t xml:space="preserve"> </w:t>
                </w:r>
                <w:r w:rsidRPr="00B75735">
                  <w:rPr>
                    <w:rFonts w:ascii="Times New Roman" w:hAnsi="Times New Roman" w:cs="Times New Roman"/>
                    <w:sz w:val="24"/>
                    <w:szCs w:val="24"/>
                  </w:rPr>
                  <w:t xml:space="preserve">Chrastava </w:t>
                </w:r>
              </w:p>
            </w:tc>
          </w:tr>
          <w:tr w:rsidR="00B37523" w:rsidRPr="00B75735" w14:paraId="1E17B947" w14:textId="77777777" w:rsidTr="00B37523">
            <w:trPr>
              <w:trHeight w:val="543"/>
            </w:trPr>
            <w:tc>
              <w:tcPr>
                <w:tcW w:w="1640" w:type="pct"/>
                <w:vAlign w:val="center"/>
              </w:tcPr>
              <w:p w14:paraId="37D09645" w14:textId="77777777" w:rsidR="00B37523" w:rsidRPr="00B75735" w:rsidRDefault="00B37523" w:rsidP="00A66963">
                <w:pPr>
                  <w:spacing w:after="0" w:line="276" w:lineRule="auto"/>
                  <w:jc w:val="center"/>
                  <w:rPr>
                    <w:rFonts w:ascii="Times New Roman" w:hAnsi="Times New Roman" w:cs="Times New Roman"/>
                    <w:sz w:val="24"/>
                    <w:szCs w:val="24"/>
                  </w:rPr>
                </w:pPr>
                <w:r w:rsidRPr="00B75735">
                  <w:rPr>
                    <w:rFonts w:ascii="Times New Roman" w:hAnsi="Times New Roman" w:cs="Times New Roman"/>
                    <w:sz w:val="24"/>
                    <w:szCs w:val="24"/>
                  </w:rPr>
                  <w:t>IČ</w:t>
                </w:r>
                <w:r>
                  <w:rPr>
                    <w:rFonts w:ascii="Times New Roman" w:hAnsi="Times New Roman" w:cs="Times New Roman"/>
                    <w:sz w:val="24"/>
                    <w:szCs w:val="24"/>
                  </w:rPr>
                  <w:t>O</w:t>
                </w:r>
              </w:p>
            </w:tc>
            <w:tc>
              <w:tcPr>
                <w:tcW w:w="3360" w:type="pct"/>
                <w:vAlign w:val="center"/>
              </w:tcPr>
              <w:p w14:paraId="5821A730" w14:textId="77777777" w:rsidR="00B37523" w:rsidRPr="00B75735" w:rsidRDefault="00B37523" w:rsidP="00A66963">
                <w:p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708 669 37</w:t>
                </w:r>
              </w:p>
            </w:tc>
          </w:tr>
          <w:tr w:rsidR="00B37523" w:rsidRPr="00B75735" w14:paraId="077CCB1A" w14:textId="77777777" w:rsidTr="00B37523">
            <w:trPr>
              <w:trHeight w:val="421"/>
            </w:trPr>
            <w:tc>
              <w:tcPr>
                <w:tcW w:w="1640" w:type="pct"/>
                <w:vAlign w:val="center"/>
              </w:tcPr>
              <w:p w14:paraId="0F2B8E4C" w14:textId="77777777" w:rsidR="00B37523" w:rsidRPr="00B75735" w:rsidRDefault="00B37523" w:rsidP="00A66963">
                <w:pPr>
                  <w:spacing w:after="0" w:line="276" w:lineRule="auto"/>
                  <w:jc w:val="center"/>
                  <w:rPr>
                    <w:rFonts w:ascii="Times New Roman" w:hAnsi="Times New Roman" w:cs="Times New Roman"/>
                    <w:sz w:val="24"/>
                    <w:szCs w:val="24"/>
                  </w:rPr>
                </w:pPr>
                <w:r w:rsidRPr="00B75735">
                  <w:rPr>
                    <w:rFonts w:ascii="Times New Roman" w:hAnsi="Times New Roman" w:cs="Times New Roman"/>
                    <w:sz w:val="24"/>
                    <w:szCs w:val="24"/>
                  </w:rPr>
                  <w:t>Bankovní spojení</w:t>
                </w:r>
              </w:p>
            </w:tc>
            <w:tc>
              <w:tcPr>
                <w:tcW w:w="3360" w:type="pct"/>
                <w:vAlign w:val="center"/>
              </w:tcPr>
              <w:p w14:paraId="14FEA140" w14:textId="77777777" w:rsidR="00B37523" w:rsidRPr="00B75735" w:rsidRDefault="00B37523" w:rsidP="00A669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45837</w:t>
                </w:r>
                <w:r w:rsidRPr="00B75735">
                  <w:rPr>
                    <w:rFonts w:ascii="Times New Roman" w:hAnsi="Times New Roman" w:cs="Times New Roman"/>
                    <w:sz w:val="24"/>
                    <w:szCs w:val="24"/>
                  </w:rPr>
                  <w:t>461/0710</w:t>
                </w:r>
              </w:p>
            </w:tc>
          </w:tr>
          <w:tr w:rsidR="00B37523" w:rsidRPr="00B75735" w14:paraId="6791705C" w14:textId="77777777" w:rsidTr="00B37523">
            <w:trPr>
              <w:trHeight w:val="421"/>
            </w:trPr>
            <w:tc>
              <w:tcPr>
                <w:tcW w:w="1640" w:type="pct"/>
                <w:vAlign w:val="center"/>
              </w:tcPr>
              <w:p w14:paraId="5988566C" w14:textId="77777777" w:rsidR="00B37523" w:rsidRPr="00B75735" w:rsidRDefault="00B37523" w:rsidP="00A6696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Kontakty</w:t>
                </w:r>
              </w:p>
            </w:tc>
            <w:tc>
              <w:tcPr>
                <w:tcW w:w="3360" w:type="pct"/>
                <w:vAlign w:val="center"/>
              </w:tcPr>
              <w:p w14:paraId="5E684CFE" w14:textId="77777777" w:rsidR="00B37523" w:rsidRDefault="00B37523" w:rsidP="00A66963">
                <w:pPr>
                  <w:pStyle w:val="Odstavecseseznamem"/>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Tel. </w:t>
                </w:r>
                <w:r w:rsidRPr="00B75735">
                  <w:rPr>
                    <w:rFonts w:ascii="Times New Roman" w:hAnsi="Times New Roman" w:cs="Times New Roman"/>
                    <w:sz w:val="24"/>
                    <w:szCs w:val="24"/>
                  </w:rPr>
                  <w:t>485143104</w:t>
                </w:r>
              </w:p>
              <w:p w14:paraId="60150F27" w14:textId="77777777" w:rsidR="00B37523" w:rsidRDefault="00B37523" w:rsidP="00A66963">
                <w:pPr>
                  <w:pStyle w:val="Odstavecseseznamem"/>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E-mail </w:t>
                </w:r>
                <w:hyperlink r:id="rId9" w:history="1">
                  <w:r w:rsidRPr="00B75735">
                    <w:rPr>
                      <w:rStyle w:val="Hypertextovodkaz"/>
                      <w:sz w:val="24"/>
                      <w:szCs w:val="24"/>
                    </w:rPr>
                    <w:t>vudds</w:t>
                  </w:r>
                  <w:bookmarkStart w:id="2" w:name="_Hlt145914756"/>
                  <w:r w:rsidRPr="00B75735">
                    <w:rPr>
                      <w:rStyle w:val="Hypertextovodkaz"/>
                      <w:sz w:val="24"/>
                      <w:szCs w:val="24"/>
                    </w:rPr>
                    <w:t>-</w:t>
                  </w:r>
                  <w:bookmarkEnd w:id="2"/>
                  <w:r w:rsidRPr="00B75735">
                    <w:rPr>
                      <w:rStyle w:val="Hypertextovodkaz"/>
                      <w:sz w:val="24"/>
                      <w:szCs w:val="24"/>
                    </w:rPr>
                    <w:t>chrastava@volný.cz</w:t>
                  </w:r>
                </w:hyperlink>
                <w:r w:rsidRPr="00B75735">
                  <w:rPr>
                    <w:rFonts w:ascii="Times New Roman" w:hAnsi="Times New Roman" w:cs="Times New Roman"/>
                    <w:sz w:val="24"/>
                    <w:szCs w:val="24"/>
                  </w:rPr>
                  <w:t xml:space="preserve">   </w:t>
                </w:r>
              </w:p>
              <w:p w14:paraId="22F336FE" w14:textId="77777777" w:rsidR="00B37523" w:rsidRPr="00B75735" w:rsidRDefault="00B37523" w:rsidP="00A66963">
                <w:pPr>
                  <w:pStyle w:val="Odstavecseseznamem"/>
                  <w:numPr>
                    <w:ilvl w:val="0"/>
                    <w:numId w:val="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www stránky </w:t>
                </w:r>
                <w:hyperlink r:id="rId10" w:history="1">
                  <w:r w:rsidRPr="00626A09">
                    <w:rPr>
                      <w:rStyle w:val="Hypertextovodkaz"/>
                      <w:sz w:val="24"/>
                      <w:szCs w:val="24"/>
                    </w:rPr>
                    <w:t>www.volny.cz/vudds-chrastava</w:t>
                  </w:r>
                </w:hyperlink>
              </w:p>
            </w:tc>
          </w:tr>
          <w:tr w:rsidR="00B37523" w:rsidRPr="00B75735" w14:paraId="04C33BE5" w14:textId="77777777" w:rsidTr="00B37523">
            <w:trPr>
              <w:trHeight w:val="405"/>
            </w:trPr>
            <w:tc>
              <w:tcPr>
                <w:tcW w:w="1640" w:type="pct"/>
                <w:vAlign w:val="center"/>
              </w:tcPr>
              <w:p w14:paraId="51905B34" w14:textId="77777777" w:rsidR="00B37523" w:rsidRPr="00B75735" w:rsidRDefault="00B37523" w:rsidP="00A66963">
                <w:pPr>
                  <w:spacing w:after="0" w:line="276" w:lineRule="auto"/>
                  <w:jc w:val="center"/>
                  <w:rPr>
                    <w:rFonts w:ascii="Times New Roman" w:hAnsi="Times New Roman" w:cs="Times New Roman"/>
                    <w:sz w:val="24"/>
                    <w:szCs w:val="24"/>
                  </w:rPr>
                </w:pPr>
                <w:r w:rsidRPr="00B75735">
                  <w:rPr>
                    <w:rFonts w:ascii="Times New Roman" w:hAnsi="Times New Roman" w:cs="Times New Roman"/>
                    <w:sz w:val="24"/>
                    <w:szCs w:val="24"/>
                  </w:rPr>
                  <w:t>Právní forma</w:t>
                </w:r>
              </w:p>
            </w:tc>
            <w:tc>
              <w:tcPr>
                <w:tcW w:w="3360" w:type="pct"/>
                <w:vAlign w:val="center"/>
              </w:tcPr>
              <w:p w14:paraId="2A07B54E" w14:textId="77777777" w:rsidR="00B37523" w:rsidRPr="00B75735" w:rsidRDefault="00B37523" w:rsidP="00A66963">
                <w:p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PO</w:t>
                </w:r>
              </w:p>
            </w:tc>
          </w:tr>
          <w:tr w:rsidR="00B37523" w:rsidRPr="00B75735" w14:paraId="71FFF21D" w14:textId="77777777" w:rsidTr="00B37523">
            <w:trPr>
              <w:trHeight w:val="708"/>
            </w:trPr>
            <w:tc>
              <w:tcPr>
                <w:tcW w:w="1640" w:type="pct"/>
                <w:vAlign w:val="center"/>
              </w:tcPr>
              <w:p w14:paraId="50DD6967" w14:textId="77777777" w:rsidR="00B37523" w:rsidRPr="00B75735" w:rsidRDefault="00B37523" w:rsidP="00A66963">
                <w:pPr>
                  <w:spacing w:after="0" w:line="276" w:lineRule="auto"/>
                  <w:jc w:val="center"/>
                  <w:rPr>
                    <w:rFonts w:ascii="Times New Roman" w:hAnsi="Times New Roman" w:cs="Times New Roman"/>
                    <w:sz w:val="24"/>
                    <w:szCs w:val="24"/>
                  </w:rPr>
                </w:pPr>
                <w:r w:rsidRPr="00B75735">
                  <w:rPr>
                    <w:rFonts w:ascii="Times New Roman" w:hAnsi="Times New Roman" w:cs="Times New Roman"/>
                    <w:sz w:val="24"/>
                    <w:szCs w:val="24"/>
                  </w:rPr>
                  <w:t>Zařazení do sítě škol</w:t>
                </w:r>
              </w:p>
            </w:tc>
            <w:tc>
              <w:tcPr>
                <w:tcW w:w="3360" w:type="pct"/>
                <w:vAlign w:val="center"/>
              </w:tcPr>
              <w:p w14:paraId="59216A82" w14:textId="77777777" w:rsidR="00B37523" w:rsidRPr="00B75735" w:rsidRDefault="00B37523" w:rsidP="00A66963">
                <w:p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1.</w:t>
                </w:r>
                <w:r>
                  <w:rPr>
                    <w:rFonts w:ascii="Times New Roman" w:hAnsi="Times New Roman" w:cs="Times New Roman"/>
                    <w:sz w:val="24"/>
                    <w:szCs w:val="24"/>
                  </w:rPr>
                  <w:t xml:space="preserve"> </w:t>
                </w:r>
                <w:r w:rsidRPr="00B75735">
                  <w:rPr>
                    <w:rFonts w:ascii="Times New Roman" w:hAnsi="Times New Roman" w:cs="Times New Roman"/>
                    <w:sz w:val="24"/>
                    <w:szCs w:val="24"/>
                  </w:rPr>
                  <w:t>1.</w:t>
                </w:r>
                <w:r>
                  <w:rPr>
                    <w:rFonts w:ascii="Times New Roman" w:hAnsi="Times New Roman" w:cs="Times New Roman"/>
                    <w:sz w:val="24"/>
                    <w:szCs w:val="24"/>
                  </w:rPr>
                  <w:t xml:space="preserve"> </w:t>
                </w:r>
                <w:r w:rsidRPr="00B75735">
                  <w:rPr>
                    <w:rFonts w:ascii="Times New Roman" w:hAnsi="Times New Roman" w:cs="Times New Roman"/>
                    <w:sz w:val="24"/>
                    <w:szCs w:val="24"/>
                  </w:rPr>
                  <w:t>2006 (změna názvu ze Zvláštní školy na Základní školu)</w:t>
                </w:r>
              </w:p>
            </w:tc>
          </w:tr>
          <w:tr w:rsidR="00B37523" w:rsidRPr="00B75735" w14:paraId="66A7517E" w14:textId="77777777" w:rsidTr="00B37523">
            <w:trPr>
              <w:trHeight w:val="407"/>
            </w:trPr>
            <w:tc>
              <w:tcPr>
                <w:tcW w:w="1640" w:type="pct"/>
                <w:vMerge w:val="restart"/>
                <w:vAlign w:val="center"/>
              </w:tcPr>
              <w:p w14:paraId="02F82A2A" w14:textId="77777777" w:rsidR="00B37523" w:rsidRPr="00B75735" w:rsidRDefault="00B37523" w:rsidP="00A66963">
                <w:pPr>
                  <w:spacing w:after="0" w:line="276" w:lineRule="auto"/>
                  <w:jc w:val="center"/>
                  <w:rPr>
                    <w:rFonts w:ascii="Times New Roman" w:hAnsi="Times New Roman" w:cs="Times New Roman"/>
                    <w:sz w:val="24"/>
                    <w:szCs w:val="24"/>
                  </w:rPr>
                </w:pPr>
                <w:r w:rsidRPr="00B75735">
                  <w:rPr>
                    <w:rFonts w:ascii="Times New Roman" w:hAnsi="Times New Roman" w:cs="Times New Roman"/>
                    <w:sz w:val="24"/>
                    <w:szCs w:val="24"/>
                  </w:rPr>
                  <w:t>Název zřizovatele</w:t>
                </w:r>
              </w:p>
            </w:tc>
            <w:tc>
              <w:tcPr>
                <w:tcW w:w="3360" w:type="pct"/>
                <w:vAlign w:val="center"/>
              </w:tcPr>
              <w:p w14:paraId="057648D4" w14:textId="77777777" w:rsidR="00B37523" w:rsidRPr="00B75735" w:rsidRDefault="00B37523" w:rsidP="00A66963">
                <w:p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MŠMT ČR</w:t>
                </w:r>
              </w:p>
              <w:p w14:paraId="25D4B001" w14:textId="77777777" w:rsidR="00B37523" w:rsidRPr="00B75735" w:rsidRDefault="00B37523" w:rsidP="00A66963">
                <w:p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Karmelitská 7</w:t>
                </w:r>
              </w:p>
              <w:p w14:paraId="6B70EFAB" w14:textId="77777777" w:rsidR="00B37523" w:rsidRPr="00B75735" w:rsidRDefault="00B37523" w:rsidP="00A669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Praha 1 – Malá Strana</w:t>
                </w:r>
              </w:p>
            </w:tc>
          </w:tr>
          <w:tr w:rsidR="00B37523" w:rsidRPr="00B75735" w14:paraId="4100159E" w14:textId="77777777" w:rsidTr="00B37523">
            <w:trPr>
              <w:trHeight w:val="407"/>
            </w:trPr>
            <w:tc>
              <w:tcPr>
                <w:tcW w:w="1640" w:type="pct"/>
                <w:vMerge/>
                <w:vAlign w:val="center"/>
              </w:tcPr>
              <w:p w14:paraId="3BEE3341" w14:textId="77777777" w:rsidR="00B37523" w:rsidRPr="00B75735" w:rsidRDefault="00B37523" w:rsidP="00A66963">
                <w:pPr>
                  <w:spacing w:after="0" w:line="276" w:lineRule="auto"/>
                  <w:jc w:val="center"/>
                  <w:rPr>
                    <w:rFonts w:ascii="Times New Roman" w:hAnsi="Times New Roman" w:cs="Times New Roman"/>
                    <w:sz w:val="24"/>
                    <w:szCs w:val="24"/>
                  </w:rPr>
                </w:pPr>
              </w:p>
            </w:tc>
            <w:tc>
              <w:tcPr>
                <w:tcW w:w="3360" w:type="pct"/>
                <w:vAlign w:val="center"/>
              </w:tcPr>
              <w:p w14:paraId="3C310E58" w14:textId="77777777" w:rsidR="00B37523" w:rsidRPr="00B75735" w:rsidRDefault="00B37523" w:rsidP="00A66963">
                <w:p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tel.: 266 106 111</w:t>
                </w:r>
              </w:p>
            </w:tc>
          </w:tr>
          <w:tr w:rsidR="00B37523" w:rsidRPr="00B75735" w14:paraId="5933E05D" w14:textId="77777777" w:rsidTr="00B37523">
            <w:tc>
              <w:tcPr>
                <w:tcW w:w="1640" w:type="pct"/>
                <w:vAlign w:val="center"/>
              </w:tcPr>
              <w:p w14:paraId="3B4A2B76" w14:textId="77777777" w:rsidR="00B37523" w:rsidRPr="00B75735" w:rsidRDefault="00B37523" w:rsidP="00A66963">
                <w:pPr>
                  <w:spacing w:after="0" w:line="276" w:lineRule="auto"/>
                  <w:jc w:val="center"/>
                  <w:rPr>
                    <w:rFonts w:ascii="Times New Roman" w:hAnsi="Times New Roman" w:cs="Times New Roman"/>
                    <w:sz w:val="24"/>
                    <w:szCs w:val="24"/>
                  </w:rPr>
                </w:pPr>
                <w:r w:rsidRPr="00B75735">
                  <w:rPr>
                    <w:rFonts w:ascii="Times New Roman" w:hAnsi="Times New Roman" w:cs="Times New Roman"/>
                    <w:sz w:val="24"/>
                    <w:szCs w:val="24"/>
                  </w:rPr>
                  <w:t>Součásti školy</w:t>
                </w:r>
              </w:p>
            </w:tc>
            <w:tc>
              <w:tcPr>
                <w:tcW w:w="3360" w:type="pct"/>
                <w:vAlign w:val="center"/>
              </w:tcPr>
              <w:p w14:paraId="27721846" w14:textId="77777777" w:rsidR="00B37523" w:rsidRPr="00B75735" w:rsidRDefault="00B37523" w:rsidP="00A66963">
                <w:pPr>
                  <w:pStyle w:val="Odstavecseseznamem"/>
                  <w:numPr>
                    <w:ilvl w:val="0"/>
                    <w:numId w:val="5"/>
                  </w:num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 xml:space="preserve">Základní škola </w:t>
                </w:r>
              </w:p>
              <w:p w14:paraId="02282584" w14:textId="77777777" w:rsidR="00B37523" w:rsidRPr="00B75735" w:rsidRDefault="00B37523" w:rsidP="00A66963">
                <w:pPr>
                  <w:pStyle w:val="Odstavecseseznamem"/>
                  <w:numPr>
                    <w:ilvl w:val="0"/>
                    <w:numId w:val="5"/>
                  </w:num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Základní škola speciální</w:t>
                </w:r>
              </w:p>
            </w:tc>
          </w:tr>
          <w:tr w:rsidR="00B37523" w:rsidRPr="00B75735" w14:paraId="1C04D167" w14:textId="77777777" w:rsidTr="00B37523">
            <w:trPr>
              <w:trHeight w:val="527"/>
            </w:trPr>
            <w:tc>
              <w:tcPr>
                <w:tcW w:w="1640" w:type="pct"/>
                <w:vAlign w:val="center"/>
              </w:tcPr>
              <w:p w14:paraId="36333E75" w14:textId="77777777" w:rsidR="00B37523" w:rsidRPr="00B75735" w:rsidRDefault="00B37523" w:rsidP="00A66963">
                <w:pPr>
                  <w:spacing w:after="0" w:line="276" w:lineRule="auto"/>
                  <w:jc w:val="center"/>
                  <w:rPr>
                    <w:rFonts w:ascii="Times New Roman" w:hAnsi="Times New Roman" w:cs="Times New Roman"/>
                    <w:sz w:val="24"/>
                    <w:szCs w:val="24"/>
                  </w:rPr>
                </w:pPr>
                <w:r w:rsidRPr="00B75735">
                  <w:rPr>
                    <w:rFonts w:ascii="Times New Roman" w:hAnsi="Times New Roman" w:cs="Times New Roman"/>
                    <w:sz w:val="24"/>
                    <w:szCs w:val="24"/>
                  </w:rPr>
                  <w:t>IZO ředitelství</w:t>
                </w:r>
              </w:p>
            </w:tc>
            <w:tc>
              <w:tcPr>
                <w:tcW w:w="3360" w:type="pct"/>
                <w:vAlign w:val="center"/>
              </w:tcPr>
              <w:p w14:paraId="66EFE3D8" w14:textId="77777777" w:rsidR="00B37523" w:rsidRPr="00B75735" w:rsidRDefault="00B37523" w:rsidP="00A66963">
                <w:p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600 029 158</w:t>
                </w:r>
              </w:p>
            </w:tc>
          </w:tr>
          <w:tr w:rsidR="00B37523" w:rsidRPr="00B75735" w14:paraId="00A4DD3E" w14:textId="77777777" w:rsidTr="00B37523">
            <w:trPr>
              <w:trHeight w:val="1065"/>
            </w:trPr>
            <w:tc>
              <w:tcPr>
                <w:tcW w:w="1640" w:type="pct"/>
                <w:vAlign w:val="center"/>
              </w:tcPr>
              <w:p w14:paraId="7FE22086" w14:textId="7B24DDA1" w:rsidR="00B37523" w:rsidRPr="00B75735" w:rsidRDefault="00B37523" w:rsidP="00A66963">
                <w:pPr>
                  <w:spacing w:after="0" w:line="276" w:lineRule="auto"/>
                  <w:jc w:val="center"/>
                  <w:rPr>
                    <w:rFonts w:ascii="Times New Roman" w:hAnsi="Times New Roman" w:cs="Times New Roman"/>
                    <w:sz w:val="24"/>
                    <w:szCs w:val="24"/>
                  </w:rPr>
                </w:pPr>
                <w:r w:rsidRPr="00B75735">
                  <w:rPr>
                    <w:rFonts w:ascii="Times New Roman" w:hAnsi="Times New Roman" w:cs="Times New Roman"/>
                    <w:sz w:val="24"/>
                    <w:szCs w:val="24"/>
                  </w:rPr>
                  <w:t>Vedoucí pracovníci</w:t>
                </w:r>
                <w:r w:rsidR="00F04057">
                  <w:rPr>
                    <w:rFonts w:ascii="Times New Roman" w:hAnsi="Times New Roman" w:cs="Times New Roman"/>
                    <w:sz w:val="24"/>
                    <w:szCs w:val="24"/>
                  </w:rPr>
                  <w:t xml:space="preserve"> (2023/2024</w:t>
                </w:r>
                <w:r w:rsidR="00CE22FE">
                  <w:rPr>
                    <w:rFonts w:ascii="Times New Roman" w:hAnsi="Times New Roman" w:cs="Times New Roman"/>
                    <w:sz w:val="24"/>
                    <w:szCs w:val="24"/>
                  </w:rPr>
                  <w:t>)</w:t>
                </w:r>
              </w:p>
            </w:tc>
            <w:tc>
              <w:tcPr>
                <w:tcW w:w="3360" w:type="pct"/>
                <w:vAlign w:val="center"/>
              </w:tcPr>
              <w:p w14:paraId="2106B928" w14:textId="23028604" w:rsidR="00B37523" w:rsidRDefault="00B37523" w:rsidP="00A66963">
                <w:pPr>
                  <w:pStyle w:val="Odstavecseseznamem"/>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Mgr. </w:t>
                </w:r>
                <w:r w:rsidR="00F6627F">
                  <w:rPr>
                    <w:rFonts w:ascii="Times New Roman" w:hAnsi="Times New Roman" w:cs="Times New Roman"/>
                    <w:sz w:val="24"/>
                    <w:szCs w:val="24"/>
                  </w:rPr>
                  <w:t>Veronika Machová</w:t>
                </w:r>
                <w:r w:rsidRPr="00B75735">
                  <w:rPr>
                    <w:rFonts w:ascii="Times New Roman" w:hAnsi="Times New Roman" w:cs="Times New Roman"/>
                    <w:sz w:val="24"/>
                    <w:szCs w:val="24"/>
                  </w:rPr>
                  <w:t xml:space="preserve"> – ředitel</w:t>
                </w:r>
                <w:r w:rsidR="00F6627F">
                  <w:rPr>
                    <w:rFonts w:ascii="Times New Roman" w:hAnsi="Times New Roman" w:cs="Times New Roman"/>
                    <w:sz w:val="24"/>
                    <w:szCs w:val="24"/>
                  </w:rPr>
                  <w:t>ka</w:t>
                </w:r>
              </w:p>
              <w:p w14:paraId="7FC02640" w14:textId="48280DE5" w:rsidR="009B62E5" w:rsidRDefault="009B62E5" w:rsidP="00A66963">
                <w:pPr>
                  <w:pStyle w:val="Odstavecseseznamem"/>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Mgr. Tomáš Kieweg – koordinátor výchovného úseku</w:t>
                </w:r>
                <w:r w:rsidR="001F3771">
                  <w:rPr>
                    <w:rFonts w:ascii="Times New Roman" w:hAnsi="Times New Roman" w:cs="Times New Roman"/>
                    <w:sz w:val="24"/>
                    <w:szCs w:val="24"/>
                  </w:rPr>
                  <w:t>, statutární zástupce</w:t>
                </w:r>
              </w:p>
              <w:p w14:paraId="3F6DFEDC" w14:textId="0A9B84FA" w:rsidR="00B37523" w:rsidRPr="00CE22FE" w:rsidRDefault="00D72EBA" w:rsidP="00A66963">
                <w:pPr>
                  <w:pStyle w:val="Odstavecseseznamem"/>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Mgr. </w:t>
                </w:r>
                <w:r w:rsidR="001F3771">
                  <w:rPr>
                    <w:rFonts w:ascii="Times New Roman" w:hAnsi="Times New Roman" w:cs="Times New Roman"/>
                    <w:sz w:val="24"/>
                    <w:szCs w:val="24"/>
                  </w:rPr>
                  <w:t>Michal Reiniš – vedoucí učitel</w:t>
                </w:r>
              </w:p>
              <w:p w14:paraId="42FE3ECC" w14:textId="65FD3748" w:rsidR="00F6627F" w:rsidRDefault="00F04057" w:rsidP="00A66963">
                <w:pPr>
                  <w:pStyle w:val="Odstavecseseznamem"/>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Pavel Štempec – vedoucí provozního úseku</w:t>
                </w:r>
              </w:p>
              <w:p w14:paraId="22E32F93" w14:textId="6809C9BA" w:rsidR="001F3771" w:rsidRPr="00F04057" w:rsidRDefault="001F3771" w:rsidP="00A66963">
                <w:pPr>
                  <w:pStyle w:val="Odstavecseseznamem"/>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Miluše Mocková</w:t>
                </w:r>
                <w:r w:rsidR="00F6627F">
                  <w:rPr>
                    <w:rFonts w:ascii="Times New Roman" w:hAnsi="Times New Roman" w:cs="Times New Roman"/>
                    <w:sz w:val="24"/>
                    <w:szCs w:val="24"/>
                  </w:rPr>
                  <w:t xml:space="preserve"> – hlavní účetní, personalistka </w:t>
                </w:r>
                <w:r w:rsidR="005F43DF">
                  <w:rPr>
                    <w:rFonts w:ascii="Times New Roman" w:hAnsi="Times New Roman" w:cs="Times New Roman"/>
                    <w:sz w:val="24"/>
                    <w:szCs w:val="24"/>
                  </w:rPr>
                  <w:br/>
                </w:r>
                <w:r w:rsidR="00F6627F">
                  <w:rPr>
                    <w:rFonts w:ascii="Times New Roman" w:hAnsi="Times New Roman" w:cs="Times New Roman"/>
                    <w:sz w:val="24"/>
                    <w:szCs w:val="24"/>
                  </w:rPr>
                  <w:t>a správce rozpočtu</w:t>
                </w:r>
              </w:p>
            </w:tc>
          </w:tr>
          <w:tr w:rsidR="00B37523" w:rsidRPr="00B75735" w14:paraId="0ADA2D40" w14:textId="77777777" w:rsidTr="00B37523">
            <w:trPr>
              <w:trHeight w:val="1070"/>
            </w:trPr>
            <w:tc>
              <w:tcPr>
                <w:tcW w:w="1640" w:type="pct"/>
                <w:vAlign w:val="center"/>
              </w:tcPr>
              <w:p w14:paraId="4FC847E6" w14:textId="30B1BF6F" w:rsidR="00B37523" w:rsidRPr="00B75735" w:rsidRDefault="00B37523" w:rsidP="00A66963">
                <w:p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Přehled hlavní činnosti školy (podle zřizovací listiny)</w:t>
                </w:r>
              </w:p>
            </w:tc>
            <w:tc>
              <w:tcPr>
                <w:tcW w:w="3360" w:type="pct"/>
                <w:vAlign w:val="center"/>
              </w:tcPr>
              <w:p w14:paraId="517B1B1F" w14:textId="77777777" w:rsidR="00B37523" w:rsidRPr="00B75735" w:rsidRDefault="00B37523" w:rsidP="00A66963">
                <w:pPr>
                  <w:pStyle w:val="Odstavecseseznamem"/>
                  <w:numPr>
                    <w:ilvl w:val="0"/>
                    <w:numId w:val="4"/>
                  </w:num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Základní škola</w:t>
                </w:r>
              </w:p>
              <w:p w14:paraId="7ACC4E06" w14:textId="77777777" w:rsidR="00B37523" w:rsidRPr="00B75735" w:rsidRDefault="00B37523" w:rsidP="00A66963">
                <w:pPr>
                  <w:pStyle w:val="Odstavecseseznamem"/>
                  <w:numPr>
                    <w:ilvl w:val="0"/>
                    <w:numId w:val="4"/>
                  </w:numPr>
                  <w:spacing w:after="0" w:line="276" w:lineRule="auto"/>
                  <w:jc w:val="both"/>
                  <w:rPr>
                    <w:rFonts w:ascii="Times New Roman" w:hAnsi="Times New Roman" w:cs="Times New Roman"/>
                    <w:sz w:val="24"/>
                    <w:szCs w:val="24"/>
                  </w:rPr>
                </w:pPr>
                <w:r w:rsidRPr="00B75735">
                  <w:rPr>
                    <w:rFonts w:ascii="Times New Roman" w:hAnsi="Times New Roman" w:cs="Times New Roman"/>
                    <w:sz w:val="24"/>
                    <w:szCs w:val="24"/>
                  </w:rPr>
                  <w:t>Školní jídelna</w:t>
                </w:r>
              </w:p>
            </w:tc>
          </w:tr>
        </w:tbl>
        <w:p w14:paraId="5B0E26AB" w14:textId="0CE614EF" w:rsidR="00E636C1" w:rsidRDefault="00E636C1" w:rsidP="00B015D8">
          <w:pPr>
            <w:tabs>
              <w:tab w:val="left" w:pos="1740"/>
            </w:tabs>
            <w:spacing w:line="360" w:lineRule="auto"/>
            <w:jc w:val="both"/>
            <w:rPr>
              <w:rFonts w:ascii="Times New Roman" w:hAnsi="Times New Roman" w:cs="Times New Roman"/>
              <w:sz w:val="24"/>
              <w:szCs w:val="24"/>
            </w:rPr>
          </w:pPr>
        </w:p>
        <w:p w14:paraId="64D948D9" w14:textId="3C721A72" w:rsidR="00B37523" w:rsidRDefault="00B37523" w:rsidP="00176883">
          <w:pPr>
            <w:pStyle w:val="Nadpis2"/>
            <w:ind w:left="792"/>
            <w:jc w:val="both"/>
          </w:pPr>
          <w:bookmarkStart w:id="3" w:name="_Toc181206784"/>
          <w:r>
            <w:lastRenderedPageBreak/>
            <w:t>Součásti školy</w:t>
          </w:r>
          <w:bookmarkEnd w:id="3"/>
        </w:p>
        <w:p w14:paraId="1B699B6B" w14:textId="77777777" w:rsidR="00B37523" w:rsidRDefault="00B37523" w:rsidP="00B015D8">
          <w:pPr>
            <w:jc w:val="both"/>
          </w:pPr>
        </w:p>
        <w:tbl>
          <w:tblPr>
            <w:tblpPr w:leftFromText="141" w:rightFromText="141" w:vertAnchor="text" w:horzAnchor="margin" w:tblpY="-5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6"/>
            <w:gridCol w:w="4461"/>
          </w:tblGrid>
          <w:tr w:rsidR="00B37523" w:rsidRPr="00CD2D63" w14:paraId="02747CB9" w14:textId="77777777" w:rsidTr="00B37523">
            <w:trPr>
              <w:trHeight w:val="343"/>
            </w:trPr>
            <w:tc>
              <w:tcPr>
                <w:tcW w:w="4606" w:type="dxa"/>
                <w:tcBorders>
                  <w:top w:val="single" w:sz="4" w:space="0" w:color="auto"/>
                  <w:left w:val="single" w:sz="4" w:space="0" w:color="auto"/>
                  <w:bottom w:val="single" w:sz="4" w:space="0" w:color="auto"/>
                  <w:right w:val="single" w:sz="4" w:space="0" w:color="auto"/>
                </w:tcBorders>
                <w:shd w:val="clear" w:color="auto" w:fill="FFFFFF"/>
                <w:vAlign w:val="center"/>
              </w:tcPr>
              <w:p w14:paraId="734FDFA8" w14:textId="77777777" w:rsidR="00B37523" w:rsidRPr="00213560" w:rsidRDefault="00B37523" w:rsidP="00B015D8">
                <w:pPr>
                  <w:spacing w:after="0"/>
                  <w:jc w:val="both"/>
                  <w:rPr>
                    <w:rFonts w:ascii="Times New Roman" w:hAnsi="Times New Roman" w:cs="Times New Roman"/>
                    <w:b/>
                    <w:sz w:val="24"/>
                    <w:szCs w:val="24"/>
                  </w:rPr>
                </w:pPr>
                <w:r w:rsidRPr="00213560">
                  <w:rPr>
                    <w:rFonts w:ascii="Times New Roman" w:hAnsi="Times New Roman" w:cs="Times New Roman"/>
                    <w:b/>
                    <w:sz w:val="24"/>
                    <w:szCs w:val="24"/>
                  </w:rPr>
                  <w:t>součásti školy</w:t>
                </w:r>
              </w:p>
            </w:tc>
            <w:tc>
              <w:tcPr>
                <w:tcW w:w="4461" w:type="dxa"/>
                <w:tcBorders>
                  <w:top w:val="single" w:sz="4" w:space="0" w:color="auto"/>
                  <w:left w:val="single" w:sz="4" w:space="0" w:color="auto"/>
                  <w:bottom w:val="single" w:sz="4" w:space="0" w:color="auto"/>
                  <w:right w:val="single" w:sz="4" w:space="0" w:color="auto"/>
                </w:tcBorders>
                <w:shd w:val="clear" w:color="auto" w:fill="FFFFFF"/>
              </w:tcPr>
              <w:p w14:paraId="5A441F60" w14:textId="77777777" w:rsidR="00B37523" w:rsidRPr="00CD2D63" w:rsidRDefault="00B37523" w:rsidP="00B015D8">
                <w:pPr>
                  <w:spacing w:after="0"/>
                  <w:jc w:val="both"/>
                  <w:rPr>
                    <w:rFonts w:ascii="Times New Roman" w:hAnsi="Times New Roman" w:cs="Times New Roman"/>
                    <w:b/>
                    <w:sz w:val="24"/>
                    <w:szCs w:val="24"/>
                  </w:rPr>
                </w:pPr>
                <w:r w:rsidRPr="00213560">
                  <w:rPr>
                    <w:rFonts w:ascii="Times New Roman" w:hAnsi="Times New Roman" w:cs="Times New Roman"/>
                    <w:b/>
                    <w:sz w:val="24"/>
                    <w:szCs w:val="24"/>
                  </w:rPr>
                  <w:t>Kapacita</w:t>
                </w:r>
              </w:p>
            </w:tc>
          </w:tr>
          <w:tr w:rsidR="00B37523" w:rsidRPr="00CD2D63" w14:paraId="3A234111" w14:textId="77777777" w:rsidTr="00B37523">
            <w:trPr>
              <w:trHeight w:val="419"/>
            </w:trPr>
            <w:tc>
              <w:tcPr>
                <w:tcW w:w="4606" w:type="dxa"/>
                <w:tcBorders>
                  <w:top w:val="single" w:sz="4" w:space="0" w:color="auto"/>
                  <w:left w:val="single" w:sz="4" w:space="0" w:color="auto"/>
                  <w:bottom w:val="single" w:sz="4" w:space="0" w:color="auto"/>
                  <w:right w:val="single" w:sz="4" w:space="0" w:color="auto"/>
                </w:tcBorders>
                <w:vAlign w:val="center"/>
              </w:tcPr>
              <w:p w14:paraId="49E16653" w14:textId="77777777" w:rsidR="00B37523" w:rsidRPr="00CD2D63" w:rsidRDefault="00B37523" w:rsidP="00B015D8">
                <w:pPr>
                  <w:spacing w:after="0"/>
                  <w:jc w:val="both"/>
                  <w:rPr>
                    <w:rFonts w:ascii="Times New Roman" w:hAnsi="Times New Roman" w:cs="Times New Roman"/>
                    <w:sz w:val="24"/>
                    <w:szCs w:val="24"/>
                  </w:rPr>
                </w:pPr>
                <w:r w:rsidRPr="00CD2D63">
                  <w:rPr>
                    <w:rFonts w:ascii="Times New Roman" w:hAnsi="Times New Roman" w:cs="Times New Roman"/>
                    <w:sz w:val="24"/>
                    <w:szCs w:val="24"/>
                  </w:rPr>
                  <w:t>Základní škola</w:t>
                </w:r>
              </w:p>
            </w:tc>
            <w:tc>
              <w:tcPr>
                <w:tcW w:w="4461" w:type="dxa"/>
                <w:tcBorders>
                  <w:top w:val="single" w:sz="4" w:space="0" w:color="auto"/>
                  <w:left w:val="single" w:sz="4" w:space="0" w:color="auto"/>
                  <w:bottom w:val="single" w:sz="4" w:space="0" w:color="auto"/>
                  <w:right w:val="single" w:sz="4" w:space="0" w:color="auto"/>
                </w:tcBorders>
                <w:vAlign w:val="center"/>
              </w:tcPr>
              <w:p w14:paraId="671F62EE" w14:textId="17E3A105" w:rsidR="00B37523" w:rsidRPr="00CD2D63" w:rsidRDefault="00CE22FE" w:rsidP="009B62E5">
                <w:pPr>
                  <w:spacing w:after="0"/>
                  <w:jc w:val="both"/>
                  <w:rPr>
                    <w:rFonts w:ascii="Times New Roman" w:hAnsi="Times New Roman" w:cs="Times New Roman"/>
                    <w:sz w:val="24"/>
                    <w:szCs w:val="24"/>
                  </w:rPr>
                </w:pPr>
                <w:r>
                  <w:rPr>
                    <w:rFonts w:ascii="Times New Roman" w:hAnsi="Times New Roman" w:cs="Times New Roman"/>
                    <w:sz w:val="24"/>
                    <w:szCs w:val="24"/>
                  </w:rPr>
                  <w:t xml:space="preserve">24 </w:t>
                </w:r>
              </w:p>
            </w:tc>
          </w:tr>
          <w:tr w:rsidR="00B37523" w:rsidRPr="00CD2D63" w14:paraId="78515942" w14:textId="77777777" w:rsidTr="00B37523">
            <w:trPr>
              <w:trHeight w:val="427"/>
            </w:trPr>
            <w:tc>
              <w:tcPr>
                <w:tcW w:w="4606" w:type="dxa"/>
                <w:tcBorders>
                  <w:top w:val="single" w:sz="4" w:space="0" w:color="auto"/>
                  <w:left w:val="single" w:sz="4" w:space="0" w:color="auto"/>
                  <w:bottom w:val="single" w:sz="4" w:space="0" w:color="auto"/>
                  <w:right w:val="single" w:sz="4" w:space="0" w:color="auto"/>
                </w:tcBorders>
                <w:vAlign w:val="center"/>
              </w:tcPr>
              <w:p w14:paraId="758405A2" w14:textId="003D6E6B" w:rsidR="00B37523" w:rsidRPr="00D67766" w:rsidRDefault="00B37523" w:rsidP="00B015D8">
                <w:pPr>
                  <w:spacing w:after="0"/>
                  <w:jc w:val="both"/>
                  <w:rPr>
                    <w:rFonts w:ascii="Times New Roman" w:hAnsi="Times New Roman" w:cs="Times New Roman"/>
                    <w:sz w:val="24"/>
                    <w:szCs w:val="24"/>
                  </w:rPr>
                </w:pPr>
                <w:r w:rsidRPr="00D67766">
                  <w:rPr>
                    <w:rFonts w:ascii="Times New Roman" w:hAnsi="Times New Roman" w:cs="Times New Roman"/>
                    <w:sz w:val="24"/>
                    <w:szCs w:val="24"/>
                  </w:rPr>
                  <w:t>Školní jídelna</w:t>
                </w:r>
              </w:p>
            </w:tc>
            <w:tc>
              <w:tcPr>
                <w:tcW w:w="4461" w:type="dxa"/>
                <w:tcBorders>
                  <w:top w:val="single" w:sz="4" w:space="0" w:color="auto"/>
                  <w:left w:val="single" w:sz="4" w:space="0" w:color="auto"/>
                  <w:bottom w:val="single" w:sz="4" w:space="0" w:color="auto"/>
                  <w:right w:val="single" w:sz="4" w:space="0" w:color="auto"/>
                </w:tcBorders>
                <w:vAlign w:val="center"/>
              </w:tcPr>
              <w:p w14:paraId="64D91D99" w14:textId="77777777" w:rsidR="00B37523" w:rsidRPr="00D67766" w:rsidRDefault="00B37523" w:rsidP="00B015D8">
                <w:pPr>
                  <w:spacing w:after="0"/>
                  <w:jc w:val="both"/>
                  <w:rPr>
                    <w:rFonts w:ascii="Times New Roman" w:hAnsi="Times New Roman" w:cs="Times New Roman"/>
                    <w:sz w:val="24"/>
                    <w:szCs w:val="24"/>
                  </w:rPr>
                </w:pPr>
                <w:r w:rsidRPr="00D67766">
                  <w:rPr>
                    <w:rFonts w:ascii="Times New Roman" w:hAnsi="Times New Roman" w:cs="Times New Roman"/>
                    <w:sz w:val="24"/>
                    <w:szCs w:val="24"/>
                  </w:rPr>
                  <w:t>50</w:t>
                </w:r>
              </w:p>
            </w:tc>
          </w:tr>
        </w:tbl>
        <w:p w14:paraId="164F872B" w14:textId="77777777" w:rsidR="001F68C6" w:rsidRPr="001F68C6" w:rsidRDefault="001F68C6" w:rsidP="001F68C6">
          <w:pPr>
            <w:keepNext/>
            <w:keepLines/>
            <w:spacing w:before="40" w:after="0"/>
            <w:jc w:val="both"/>
            <w:outlineLvl w:val="1"/>
            <w:rPr>
              <w:rFonts w:ascii="Times New Roman" w:eastAsiaTheme="majorEastAsia" w:hAnsi="Times New Roman" w:cstheme="majorBidi"/>
              <w:b/>
              <w:vanish/>
              <w:sz w:val="28"/>
              <w:szCs w:val="26"/>
            </w:rPr>
          </w:pPr>
        </w:p>
        <w:p w14:paraId="4CFDAC7E" w14:textId="543213A9" w:rsidR="001F68C6" w:rsidRDefault="001F68C6" w:rsidP="00A66963">
          <w:pPr>
            <w:pStyle w:val="Nadpis2"/>
            <w:ind w:left="792"/>
            <w:jc w:val="both"/>
          </w:pPr>
          <w:bookmarkStart w:id="4" w:name="_Toc181206785"/>
          <w:r w:rsidRPr="005F43DF">
            <w:t>Údaje o školské radě</w:t>
          </w:r>
          <w:bookmarkEnd w:id="4"/>
        </w:p>
        <w:tbl>
          <w:tblPr>
            <w:tblpPr w:leftFromText="141" w:rightFromText="141" w:vertAnchor="text" w:horzAnchor="margin"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67"/>
            <w:gridCol w:w="2426"/>
            <w:gridCol w:w="3678"/>
          </w:tblGrid>
          <w:tr w:rsidR="001F68C6" w:rsidRPr="007A3F87" w14:paraId="40E4A236" w14:textId="77777777" w:rsidTr="001F68C6">
            <w:trPr>
              <w:trHeight w:val="294"/>
            </w:trPr>
            <w:tc>
              <w:tcPr>
                <w:tcW w:w="2956" w:type="dxa"/>
                <w:gridSpan w:val="2"/>
                <w:vAlign w:val="center"/>
              </w:tcPr>
              <w:p w14:paraId="052C13B9" w14:textId="77777777" w:rsidR="001F68C6" w:rsidRPr="00CD2D63" w:rsidRDefault="001F68C6" w:rsidP="001F68C6">
                <w:pPr>
                  <w:spacing w:after="0" w:line="360" w:lineRule="auto"/>
                  <w:jc w:val="both"/>
                  <w:rPr>
                    <w:rFonts w:ascii="Times New Roman" w:hAnsi="Times New Roman" w:cs="Times New Roman"/>
                    <w:sz w:val="24"/>
                    <w:szCs w:val="24"/>
                  </w:rPr>
                </w:pPr>
                <w:r w:rsidRPr="00CD2D63">
                  <w:rPr>
                    <w:rFonts w:ascii="Times New Roman" w:hAnsi="Times New Roman" w:cs="Times New Roman"/>
                    <w:sz w:val="24"/>
                    <w:szCs w:val="24"/>
                  </w:rPr>
                  <w:t>Datum zřízení</w:t>
                </w:r>
              </w:p>
            </w:tc>
            <w:tc>
              <w:tcPr>
                <w:tcW w:w="6104" w:type="dxa"/>
                <w:gridSpan w:val="2"/>
                <w:vAlign w:val="center"/>
              </w:tcPr>
              <w:p w14:paraId="06FD5CFA" w14:textId="77777777" w:rsidR="001F68C6" w:rsidRPr="00CD2D63" w:rsidRDefault="001F68C6" w:rsidP="001F68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w:t>
                </w:r>
                <w:r w:rsidRPr="00CD2D63">
                  <w:rPr>
                    <w:rFonts w:ascii="Times New Roman" w:hAnsi="Times New Roman" w:cs="Times New Roman"/>
                    <w:sz w:val="24"/>
                    <w:szCs w:val="24"/>
                  </w:rPr>
                  <w:t>.</w:t>
                </w:r>
                <w:r>
                  <w:rPr>
                    <w:rFonts w:ascii="Times New Roman" w:hAnsi="Times New Roman" w:cs="Times New Roman"/>
                    <w:sz w:val="24"/>
                    <w:szCs w:val="24"/>
                  </w:rPr>
                  <w:t xml:space="preserve"> </w:t>
                </w:r>
                <w:r w:rsidRPr="00CD2D63">
                  <w:rPr>
                    <w:rFonts w:ascii="Times New Roman" w:hAnsi="Times New Roman" w:cs="Times New Roman"/>
                    <w:sz w:val="24"/>
                    <w:szCs w:val="24"/>
                  </w:rPr>
                  <w:t>11.</w:t>
                </w:r>
                <w:r>
                  <w:rPr>
                    <w:rFonts w:ascii="Times New Roman" w:hAnsi="Times New Roman" w:cs="Times New Roman"/>
                    <w:sz w:val="24"/>
                    <w:szCs w:val="24"/>
                  </w:rPr>
                  <w:t xml:space="preserve"> </w:t>
                </w:r>
                <w:r w:rsidRPr="00CD2D63">
                  <w:rPr>
                    <w:rFonts w:ascii="Times New Roman" w:hAnsi="Times New Roman" w:cs="Times New Roman"/>
                    <w:sz w:val="24"/>
                    <w:szCs w:val="24"/>
                  </w:rPr>
                  <w:t>2005</w:t>
                </w:r>
              </w:p>
            </w:tc>
          </w:tr>
          <w:tr w:rsidR="001F68C6" w:rsidRPr="007A3F87" w14:paraId="53A2CE3A" w14:textId="77777777" w:rsidTr="001F68C6">
            <w:trPr>
              <w:trHeight w:val="294"/>
            </w:trPr>
            <w:tc>
              <w:tcPr>
                <w:tcW w:w="2956" w:type="dxa"/>
                <w:gridSpan w:val="2"/>
                <w:vAlign w:val="center"/>
              </w:tcPr>
              <w:p w14:paraId="40D15A6A" w14:textId="77777777" w:rsidR="001F68C6" w:rsidRPr="00CD2D63" w:rsidRDefault="001F68C6" w:rsidP="001F68C6">
                <w:pPr>
                  <w:spacing w:after="0" w:line="360" w:lineRule="auto"/>
                  <w:jc w:val="both"/>
                  <w:rPr>
                    <w:rFonts w:ascii="Times New Roman" w:hAnsi="Times New Roman" w:cs="Times New Roman"/>
                    <w:sz w:val="24"/>
                    <w:szCs w:val="24"/>
                  </w:rPr>
                </w:pPr>
                <w:r w:rsidRPr="00CD2D63">
                  <w:rPr>
                    <w:rFonts w:ascii="Times New Roman" w:hAnsi="Times New Roman" w:cs="Times New Roman"/>
                    <w:sz w:val="24"/>
                    <w:szCs w:val="24"/>
                  </w:rPr>
                  <w:t>Počet členů školské rady</w:t>
                </w:r>
              </w:p>
            </w:tc>
            <w:tc>
              <w:tcPr>
                <w:tcW w:w="6104" w:type="dxa"/>
                <w:gridSpan w:val="2"/>
                <w:vAlign w:val="center"/>
              </w:tcPr>
              <w:p w14:paraId="3A86777D" w14:textId="77777777" w:rsidR="001F68C6" w:rsidRPr="00CD2D63" w:rsidRDefault="001F68C6" w:rsidP="001F68C6">
                <w:pPr>
                  <w:spacing w:after="0" w:line="360" w:lineRule="auto"/>
                  <w:jc w:val="both"/>
                  <w:rPr>
                    <w:rFonts w:ascii="Times New Roman" w:hAnsi="Times New Roman" w:cs="Times New Roman"/>
                    <w:sz w:val="24"/>
                    <w:szCs w:val="24"/>
                  </w:rPr>
                </w:pPr>
                <w:r w:rsidRPr="00CD2D63">
                  <w:rPr>
                    <w:rFonts w:ascii="Times New Roman" w:hAnsi="Times New Roman" w:cs="Times New Roman"/>
                    <w:sz w:val="24"/>
                    <w:szCs w:val="24"/>
                  </w:rPr>
                  <w:t>3</w:t>
                </w:r>
              </w:p>
            </w:tc>
          </w:tr>
          <w:tr w:rsidR="001F68C6" w:rsidRPr="007A3F87" w14:paraId="76C0D75F" w14:textId="77777777" w:rsidTr="001F68C6">
            <w:trPr>
              <w:trHeight w:val="294"/>
            </w:trPr>
            <w:tc>
              <w:tcPr>
                <w:tcW w:w="2956" w:type="dxa"/>
                <w:gridSpan w:val="2"/>
                <w:vAlign w:val="center"/>
              </w:tcPr>
              <w:p w14:paraId="27CE5C6A" w14:textId="77777777" w:rsidR="001F68C6" w:rsidRPr="00CD2D63" w:rsidRDefault="001F68C6" w:rsidP="001F68C6">
                <w:pPr>
                  <w:spacing w:after="0" w:line="360" w:lineRule="auto"/>
                  <w:jc w:val="both"/>
                  <w:rPr>
                    <w:rFonts w:ascii="Times New Roman" w:hAnsi="Times New Roman" w:cs="Times New Roman"/>
                    <w:sz w:val="24"/>
                    <w:szCs w:val="24"/>
                  </w:rPr>
                </w:pPr>
                <w:r w:rsidRPr="00CD2D63">
                  <w:rPr>
                    <w:rFonts w:ascii="Times New Roman" w:hAnsi="Times New Roman" w:cs="Times New Roman"/>
                    <w:sz w:val="24"/>
                    <w:szCs w:val="24"/>
                  </w:rPr>
                  <w:t>Předseda školské rady:</w:t>
                </w:r>
              </w:p>
            </w:tc>
            <w:tc>
              <w:tcPr>
                <w:tcW w:w="6104" w:type="dxa"/>
                <w:gridSpan w:val="2"/>
                <w:vAlign w:val="center"/>
              </w:tcPr>
              <w:p w14:paraId="32BC2414" w14:textId="5E061DE3" w:rsidR="001F68C6" w:rsidRPr="00CD2D63" w:rsidRDefault="001F3771" w:rsidP="001F68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Jiří Kubánek</w:t>
                </w:r>
              </w:p>
            </w:tc>
          </w:tr>
          <w:tr w:rsidR="001F68C6" w:rsidRPr="007A3F87" w14:paraId="04BCB1C9" w14:textId="77777777" w:rsidTr="001F68C6">
            <w:trPr>
              <w:trHeight w:val="294"/>
            </w:trPr>
            <w:tc>
              <w:tcPr>
                <w:tcW w:w="9060" w:type="dxa"/>
                <w:gridSpan w:val="4"/>
                <w:vAlign w:val="center"/>
              </w:tcPr>
              <w:p w14:paraId="5F135BFC" w14:textId="77777777" w:rsidR="001F68C6" w:rsidRPr="00CD2D63" w:rsidRDefault="001F68C6" w:rsidP="001F68C6">
                <w:pPr>
                  <w:spacing w:after="0" w:line="360" w:lineRule="auto"/>
                  <w:jc w:val="both"/>
                  <w:rPr>
                    <w:rFonts w:ascii="Times New Roman" w:hAnsi="Times New Roman" w:cs="Times New Roman"/>
                    <w:sz w:val="24"/>
                    <w:szCs w:val="24"/>
                  </w:rPr>
                </w:pPr>
                <w:r w:rsidRPr="00CD2D63">
                  <w:rPr>
                    <w:rFonts w:ascii="Times New Roman" w:hAnsi="Times New Roman" w:cs="Times New Roman"/>
                    <w:sz w:val="24"/>
                    <w:szCs w:val="24"/>
                    <w:u w:val="single"/>
                  </w:rPr>
                  <w:t>Členové školské rady za:</w:t>
                </w:r>
              </w:p>
            </w:tc>
          </w:tr>
          <w:tr w:rsidR="001F68C6" w:rsidRPr="007A3F87" w14:paraId="4AD57317" w14:textId="77777777" w:rsidTr="001F68C6">
            <w:trPr>
              <w:trHeight w:val="294"/>
            </w:trPr>
            <w:tc>
              <w:tcPr>
                <w:tcW w:w="2689" w:type="dxa"/>
                <w:vAlign w:val="center"/>
              </w:tcPr>
              <w:p w14:paraId="55FD1A53" w14:textId="77777777" w:rsidR="001F68C6" w:rsidRPr="00F8736B" w:rsidRDefault="001F68C6" w:rsidP="001F68C6">
                <w:pPr>
                  <w:spacing w:after="0" w:line="360" w:lineRule="auto"/>
                  <w:jc w:val="both"/>
                  <w:rPr>
                    <w:rFonts w:ascii="Times New Roman" w:hAnsi="Times New Roman" w:cs="Times New Roman"/>
                    <w:sz w:val="24"/>
                    <w:szCs w:val="24"/>
                  </w:rPr>
                </w:pPr>
                <w:r w:rsidRPr="00F8736B">
                  <w:rPr>
                    <w:rFonts w:ascii="Times New Roman" w:hAnsi="Times New Roman" w:cs="Times New Roman"/>
                    <w:sz w:val="24"/>
                    <w:szCs w:val="24"/>
                  </w:rPr>
                  <w:t>zřizovatele</w:t>
                </w:r>
              </w:p>
            </w:tc>
            <w:tc>
              <w:tcPr>
                <w:tcW w:w="2693" w:type="dxa"/>
                <w:gridSpan w:val="2"/>
                <w:vAlign w:val="center"/>
              </w:tcPr>
              <w:p w14:paraId="69E7C5BB" w14:textId="77777777" w:rsidR="001F68C6" w:rsidRPr="00EF37E5" w:rsidRDefault="001F68C6" w:rsidP="001F68C6">
                <w:pPr>
                  <w:spacing w:after="0" w:line="360" w:lineRule="auto"/>
                  <w:jc w:val="both"/>
                  <w:rPr>
                    <w:rFonts w:ascii="Times New Roman" w:hAnsi="Times New Roman" w:cs="Times New Roman"/>
                    <w:sz w:val="24"/>
                    <w:szCs w:val="24"/>
                  </w:rPr>
                </w:pPr>
                <w:r w:rsidRPr="00EF37E5">
                  <w:rPr>
                    <w:rFonts w:ascii="Times New Roman" w:hAnsi="Times New Roman" w:cs="Times New Roman"/>
                    <w:sz w:val="24"/>
                    <w:szCs w:val="24"/>
                  </w:rPr>
                  <w:t>Mgr. Karel Randák</w:t>
                </w:r>
              </w:p>
            </w:tc>
            <w:tc>
              <w:tcPr>
                <w:tcW w:w="3678" w:type="dxa"/>
                <w:vAlign w:val="center"/>
              </w:tcPr>
              <w:p w14:paraId="7B998021" w14:textId="77777777" w:rsidR="001F68C6" w:rsidRPr="00F8736B" w:rsidRDefault="001F68C6" w:rsidP="001F68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etoped, DDÚ Liberec</w:t>
                </w:r>
              </w:p>
            </w:tc>
          </w:tr>
          <w:tr w:rsidR="001F68C6" w:rsidRPr="007A3F87" w14:paraId="63046826" w14:textId="77777777" w:rsidTr="001F68C6">
            <w:trPr>
              <w:trHeight w:val="423"/>
            </w:trPr>
            <w:tc>
              <w:tcPr>
                <w:tcW w:w="2689" w:type="dxa"/>
                <w:vAlign w:val="center"/>
              </w:tcPr>
              <w:p w14:paraId="79AD11FE" w14:textId="77777777" w:rsidR="001F68C6" w:rsidRPr="00F8736B" w:rsidRDefault="001F68C6" w:rsidP="001F68C6">
                <w:pPr>
                  <w:spacing w:after="0" w:line="360" w:lineRule="auto"/>
                  <w:jc w:val="both"/>
                  <w:rPr>
                    <w:rFonts w:ascii="Times New Roman" w:hAnsi="Times New Roman" w:cs="Times New Roman"/>
                    <w:sz w:val="24"/>
                    <w:szCs w:val="24"/>
                  </w:rPr>
                </w:pPr>
                <w:r w:rsidRPr="00F8736B">
                  <w:rPr>
                    <w:rFonts w:ascii="Times New Roman" w:hAnsi="Times New Roman" w:cs="Times New Roman"/>
                    <w:sz w:val="24"/>
                    <w:szCs w:val="24"/>
                  </w:rPr>
                  <w:t>pedagogické pracovníky</w:t>
                </w:r>
              </w:p>
            </w:tc>
            <w:tc>
              <w:tcPr>
                <w:tcW w:w="2693" w:type="dxa"/>
                <w:gridSpan w:val="2"/>
                <w:vAlign w:val="center"/>
              </w:tcPr>
              <w:p w14:paraId="7F9838E7" w14:textId="2373A740" w:rsidR="001F68C6" w:rsidRPr="00F8736B" w:rsidRDefault="001F3771" w:rsidP="001F68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Jiří Kubánek</w:t>
                </w:r>
              </w:p>
            </w:tc>
            <w:tc>
              <w:tcPr>
                <w:tcW w:w="3678" w:type="dxa"/>
                <w:vAlign w:val="center"/>
              </w:tcPr>
              <w:p w14:paraId="0DCBEB09" w14:textId="013AB096" w:rsidR="001F68C6" w:rsidRPr="00F6627F" w:rsidRDefault="001F3771" w:rsidP="001F68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denní odborný vychovatel</w:t>
                </w:r>
              </w:p>
            </w:tc>
          </w:tr>
          <w:tr w:rsidR="001F68C6" w:rsidRPr="007A3F87" w14:paraId="3F81BCEC" w14:textId="77777777" w:rsidTr="001F68C6">
            <w:trPr>
              <w:trHeight w:val="294"/>
            </w:trPr>
            <w:tc>
              <w:tcPr>
                <w:tcW w:w="2689" w:type="dxa"/>
                <w:vAlign w:val="center"/>
              </w:tcPr>
              <w:p w14:paraId="3B1C5644" w14:textId="77777777" w:rsidR="001F68C6" w:rsidRPr="00F8736B" w:rsidRDefault="001F68C6" w:rsidP="001F68C6">
                <w:pPr>
                  <w:spacing w:after="0" w:line="360" w:lineRule="auto"/>
                  <w:jc w:val="both"/>
                  <w:rPr>
                    <w:rFonts w:ascii="Times New Roman" w:hAnsi="Times New Roman" w:cs="Times New Roman"/>
                    <w:sz w:val="24"/>
                    <w:szCs w:val="24"/>
                    <w:u w:val="single"/>
                  </w:rPr>
                </w:pPr>
                <w:r w:rsidRPr="00F8736B">
                  <w:rPr>
                    <w:rFonts w:ascii="Times New Roman" w:hAnsi="Times New Roman" w:cs="Times New Roman"/>
                    <w:sz w:val="24"/>
                    <w:szCs w:val="24"/>
                  </w:rPr>
                  <w:t>zákonné zástupce</w:t>
                </w:r>
              </w:p>
            </w:tc>
            <w:tc>
              <w:tcPr>
                <w:tcW w:w="2693" w:type="dxa"/>
                <w:gridSpan w:val="2"/>
                <w:vAlign w:val="center"/>
              </w:tcPr>
              <w:p w14:paraId="49264E16" w14:textId="77777777" w:rsidR="001F68C6" w:rsidRPr="00CD2D63" w:rsidRDefault="001F68C6" w:rsidP="001F68C6">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Mgr. Angela Stodůlková</w:t>
                </w:r>
              </w:p>
            </w:tc>
            <w:tc>
              <w:tcPr>
                <w:tcW w:w="3678" w:type="dxa"/>
                <w:vAlign w:val="center"/>
              </w:tcPr>
              <w:p w14:paraId="5D8E8499" w14:textId="77777777" w:rsidR="001F68C6" w:rsidRPr="00CD2D63" w:rsidRDefault="001F68C6" w:rsidP="001F68C6">
                <w:pPr>
                  <w:spacing w:after="0" w:line="360" w:lineRule="auto"/>
                  <w:jc w:val="both"/>
                  <w:rPr>
                    <w:rFonts w:ascii="Times New Roman" w:hAnsi="Times New Roman" w:cs="Times New Roman"/>
                    <w:sz w:val="24"/>
                    <w:szCs w:val="24"/>
                    <w:u w:val="single"/>
                  </w:rPr>
                </w:pPr>
                <w:r w:rsidRPr="00F8736B">
                  <w:rPr>
                    <w:rFonts w:ascii="Times New Roman" w:hAnsi="Times New Roman" w:cs="Times New Roman"/>
                    <w:sz w:val="24"/>
                    <w:szCs w:val="24"/>
                  </w:rPr>
                  <w:t>sociá</w:t>
                </w:r>
                <w:r>
                  <w:rPr>
                    <w:rFonts w:ascii="Times New Roman" w:hAnsi="Times New Roman" w:cs="Times New Roman"/>
                    <w:sz w:val="24"/>
                    <w:szCs w:val="24"/>
                  </w:rPr>
                  <w:t>l</w:t>
                </w:r>
                <w:r w:rsidRPr="00F8736B">
                  <w:rPr>
                    <w:rFonts w:ascii="Times New Roman" w:hAnsi="Times New Roman" w:cs="Times New Roman"/>
                    <w:sz w:val="24"/>
                    <w:szCs w:val="24"/>
                  </w:rPr>
                  <w:t>ní pracovnice</w:t>
                </w:r>
              </w:p>
            </w:tc>
          </w:tr>
        </w:tbl>
        <w:p w14:paraId="5FA48BB8" w14:textId="77777777" w:rsidR="00E70120" w:rsidRPr="00E70120" w:rsidRDefault="00E70120" w:rsidP="00E70120">
          <w:pPr>
            <w:rPr>
              <w:highlight w:val="yellow"/>
            </w:rPr>
          </w:pPr>
        </w:p>
        <w:p w14:paraId="6549F63F" w14:textId="77777777" w:rsidR="00A66963" w:rsidRDefault="00A66963" w:rsidP="00A66963">
          <w:pPr>
            <w:pStyle w:val="Nadpis1"/>
            <w:ind w:left="360"/>
          </w:pPr>
        </w:p>
        <w:p w14:paraId="52F6E5C3" w14:textId="2FC4AB6C" w:rsidR="00B37523" w:rsidRPr="004A78C7" w:rsidRDefault="00CD067A" w:rsidP="004A78C7">
          <w:pPr>
            <w:pStyle w:val="Nadpis1"/>
            <w:numPr>
              <w:ilvl w:val="0"/>
              <w:numId w:val="35"/>
            </w:numPr>
          </w:pPr>
          <w:bookmarkStart w:id="5" w:name="_Toc181206786"/>
          <w:r w:rsidRPr="004A78C7">
            <w:t>Personální zajištění provozu</w:t>
          </w:r>
          <w:bookmarkEnd w:id="5"/>
        </w:p>
        <w:p w14:paraId="7DB12D0D" w14:textId="77777777" w:rsidR="00176883" w:rsidRPr="001F68C6" w:rsidRDefault="00176883" w:rsidP="001F68C6">
          <w:pPr>
            <w:jc w:val="both"/>
            <w:rPr>
              <w:rFonts w:ascii="Times New Roman" w:hAnsi="Times New Roman" w:cs="Times New Roman"/>
              <w:sz w:val="24"/>
              <w:szCs w:val="24"/>
            </w:rPr>
          </w:pPr>
        </w:p>
        <w:p w14:paraId="596E14B1" w14:textId="431443DD" w:rsidR="0061306A" w:rsidRDefault="0061306A" w:rsidP="00176883">
          <w:pPr>
            <w:pStyle w:val="Nadpis3"/>
            <w:numPr>
              <w:ilvl w:val="0"/>
              <w:numId w:val="0"/>
            </w:numPr>
            <w:ind w:left="1224"/>
          </w:pPr>
          <w:bookmarkStart w:id="6" w:name="_Toc181206787"/>
          <w:r w:rsidRPr="00FD0D01">
            <w:t>Členění zaměstnanců podle věku a pohlaví</w:t>
          </w:r>
          <w:bookmarkEnd w:id="6"/>
        </w:p>
        <w:p w14:paraId="1F4EE7EF" w14:textId="77777777" w:rsidR="00A66963" w:rsidRPr="00A66963" w:rsidRDefault="00A66963" w:rsidP="00A66963"/>
        <w:tbl>
          <w:tblPr>
            <w:tblW w:w="7700" w:type="dxa"/>
            <w:tblCellMar>
              <w:left w:w="70" w:type="dxa"/>
              <w:right w:w="70" w:type="dxa"/>
            </w:tblCellMar>
            <w:tblLook w:val="04A0" w:firstRow="1" w:lastRow="0" w:firstColumn="1" w:lastColumn="0" w:noHBand="0" w:noVBand="1"/>
          </w:tblPr>
          <w:tblGrid>
            <w:gridCol w:w="2020"/>
            <w:gridCol w:w="1520"/>
            <w:gridCol w:w="1440"/>
            <w:gridCol w:w="1320"/>
            <w:gridCol w:w="1400"/>
          </w:tblGrid>
          <w:tr w:rsidR="00A66963" w:rsidRPr="00A66963" w14:paraId="78A838A5" w14:textId="77777777" w:rsidTr="00A66963">
            <w:trPr>
              <w:trHeight w:val="315"/>
            </w:trPr>
            <w:tc>
              <w:tcPr>
                <w:tcW w:w="20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4E387A" w14:textId="77777777" w:rsidR="00A66963" w:rsidRPr="00A66963" w:rsidRDefault="00A66963" w:rsidP="00A66963">
                <w:pPr>
                  <w:spacing w:after="0" w:line="240" w:lineRule="auto"/>
                  <w:jc w:val="center"/>
                  <w:rPr>
                    <w:rFonts w:ascii="Times New Roman" w:eastAsia="Times New Roman" w:hAnsi="Times New Roman" w:cs="Times New Roman"/>
                    <w:b/>
                    <w:bCs/>
                    <w:color w:val="000000"/>
                    <w:sz w:val="24"/>
                    <w:szCs w:val="24"/>
                    <w:lang w:eastAsia="cs-CZ"/>
                  </w:rPr>
                </w:pPr>
                <w:r w:rsidRPr="00A66963">
                  <w:rPr>
                    <w:rFonts w:ascii="Times New Roman" w:eastAsia="Times New Roman" w:hAnsi="Times New Roman" w:cs="Times New Roman"/>
                    <w:b/>
                    <w:bCs/>
                    <w:color w:val="000000"/>
                    <w:sz w:val="24"/>
                    <w:szCs w:val="24"/>
                    <w:lang w:eastAsia="cs-CZ"/>
                  </w:rPr>
                  <w:t>věk</w:t>
                </w:r>
              </w:p>
            </w:tc>
            <w:tc>
              <w:tcPr>
                <w:tcW w:w="1520" w:type="dxa"/>
                <w:tcBorders>
                  <w:top w:val="single" w:sz="4" w:space="0" w:color="auto"/>
                  <w:left w:val="nil"/>
                  <w:bottom w:val="single" w:sz="4" w:space="0" w:color="auto"/>
                  <w:right w:val="single" w:sz="4" w:space="0" w:color="auto"/>
                </w:tcBorders>
                <w:shd w:val="clear" w:color="000000" w:fill="D9D9D9"/>
                <w:noWrap/>
                <w:vAlign w:val="center"/>
                <w:hideMark/>
              </w:tcPr>
              <w:p w14:paraId="13D98879" w14:textId="77777777" w:rsidR="00A66963" w:rsidRPr="00A66963" w:rsidRDefault="00A66963" w:rsidP="00A66963">
                <w:pPr>
                  <w:spacing w:after="0" w:line="240" w:lineRule="auto"/>
                  <w:jc w:val="center"/>
                  <w:rPr>
                    <w:rFonts w:ascii="Times New Roman" w:eastAsia="Times New Roman" w:hAnsi="Times New Roman" w:cs="Times New Roman"/>
                    <w:b/>
                    <w:bCs/>
                    <w:color w:val="000000"/>
                    <w:sz w:val="24"/>
                    <w:szCs w:val="24"/>
                    <w:lang w:eastAsia="cs-CZ"/>
                  </w:rPr>
                </w:pPr>
                <w:r w:rsidRPr="00A66963">
                  <w:rPr>
                    <w:rFonts w:ascii="Times New Roman" w:eastAsia="Times New Roman" w:hAnsi="Times New Roman" w:cs="Times New Roman"/>
                    <w:b/>
                    <w:bCs/>
                    <w:color w:val="000000"/>
                    <w:sz w:val="24"/>
                    <w:szCs w:val="24"/>
                    <w:lang w:eastAsia="cs-CZ"/>
                  </w:rPr>
                  <w:t xml:space="preserve">ženy </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B554FDE" w14:textId="77777777" w:rsidR="00A66963" w:rsidRPr="00A66963" w:rsidRDefault="00A66963" w:rsidP="00A66963">
                <w:pPr>
                  <w:spacing w:after="0" w:line="240" w:lineRule="auto"/>
                  <w:jc w:val="center"/>
                  <w:rPr>
                    <w:rFonts w:ascii="Times New Roman" w:eastAsia="Times New Roman" w:hAnsi="Times New Roman" w:cs="Times New Roman"/>
                    <w:b/>
                    <w:bCs/>
                    <w:color w:val="000000"/>
                    <w:sz w:val="24"/>
                    <w:szCs w:val="24"/>
                    <w:lang w:eastAsia="cs-CZ"/>
                  </w:rPr>
                </w:pPr>
                <w:r w:rsidRPr="00A66963">
                  <w:rPr>
                    <w:rFonts w:ascii="Times New Roman" w:eastAsia="Times New Roman" w:hAnsi="Times New Roman" w:cs="Times New Roman"/>
                    <w:b/>
                    <w:bCs/>
                    <w:color w:val="000000"/>
                    <w:sz w:val="24"/>
                    <w:szCs w:val="24"/>
                    <w:lang w:eastAsia="cs-CZ"/>
                  </w:rPr>
                  <w:t>muži</w:t>
                </w:r>
              </w:p>
            </w:tc>
            <w:tc>
              <w:tcPr>
                <w:tcW w:w="1320" w:type="dxa"/>
                <w:tcBorders>
                  <w:top w:val="single" w:sz="4" w:space="0" w:color="auto"/>
                  <w:left w:val="nil"/>
                  <w:bottom w:val="single" w:sz="4" w:space="0" w:color="auto"/>
                  <w:right w:val="single" w:sz="4" w:space="0" w:color="auto"/>
                </w:tcBorders>
                <w:shd w:val="clear" w:color="000000" w:fill="D9D9D9"/>
                <w:noWrap/>
                <w:vAlign w:val="center"/>
                <w:hideMark/>
              </w:tcPr>
              <w:p w14:paraId="32E5BD2F" w14:textId="77777777" w:rsidR="00A66963" w:rsidRPr="00A66963" w:rsidRDefault="00A66963" w:rsidP="00A66963">
                <w:pPr>
                  <w:spacing w:after="0" w:line="240" w:lineRule="auto"/>
                  <w:jc w:val="center"/>
                  <w:rPr>
                    <w:rFonts w:ascii="Times New Roman" w:eastAsia="Times New Roman" w:hAnsi="Times New Roman" w:cs="Times New Roman"/>
                    <w:b/>
                    <w:bCs/>
                    <w:color w:val="000000"/>
                    <w:sz w:val="24"/>
                    <w:szCs w:val="24"/>
                    <w:lang w:eastAsia="cs-CZ"/>
                  </w:rPr>
                </w:pPr>
                <w:r w:rsidRPr="00A66963">
                  <w:rPr>
                    <w:rFonts w:ascii="Times New Roman" w:eastAsia="Times New Roman" w:hAnsi="Times New Roman" w:cs="Times New Roman"/>
                    <w:b/>
                    <w:bCs/>
                    <w:color w:val="000000"/>
                    <w:sz w:val="24"/>
                    <w:szCs w:val="24"/>
                    <w:lang w:eastAsia="cs-CZ"/>
                  </w:rPr>
                  <w:t>celkem</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32977D21" w14:textId="77777777" w:rsidR="00A66963" w:rsidRPr="00A66963" w:rsidRDefault="00A66963" w:rsidP="00A66963">
                <w:pPr>
                  <w:spacing w:after="0" w:line="240" w:lineRule="auto"/>
                  <w:jc w:val="center"/>
                  <w:rPr>
                    <w:rFonts w:ascii="Times New Roman" w:eastAsia="Times New Roman" w:hAnsi="Times New Roman" w:cs="Times New Roman"/>
                    <w:b/>
                    <w:bCs/>
                    <w:color w:val="000000"/>
                    <w:sz w:val="24"/>
                    <w:szCs w:val="24"/>
                    <w:lang w:eastAsia="cs-CZ"/>
                  </w:rPr>
                </w:pPr>
                <w:r w:rsidRPr="00A66963">
                  <w:rPr>
                    <w:rFonts w:ascii="Times New Roman" w:eastAsia="Times New Roman" w:hAnsi="Times New Roman" w:cs="Times New Roman"/>
                    <w:b/>
                    <w:bCs/>
                    <w:color w:val="000000"/>
                    <w:sz w:val="24"/>
                    <w:szCs w:val="24"/>
                    <w:lang w:eastAsia="cs-CZ"/>
                  </w:rPr>
                  <w:t>%</w:t>
                </w:r>
              </w:p>
            </w:tc>
          </w:tr>
          <w:tr w:rsidR="00A66963" w:rsidRPr="00A66963" w14:paraId="0D139059" w14:textId="77777777" w:rsidTr="00A66963">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68921417"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do 20 let</w:t>
                </w:r>
              </w:p>
            </w:tc>
            <w:tc>
              <w:tcPr>
                <w:tcW w:w="1520" w:type="dxa"/>
                <w:tcBorders>
                  <w:top w:val="nil"/>
                  <w:left w:val="nil"/>
                  <w:bottom w:val="single" w:sz="4" w:space="0" w:color="auto"/>
                  <w:right w:val="single" w:sz="4" w:space="0" w:color="auto"/>
                </w:tcBorders>
                <w:shd w:val="clear" w:color="auto" w:fill="auto"/>
                <w:noWrap/>
                <w:vAlign w:val="center"/>
                <w:hideMark/>
              </w:tcPr>
              <w:p w14:paraId="4719A3D3"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0</w:t>
                </w:r>
              </w:p>
            </w:tc>
            <w:tc>
              <w:tcPr>
                <w:tcW w:w="1440" w:type="dxa"/>
                <w:tcBorders>
                  <w:top w:val="nil"/>
                  <w:left w:val="nil"/>
                  <w:bottom w:val="single" w:sz="4" w:space="0" w:color="auto"/>
                  <w:right w:val="single" w:sz="4" w:space="0" w:color="auto"/>
                </w:tcBorders>
                <w:shd w:val="clear" w:color="auto" w:fill="auto"/>
                <w:noWrap/>
                <w:vAlign w:val="center"/>
                <w:hideMark/>
              </w:tcPr>
              <w:p w14:paraId="3DAEBDF4"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center"/>
                <w:hideMark/>
              </w:tcPr>
              <w:p w14:paraId="73BA0D7C"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0</w:t>
                </w:r>
              </w:p>
            </w:tc>
            <w:tc>
              <w:tcPr>
                <w:tcW w:w="1400" w:type="dxa"/>
                <w:tcBorders>
                  <w:top w:val="nil"/>
                  <w:left w:val="nil"/>
                  <w:bottom w:val="single" w:sz="4" w:space="0" w:color="auto"/>
                  <w:right w:val="single" w:sz="4" w:space="0" w:color="auto"/>
                </w:tcBorders>
                <w:shd w:val="clear" w:color="auto" w:fill="auto"/>
                <w:noWrap/>
                <w:vAlign w:val="center"/>
                <w:hideMark/>
              </w:tcPr>
              <w:p w14:paraId="43A431B4"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0,0%</w:t>
                </w:r>
              </w:p>
            </w:tc>
          </w:tr>
          <w:tr w:rsidR="00A66963" w:rsidRPr="00A66963" w14:paraId="3A657D43" w14:textId="77777777" w:rsidTr="00A66963">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42956486"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21-30 let</w:t>
                </w:r>
              </w:p>
            </w:tc>
            <w:tc>
              <w:tcPr>
                <w:tcW w:w="1520" w:type="dxa"/>
                <w:tcBorders>
                  <w:top w:val="nil"/>
                  <w:left w:val="nil"/>
                  <w:bottom w:val="single" w:sz="4" w:space="0" w:color="auto"/>
                  <w:right w:val="single" w:sz="4" w:space="0" w:color="auto"/>
                </w:tcBorders>
                <w:shd w:val="clear" w:color="auto" w:fill="auto"/>
                <w:noWrap/>
                <w:vAlign w:val="center"/>
                <w:hideMark/>
              </w:tcPr>
              <w:p w14:paraId="783E3960"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0</w:t>
                </w:r>
              </w:p>
            </w:tc>
            <w:tc>
              <w:tcPr>
                <w:tcW w:w="1440" w:type="dxa"/>
                <w:tcBorders>
                  <w:top w:val="nil"/>
                  <w:left w:val="nil"/>
                  <w:bottom w:val="single" w:sz="4" w:space="0" w:color="auto"/>
                  <w:right w:val="single" w:sz="4" w:space="0" w:color="auto"/>
                </w:tcBorders>
                <w:shd w:val="clear" w:color="auto" w:fill="auto"/>
                <w:noWrap/>
                <w:vAlign w:val="center"/>
                <w:hideMark/>
              </w:tcPr>
              <w:p w14:paraId="062C09C5"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center"/>
                <w:hideMark/>
              </w:tcPr>
              <w:p w14:paraId="627F81A3"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0</w:t>
                </w:r>
              </w:p>
            </w:tc>
            <w:tc>
              <w:tcPr>
                <w:tcW w:w="1400" w:type="dxa"/>
                <w:tcBorders>
                  <w:top w:val="nil"/>
                  <w:left w:val="nil"/>
                  <w:bottom w:val="single" w:sz="4" w:space="0" w:color="auto"/>
                  <w:right w:val="single" w:sz="4" w:space="0" w:color="auto"/>
                </w:tcBorders>
                <w:shd w:val="clear" w:color="auto" w:fill="auto"/>
                <w:noWrap/>
                <w:vAlign w:val="center"/>
                <w:hideMark/>
              </w:tcPr>
              <w:p w14:paraId="509D3776"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0,0%</w:t>
                </w:r>
              </w:p>
            </w:tc>
          </w:tr>
          <w:tr w:rsidR="00A66963" w:rsidRPr="00A66963" w14:paraId="2AD067A4" w14:textId="77777777" w:rsidTr="00A66963">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6283538C"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31 - 40 let</w:t>
                </w:r>
              </w:p>
            </w:tc>
            <w:tc>
              <w:tcPr>
                <w:tcW w:w="1520" w:type="dxa"/>
                <w:tcBorders>
                  <w:top w:val="nil"/>
                  <w:left w:val="nil"/>
                  <w:bottom w:val="single" w:sz="4" w:space="0" w:color="auto"/>
                  <w:right w:val="single" w:sz="4" w:space="0" w:color="auto"/>
                </w:tcBorders>
                <w:shd w:val="clear" w:color="auto" w:fill="auto"/>
                <w:noWrap/>
                <w:vAlign w:val="center"/>
                <w:hideMark/>
              </w:tcPr>
              <w:p w14:paraId="63290463"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1</w:t>
                </w:r>
              </w:p>
            </w:tc>
            <w:tc>
              <w:tcPr>
                <w:tcW w:w="1440" w:type="dxa"/>
                <w:tcBorders>
                  <w:top w:val="nil"/>
                  <w:left w:val="nil"/>
                  <w:bottom w:val="single" w:sz="4" w:space="0" w:color="auto"/>
                  <w:right w:val="single" w:sz="4" w:space="0" w:color="auto"/>
                </w:tcBorders>
                <w:shd w:val="clear" w:color="auto" w:fill="auto"/>
                <w:noWrap/>
                <w:vAlign w:val="center"/>
                <w:hideMark/>
              </w:tcPr>
              <w:p w14:paraId="379A44B3"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2</w:t>
                </w:r>
              </w:p>
            </w:tc>
            <w:tc>
              <w:tcPr>
                <w:tcW w:w="1320" w:type="dxa"/>
                <w:tcBorders>
                  <w:top w:val="nil"/>
                  <w:left w:val="nil"/>
                  <w:bottom w:val="single" w:sz="4" w:space="0" w:color="auto"/>
                  <w:right w:val="single" w:sz="4" w:space="0" w:color="auto"/>
                </w:tcBorders>
                <w:shd w:val="clear" w:color="auto" w:fill="auto"/>
                <w:noWrap/>
                <w:vAlign w:val="center"/>
                <w:hideMark/>
              </w:tcPr>
              <w:p w14:paraId="344A4EBC"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3</w:t>
                </w:r>
              </w:p>
            </w:tc>
            <w:tc>
              <w:tcPr>
                <w:tcW w:w="1400" w:type="dxa"/>
                <w:tcBorders>
                  <w:top w:val="nil"/>
                  <w:left w:val="nil"/>
                  <w:bottom w:val="single" w:sz="4" w:space="0" w:color="auto"/>
                  <w:right w:val="single" w:sz="4" w:space="0" w:color="auto"/>
                </w:tcBorders>
                <w:shd w:val="clear" w:color="auto" w:fill="auto"/>
                <w:noWrap/>
                <w:vAlign w:val="center"/>
                <w:hideMark/>
              </w:tcPr>
              <w:p w14:paraId="21BB559F"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18,5%</w:t>
                </w:r>
              </w:p>
            </w:tc>
          </w:tr>
          <w:tr w:rsidR="00A66963" w:rsidRPr="00A66963" w14:paraId="19E9C4F8" w14:textId="77777777" w:rsidTr="00A66963">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1824BEDF"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41 - 50 let</w:t>
                </w:r>
              </w:p>
            </w:tc>
            <w:tc>
              <w:tcPr>
                <w:tcW w:w="1520" w:type="dxa"/>
                <w:tcBorders>
                  <w:top w:val="nil"/>
                  <w:left w:val="nil"/>
                  <w:bottom w:val="single" w:sz="4" w:space="0" w:color="auto"/>
                  <w:right w:val="single" w:sz="4" w:space="0" w:color="auto"/>
                </w:tcBorders>
                <w:shd w:val="clear" w:color="auto" w:fill="auto"/>
                <w:noWrap/>
                <w:vAlign w:val="center"/>
                <w:hideMark/>
              </w:tcPr>
              <w:p w14:paraId="54BB1EA4"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3</w:t>
                </w:r>
              </w:p>
            </w:tc>
            <w:tc>
              <w:tcPr>
                <w:tcW w:w="1440" w:type="dxa"/>
                <w:tcBorders>
                  <w:top w:val="nil"/>
                  <w:left w:val="nil"/>
                  <w:bottom w:val="single" w:sz="4" w:space="0" w:color="auto"/>
                  <w:right w:val="single" w:sz="4" w:space="0" w:color="auto"/>
                </w:tcBorders>
                <w:shd w:val="clear" w:color="auto" w:fill="auto"/>
                <w:noWrap/>
                <w:vAlign w:val="center"/>
                <w:hideMark/>
              </w:tcPr>
              <w:p w14:paraId="29936B2C"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7</w:t>
                </w:r>
              </w:p>
            </w:tc>
            <w:tc>
              <w:tcPr>
                <w:tcW w:w="1320" w:type="dxa"/>
                <w:tcBorders>
                  <w:top w:val="nil"/>
                  <w:left w:val="nil"/>
                  <w:bottom w:val="single" w:sz="4" w:space="0" w:color="auto"/>
                  <w:right w:val="single" w:sz="4" w:space="0" w:color="auto"/>
                </w:tcBorders>
                <w:shd w:val="clear" w:color="auto" w:fill="auto"/>
                <w:noWrap/>
                <w:vAlign w:val="center"/>
                <w:hideMark/>
              </w:tcPr>
              <w:p w14:paraId="1783388D"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10</w:t>
                </w:r>
              </w:p>
            </w:tc>
            <w:tc>
              <w:tcPr>
                <w:tcW w:w="1400" w:type="dxa"/>
                <w:tcBorders>
                  <w:top w:val="nil"/>
                  <w:left w:val="nil"/>
                  <w:bottom w:val="single" w:sz="4" w:space="0" w:color="auto"/>
                  <w:right w:val="single" w:sz="4" w:space="0" w:color="auto"/>
                </w:tcBorders>
                <w:shd w:val="clear" w:color="auto" w:fill="auto"/>
                <w:noWrap/>
                <w:vAlign w:val="center"/>
                <w:hideMark/>
              </w:tcPr>
              <w:p w14:paraId="201D2A3A"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18,5%</w:t>
                </w:r>
              </w:p>
            </w:tc>
          </w:tr>
          <w:tr w:rsidR="00A66963" w:rsidRPr="00A66963" w14:paraId="549DAA7F" w14:textId="77777777" w:rsidTr="00A66963">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38362607"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51-60 let</w:t>
                </w:r>
              </w:p>
            </w:tc>
            <w:tc>
              <w:tcPr>
                <w:tcW w:w="1520" w:type="dxa"/>
                <w:tcBorders>
                  <w:top w:val="nil"/>
                  <w:left w:val="nil"/>
                  <w:bottom w:val="single" w:sz="4" w:space="0" w:color="auto"/>
                  <w:right w:val="single" w:sz="4" w:space="0" w:color="auto"/>
                </w:tcBorders>
                <w:shd w:val="clear" w:color="auto" w:fill="auto"/>
                <w:noWrap/>
                <w:vAlign w:val="center"/>
                <w:hideMark/>
              </w:tcPr>
              <w:p w14:paraId="105D9C68"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5</w:t>
                </w:r>
              </w:p>
            </w:tc>
            <w:tc>
              <w:tcPr>
                <w:tcW w:w="1440" w:type="dxa"/>
                <w:tcBorders>
                  <w:top w:val="nil"/>
                  <w:left w:val="nil"/>
                  <w:bottom w:val="single" w:sz="4" w:space="0" w:color="auto"/>
                  <w:right w:val="single" w:sz="4" w:space="0" w:color="auto"/>
                </w:tcBorders>
                <w:shd w:val="clear" w:color="auto" w:fill="auto"/>
                <w:noWrap/>
                <w:vAlign w:val="center"/>
                <w:hideMark/>
              </w:tcPr>
              <w:p w14:paraId="72460EA8"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8</w:t>
                </w:r>
              </w:p>
            </w:tc>
            <w:tc>
              <w:tcPr>
                <w:tcW w:w="1320" w:type="dxa"/>
                <w:tcBorders>
                  <w:top w:val="nil"/>
                  <w:left w:val="nil"/>
                  <w:bottom w:val="single" w:sz="4" w:space="0" w:color="auto"/>
                  <w:right w:val="single" w:sz="4" w:space="0" w:color="auto"/>
                </w:tcBorders>
                <w:shd w:val="clear" w:color="auto" w:fill="auto"/>
                <w:noWrap/>
                <w:vAlign w:val="center"/>
                <w:hideMark/>
              </w:tcPr>
              <w:p w14:paraId="04AD2AD0"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13</w:t>
                </w:r>
              </w:p>
            </w:tc>
            <w:tc>
              <w:tcPr>
                <w:tcW w:w="1400" w:type="dxa"/>
                <w:tcBorders>
                  <w:top w:val="nil"/>
                  <w:left w:val="nil"/>
                  <w:bottom w:val="single" w:sz="4" w:space="0" w:color="auto"/>
                  <w:right w:val="single" w:sz="4" w:space="0" w:color="auto"/>
                </w:tcBorders>
                <w:shd w:val="clear" w:color="auto" w:fill="auto"/>
                <w:noWrap/>
                <w:vAlign w:val="center"/>
                <w:hideMark/>
              </w:tcPr>
              <w:p w14:paraId="025010B5"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42,0%</w:t>
                </w:r>
              </w:p>
            </w:tc>
          </w:tr>
          <w:tr w:rsidR="00A66963" w:rsidRPr="00A66963" w14:paraId="6B3DFE6B" w14:textId="77777777" w:rsidTr="00A66963">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3FA2B390"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61 let a více</w:t>
                </w:r>
              </w:p>
            </w:tc>
            <w:tc>
              <w:tcPr>
                <w:tcW w:w="1520" w:type="dxa"/>
                <w:tcBorders>
                  <w:top w:val="nil"/>
                  <w:left w:val="nil"/>
                  <w:bottom w:val="single" w:sz="4" w:space="0" w:color="auto"/>
                  <w:right w:val="single" w:sz="4" w:space="0" w:color="auto"/>
                </w:tcBorders>
                <w:shd w:val="clear" w:color="auto" w:fill="auto"/>
                <w:noWrap/>
                <w:vAlign w:val="center"/>
                <w:hideMark/>
              </w:tcPr>
              <w:p w14:paraId="5FCF7B98"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3</w:t>
                </w:r>
              </w:p>
            </w:tc>
            <w:tc>
              <w:tcPr>
                <w:tcW w:w="1440" w:type="dxa"/>
                <w:tcBorders>
                  <w:top w:val="nil"/>
                  <w:left w:val="nil"/>
                  <w:bottom w:val="single" w:sz="4" w:space="0" w:color="auto"/>
                  <w:right w:val="single" w:sz="4" w:space="0" w:color="auto"/>
                </w:tcBorders>
                <w:shd w:val="clear" w:color="auto" w:fill="auto"/>
                <w:noWrap/>
                <w:vAlign w:val="center"/>
                <w:hideMark/>
              </w:tcPr>
              <w:p w14:paraId="35C55FB8"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4</w:t>
                </w:r>
              </w:p>
            </w:tc>
            <w:tc>
              <w:tcPr>
                <w:tcW w:w="1320" w:type="dxa"/>
                <w:tcBorders>
                  <w:top w:val="nil"/>
                  <w:left w:val="nil"/>
                  <w:bottom w:val="single" w:sz="4" w:space="0" w:color="auto"/>
                  <w:right w:val="single" w:sz="4" w:space="0" w:color="auto"/>
                </w:tcBorders>
                <w:shd w:val="clear" w:color="auto" w:fill="auto"/>
                <w:noWrap/>
                <w:vAlign w:val="center"/>
                <w:hideMark/>
              </w:tcPr>
              <w:p w14:paraId="6FF5E617"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7</w:t>
                </w:r>
              </w:p>
            </w:tc>
            <w:tc>
              <w:tcPr>
                <w:tcW w:w="1400" w:type="dxa"/>
                <w:tcBorders>
                  <w:top w:val="nil"/>
                  <w:left w:val="nil"/>
                  <w:bottom w:val="single" w:sz="4" w:space="0" w:color="auto"/>
                  <w:right w:val="single" w:sz="4" w:space="0" w:color="auto"/>
                </w:tcBorders>
                <w:shd w:val="clear" w:color="auto" w:fill="auto"/>
                <w:noWrap/>
                <w:vAlign w:val="center"/>
                <w:hideMark/>
              </w:tcPr>
              <w:p w14:paraId="4788EECD"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21,0%</w:t>
                </w:r>
              </w:p>
            </w:tc>
          </w:tr>
          <w:tr w:rsidR="00A66963" w:rsidRPr="00A66963" w14:paraId="33C17269" w14:textId="77777777" w:rsidTr="00A66963">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445647CE"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celkem</w:t>
                </w:r>
              </w:p>
            </w:tc>
            <w:tc>
              <w:tcPr>
                <w:tcW w:w="1520" w:type="dxa"/>
                <w:tcBorders>
                  <w:top w:val="nil"/>
                  <w:left w:val="nil"/>
                  <w:bottom w:val="single" w:sz="4" w:space="0" w:color="auto"/>
                  <w:right w:val="single" w:sz="4" w:space="0" w:color="auto"/>
                </w:tcBorders>
                <w:shd w:val="clear" w:color="auto" w:fill="auto"/>
                <w:noWrap/>
                <w:vAlign w:val="center"/>
                <w:hideMark/>
              </w:tcPr>
              <w:p w14:paraId="3D0D8A45"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12</w:t>
                </w:r>
              </w:p>
            </w:tc>
            <w:tc>
              <w:tcPr>
                <w:tcW w:w="1440" w:type="dxa"/>
                <w:tcBorders>
                  <w:top w:val="nil"/>
                  <w:left w:val="nil"/>
                  <w:bottom w:val="single" w:sz="4" w:space="0" w:color="auto"/>
                  <w:right w:val="single" w:sz="4" w:space="0" w:color="auto"/>
                </w:tcBorders>
                <w:shd w:val="clear" w:color="auto" w:fill="auto"/>
                <w:noWrap/>
                <w:vAlign w:val="center"/>
                <w:hideMark/>
              </w:tcPr>
              <w:p w14:paraId="4B7E4A23"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21</w:t>
                </w:r>
              </w:p>
            </w:tc>
            <w:tc>
              <w:tcPr>
                <w:tcW w:w="1320" w:type="dxa"/>
                <w:tcBorders>
                  <w:top w:val="nil"/>
                  <w:left w:val="nil"/>
                  <w:bottom w:val="single" w:sz="4" w:space="0" w:color="auto"/>
                  <w:right w:val="single" w:sz="4" w:space="0" w:color="auto"/>
                </w:tcBorders>
                <w:shd w:val="clear" w:color="auto" w:fill="auto"/>
                <w:noWrap/>
                <w:vAlign w:val="center"/>
                <w:hideMark/>
              </w:tcPr>
              <w:p w14:paraId="46EF0F16"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33</w:t>
                </w:r>
              </w:p>
            </w:tc>
            <w:tc>
              <w:tcPr>
                <w:tcW w:w="1400" w:type="dxa"/>
                <w:tcBorders>
                  <w:top w:val="nil"/>
                  <w:left w:val="nil"/>
                  <w:bottom w:val="single" w:sz="4" w:space="0" w:color="auto"/>
                  <w:right w:val="single" w:sz="4" w:space="0" w:color="auto"/>
                </w:tcBorders>
                <w:shd w:val="clear" w:color="auto" w:fill="auto"/>
                <w:noWrap/>
                <w:vAlign w:val="center"/>
                <w:hideMark/>
              </w:tcPr>
              <w:p w14:paraId="5C2287D2" w14:textId="77777777" w:rsidR="00A66963" w:rsidRPr="00A66963" w:rsidRDefault="00A66963" w:rsidP="00A66963">
                <w:pPr>
                  <w:spacing w:after="0" w:line="240" w:lineRule="auto"/>
                  <w:jc w:val="center"/>
                  <w:rPr>
                    <w:rFonts w:ascii="Times New Roman" w:eastAsia="Times New Roman" w:hAnsi="Times New Roman" w:cs="Times New Roman"/>
                    <w:color w:val="000000"/>
                    <w:sz w:val="24"/>
                    <w:szCs w:val="24"/>
                    <w:lang w:eastAsia="cs-CZ"/>
                  </w:rPr>
                </w:pPr>
                <w:r w:rsidRPr="00A66963">
                  <w:rPr>
                    <w:rFonts w:ascii="Times New Roman" w:eastAsia="Times New Roman" w:hAnsi="Times New Roman" w:cs="Times New Roman"/>
                    <w:color w:val="000000"/>
                    <w:sz w:val="24"/>
                    <w:szCs w:val="24"/>
                    <w:lang w:eastAsia="cs-CZ"/>
                  </w:rPr>
                  <w:t>100,0%</w:t>
                </w:r>
              </w:p>
            </w:tc>
          </w:tr>
        </w:tbl>
        <w:p w14:paraId="72D0C500" w14:textId="77777777" w:rsidR="00597C12" w:rsidRDefault="00597C12" w:rsidP="00597C12"/>
        <w:p w14:paraId="6178AEA5" w14:textId="77777777" w:rsidR="00A66963" w:rsidRPr="00597C12" w:rsidRDefault="00A66963" w:rsidP="00597C12"/>
        <w:p w14:paraId="71F45C91" w14:textId="77777777" w:rsidR="001F68C6" w:rsidRDefault="001F68C6" w:rsidP="00B015D8">
          <w:pPr>
            <w:jc w:val="both"/>
          </w:pPr>
        </w:p>
        <w:p w14:paraId="6874DB5E" w14:textId="77777777" w:rsidR="00007CCA" w:rsidRDefault="00007CCA" w:rsidP="00B015D8">
          <w:pPr>
            <w:jc w:val="both"/>
          </w:pPr>
        </w:p>
        <w:p w14:paraId="6FCAC340" w14:textId="77777777" w:rsidR="00BF1179" w:rsidRDefault="00BF1179" w:rsidP="00B015D8">
          <w:pPr>
            <w:jc w:val="both"/>
          </w:pPr>
        </w:p>
        <w:p w14:paraId="50B17220" w14:textId="77777777" w:rsidR="00BF1179" w:rsidRPr="00DE6511" w:rsidRDefault="00BF1179" w:rsidP="00B015D8">
          <w:pPr>
            <w:jc w:val="both"/>
          </w:pPr>
          <w:bookmarkStart w:id="7" w:name="_GoBack"/>
          <w:bookmarkEnd w:id="7"/>
        </w:p>
        <w:p w14:paraId="64EDC32A" w14:textId="688A4C03" w:rsidR="0061306A" w:rsidRDefault="0061306A" w:rsidP="00176883">
          <w:pPr>
            <w:pStyle w:val="Nadpis3"/>
            <w:numPr>
              <w:ilvl w:val="0"/>
              <w:numId w:val="0"/>
            </w:numPr>
            <w:ind w:left="1224"/>
            <w:jc w:val="both"/>
          </w:pPr>
          <w:bookmarkStart w:id="8" w:name="_Toc181206788"/>
          <w:r w:rsidRPr="00866AF4">
            <w:lastRenderedPageBreak/>
            <w:t>Členění zaměstnanců podle vzdělání a pohlaví</w:t>
          </w:r>
          <w:bookmarkEnd w:id="8"/>
        </w:p>
        <w:p w14:paraId="11D82979" w14:textId="77777777" w:rsidR="00597C12" w:rsidRPr="00597C12" w:rsidRDefault="00597C12" w:rsidP="00597C12"/>
        <w:tbl>
          <w:tblPr>
            <w:tblW w:w="7700" w:type="dxa"/>
            <w:tblCellMar>
              <w:left w:w="70" w:type="dxa"/>
              <w:right w:w="70" w:type="dxa"/>
            </w:tblCellMar>
            <w:tblLook w:val="04A0" w:firstRow="1" w:lastRow="0" w:firstColumn="1" w:lastColumn="0" w:noHBand="0" w:noVBand="1"/>
          </w:tblPr>
          <w:tblGrid>
            <w:gridCol w:w="2020"/>
            <w:gridCol w:w="1520"/>
            <w:gridCol w:w="1440"/>
            <w:gridCol w:w="1320"/>
            <w:gridCol w:w="1400"/>
          </w:tblGrid>
          <w:tr w:rsidR="00D663F8" w:rsidRPr="00D663F8" w14:paraId="6F241099" w14:textId="77777777" w:rsidTr="00D663F8">
            <w:trPr>
              <w:trHeight w:val="315"/>
            </w:trPr>
            <w:tc>
              <w:tcPr>
                <w:tcW w:w="20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C1180C"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bookmarkStart w:id="9" w:name="_Toc494641030"/>
                <w:bookmarkStart w:id="10" w:name="_Toc494641200"/>
                <w:bookmarkStart w:id="11" w:name="_Toc494650196"/>
                <w:bookmarkStart w:id="12" w:name="_Toc494650349"/>
                <w:bookmarkStart w:id="13" w:name="_Toc494650545"/>
                <w:bookmarkStart w:id="14" w:name="_Toc192030042"/>
                <w:bookmarkStart w:id="15" w:name="_Toc192030171"/>
                <w:bookmarkStart w:id="16" w:name="_Toc160515"/>
                <w:bookmarkStart w:id="17" w:name="_Toc160644"/>
                <w:bookmarkStart w:id="18" w:name="_Toc160773"/>
                <w:bookmarkStart w:id="19" w:name="_Toc215428850"/>
                <w:bookmarkStart w:id="20" w:name="_Toc215428976"/>
                <w:bookmarkStart w:id="21" w:name="_Toc215429878"/>
                <w:bookmarkStart w:id="22" w:name="_Toc23237042"/>
                <w:bookmarkStart w:id="23" w:name="_Toc59290270"/>
                <w:bookmarkStart w:id="24" w:name="_Toc59290398"/>
                <w:bookmarkStart w:id="25" w:name="_Toc494641031"/>
                <w:bookmarkStart w:id="26" w:name="_Toc494641201"/>
                <w:bookmarkStart w:id="27" w:name="_Toc494650197"/>
                <w:bookmarkStart w:id="28" w:name="_Toc494650350"/>
                <w:bookmarkStart w:id="29" w:name="_Toc494650546"/>
                <w:bookmarkStart w:id="30" w:name="_Toc192030043"/>
                <w:bookmarkStart w:id="31" w:name="_Toc192030172"/>
                <w:bookmarkStart w:id="32" w:name="_Toc160516"/>
                <w:bookmarkStart w:id="33" w:name="_Toc160645"/>
                <w:bookmarkStart w:id="34" w:name="_Toc160774"/>
                <w:bookmarkStart w:id="35" w:name="_Toc215428851"/>
                <w:bookmarkStart w:id="36" w:name="_Toc215428977"/>
                <w:bookmarkStart w:id="37" w:name="_Toc215429879"/>
                <w:bookmarkStart w:id="38" w:name="_Toc23237043"/>
                <w:bookmarkStart w:id="39" w:name="_Toc59290271"/>
                <w:bookmarkStart w:id="40" w:name="_Toc5929039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D663F8">
                  <w:rPr>
                    <w:rFonts w:ascii="Times New Roman" w:eastAsia="Times New Roman" w:hAnsi="Times New Roman" w:cs="Times New Roman"/>
                    <w:b/>
                    <w:bCs/>
                    <w:color w:val="000000"/>
                    <w:sz w:val="24"/>
                    <w:szCs w:val="24"/>
                    <w:lang w:eastAsia="cs-CZ"/>
                  </w:rPr>
                  <w:t>dosažené vzdělání</w:t>
                </w:r>
              </w:p>
            </w:tc>
            <w:tc>
              <w:tcPr>
                <w:tcW w:w="1520" w:type="dxa"/>
                <w:tcBorders>
                  <w:top w:val="single" w:sz="4" w:space="0" w:color="auto"/>
                  <w:left w:val="nil"/>
                  <w:bottom w:val="single" w:sz="4" w:space="0" w:color="auto"/>
                  <w:right w:val="single" w:sz="4" w:space="0" w:color="auto"/>
                </w:tcBorders>
                <w:shd w:val="clear" w:color="000000" w:fill="D9D9D9"/>
                <w:noWrap/>
                <w:vAlign w:val="center"/>
                <w:hideMark/>
              </w:tcPr>
              <w:p w14:paraId="79C44B03"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r w:rsidRPr="00D663F8">
                  <w:rPr>
                    <w:rFonts w:ascii="Times New Roman" w:eastAsia="Times New Roman" w:hAnsi="Times New Roman" w:cs="Times New Roman"/>
                    <w:b/>
                    <w:bCs/>
                    <w:color w:val="000000"/>
                    <w:sz w:val="24"/>
                    <w:szCs w:val="24"/>
                    <w:lang w:eastAsia="cs-CZ"/>
                  </w:rPr>
                  <w:t>ženy</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7A7EBD4E"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r w:rsidRPr="00D663F8">
                  <w:rPr>
                    <w:rFonts w:ascii="Times New Roman" w:eastAsia="Times New Roman" w:hAnsi="Times New Roman" w:cs="Times New Roman"/>
                    <w:b/>
                    <w:bCs/>
                    <w:color w:val="000000"/>
                    <w:sz w:val="24"/>
                    <w:szCs w:val="24"/>
                    <w:lang w:eastAsia="cs-CZ"/>
                  </w:rPr>
                  <w:t>muži</w:t>
                </w:r>
              </w:p>
            </w:tc>
            <w:tc>
              <w:tcPr>
                <w:tcW w:w="1320" w:type="dxa"/>
                <w:tcBorders>
                  <w:top w:val="single" w:sz="4" w:space="0" w:color="auto"/>
                  <w:left w:val="nil"/>
                  <w:bottom w:val="single" w:sz="4" w:space="0" w:color="auto"/>
                  <w:right w:val="single" w:sz="4" w:space="0" w:color="auto"/>
                </w:tcBorders>
                <w:shd w:val="clear" w:color="000000" w:fill="D9D9D9"/>
                <w:noWrap/>
                <w:vAlign w:val="center"/>
                <w:hideMark/>
              </w:tcPr>
              <w:p w14:paraId="6B31460E"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r w:rsidRPr="00D663F8">
                  <w:rPr>
                    <w:rFonts w:ascii="Times New Roman" w:eastAsia="Times New Roman" w:hAnsi="Times New Roman" w:cs="Times New Roman"/>
                    <w:b/>
                    <w:bCs/>
                    <w:color w:val="000000"/>
                    <w:sz w:val="24"/>
                    <w:szCs w:val="24"/>
                    <w:lang w:eastAsia="cs-CZ"/>
                  </w:rPr>
                  <w:t xml:space="preserve">celkem </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5C597681"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r w:rsidRPr="00D663F8">
                  <w:rPr>
                    <w:rFonts w:ascii="Times New Roman" w:eastAsia="Times New Roman" w:hAnsi="Times New Roman" w:cs="Times New Roman"/>
                    <w:b/>
                    <w:bCs/>
                    <w:color w:val="000000"/>
                    <w:sz w:val="24"/>
                    <w:szCs w:val="24"/>
                    <w:lang w:eastAsia="cs-CZ"/>
                  </w:rPr>
                  <w:t>%</w:t>
                </w:r>
              </w:p>
            </w:tc>
          </w:tr>
          <w:tr w:rsidR="00D663F8" w:rsidRPr="00D663F8" w14:paraId="67A73C97"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59DA056"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 xml:space="preserve">základní </w:t>
                </w:r>
              </w:p>
            </w:tc>
            <w:tc>
              <w:tcPr>
                <w:tcW w:w="1520" w:type="dxa"/>
                <w:tcBorders>
                  <w:top w:val="nil"/>
                  <w:left w:val="nil"/>
                  <w:bottom w:val="single" w:sz="4" w:space="0" w:color="auto"/>
                  <w:right w:val="single" w:sz="4" w:space="0" w:color="auto"/>
                </w:tcBorders>
                <w:shd w:val="clear" w:color="auto" w:fill="auto"/>
                <w:noWrap/>
                <w:vAlign w:val="center"/>
                <w:hideMark/>
              </w:tcPr>
              <w:p w14:paraId="1B1CECAB"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440" w:type="dxa"/>
                <w:tcBorders>
                  <w:top w:val="nil"/>
                  <w:left w:val="nil"/>
                  <w:bottom w:val="single" w:sz="4" w:space="0" w:color="auto"/>
                  <w:right w:val="single" w:sz="4" w:space="0" w:color="auto"/>
                </w:tcBorders>
                <w:shd w:val="clear" w:color="auto" w:fill="auto"/>
                <w:noWrap/>
                <w:vAlign w:val="center"/>
                <w:hideMark/>
              </w:tcPr>
              <w:p w14:paraId="3FB02567"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center"/>
                <w:hideMark/>
              </w:tcPr>
              <w:p w14:paraId="6397AC9E"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400" w:type="dxa"/>
                <w:tcBorders>
                  <w:top w:val="nil"/>
                  <w:left w:val="nil"/>
                  <w:bottom w:val="single" w:sz="4" w:space="0" w:color="auto"/>
                  <w:right w:val="single" w:sz="4" w:space="0" w:color="auto"/>
                </w:tcBorders>
                <w:shd w:val="clear" w:color="auto" w:fill="auto"/>
                <w:noWrap/>
                <w:vAlign w:val="center"/>
                <w:hideMark/>
              </w:tcPr>
              <w:p w14:paraId="4CC61F2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0,0%</w:t>
                </w:r>
              </w:p>
            </w:tc>
          </w:tr>
          <w:tr w:rsidR="00D663F8" w:rsidRPr="00D663F8" w14:paraId="028538BB"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15CC69FD"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vyučen</w:t>
                </w:r>
              </w:p>
            </w:tc>
            <w:tc>
              <w:tcPr>
                <w:tcW w:w="1520" w:type="dxa"/>
                <w:tcBorders>
                  <w:top w:val="nil"/>
                  <w:left w:val="nil"/>
                  <w:bottom w:val="single" w:sz="4" w:space="0" w:color="auto"/>
                  <w:right w:val="single" w:sz="4" w:space="0" w:color="auto"/>
                </w:tcBorders>
                <w:shd w:val="clear" w:color="auto" w:fill="auto"/>
                <w:noWrap/>
                <w:vAlign w:val="center"/>
                <w:hideMark/>
              </w:tcPr>
              <w:p w14:paraId="5E0ACF6C"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440" w:type="dxa"/>
                <w:tcBorders>
                  <w:top w:val="nil"/>
                  <w:left w:val="nil"/>
                  <w:bottom w:val="single" w:sz="4" w:space="0" w:color="auto"/>
                  <w:right w:val="single" w:sz="4" w:space="0" w:color="auto"/>
                </w:tcBorders>
                <w:shd w:val="clear" w:color="auto" w:fill="auto"/>
                <w:noWrap/>
                <w:vAlign w:val="center"/>
                <w:hideMark/>
              </w:tcPr>
              <w:p w14:paraId="5FC44B22"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center"/>
                <w:hideMark/>
              </w:tcPr>
              <w:p w14:paraId="08833C95"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400" w:type="dxa"/>
                <w:tcBorders>
                  <w:top w:val="nil"/>
                  <w:left w:val="nil"/>
                  <w:bottom w:val="single" w:sz="4" w:space="0" w:color="auto"/>
                  <w:right w:val="single" w:sz="4" w:space="0" w:color="auto"/>
                </w:tcBorders>
                <w:shd w:val="clear" w:color="auto" w:fill="auto"/>
                <w:noWrap/>
                <w:vAlign w:val="center"/>
                <w:hideMark/>
              </w:tcPr>
              <w:p w14:paraId="2DB7E2D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0,0%</w:t>
                </w:r>
              </w:p>
            </w:tc>
          </w:tr>
          <w:tr w:rsidR="00D663F8" w:rsidRPr="00D663F8" w14:paraId="6EC3ABC2"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4BDE186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střední odborné</w:t>
                </w:r>
              </w:p>
            </w:tc>
            <w:tc>
              <w:tcPr>
                <w:tcW w:w="1520" w:type="dxa"/>
                <w:tcBorders>
                  <w:top w:val="nil"/>
                  <w:left w:val="nil"/>
                  <w:bottom w:val="single" w:sz="4" w:space="0" w:color="auto"/>
                  <w:right w:val="single" w:sz="4" w:space="0" w:color="auto"/>
                </w:tcBorders>
                <w:shd w:val="clear" w:color="auto" w:fill="auto"/>
                <w:noWrap/>
                <w:vAlign w:val="center"/>
                <w:hideMark/>
              </w:tcPr>
              <w:p w14:paraId="225A0ECB"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4</w:t>
                </w:r>
              </w:p>
            </w:tc>
            <w:tc>
              <w:tcPr>
                <w:tcW w:w="1440" w:type="dxa"/>
                <w:tcBorders>
                  <w:top w:val="nil"/>
                  <w:left w:val="nil"/>
                  <w:bottom w:val="single" w:sz="4" w:space="0" w:color="auto"/>
                  <w:right w:val="single" w:sz="4" w:space="0" w:color="auto"/>
                </w:tcBorders>
                <w:shd w:val="clear" w:color="auto" w:fill="auto"/>
                <w:noWrap/>
                <w:vAlign w:val="center"/>
                <w:hideMark/>
              </w:tcPr>
              <w:p w14:paraId="73F64C26"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center"/>
                <w:hideMark/>
              </w:tcPr>
              <w:p w14:paraId="4AD435CE"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4</w:t>
                </w:r>
              </w:p>
            </w:tc>
            <w:tc>
              <w:tcPr>
                <w:tcW w:w="1400" w:type="dxa"/>
                <w:tcBorders>
                  <w:top w:val="nil"/>
                  <w:left w:val="nil"/>
                  <w:bottom w:val="single" w:sz="4" w:space="0" w:color="auto"/>
                  <w:right w:val="single" w:sz="4" w:space="0" w:color="auto"/>
                </w:tcBorders>
                <w:shd w:val="clear" w:color="auto" w:fill="auto"/>
                <w:noWrap/>
                <w:vAlign w:val="center"/>
                <w:hideMark/>
              </w:tcPr>
              <w:p w14:paraId="4A20FE2C"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12,1%</w:t>
                </w:r>
              </w:p>
            </w:tc>
          </w:tr>
          <w:tr w:rsidR="00D663F8" w:rsidRPr="00D663F8" w14:paraId="457E6A5A"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63A12025"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úplné střední</w:t>
                </w:r>
              </w:p>
            </w:tc>
            <w:tc>
              <w:tcPr>
                <w:tcW w:w="1520" w:type="dxa"/>
                <w:tcBorders>
                  <w:top w:val="nil"/>
                  <w:left w:val="nil"/>
                  <w:bottom w:val="single" w:sz="4" w:space="0" w:color="auto"/>
                  <w:right w:val="single" w:sz="4" w:space="0" w:color="auto"/>
                </w:tcBorders>
                <w:shd w:val="clear" w:color="auto" w:fill="auto"/>
                <w:noWrap/>
                <w:vAlign w:val="center"/>
                <w:hideMark/>
              </w:tcPr>
              <w:p w14:paraId="375B103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w:t>
                </w:r>
              </w:p>
            </w:tc>
            <w:tc>
              <w:tcPr>
                <w:tcW w:w="1440" w:type="dxa"/>
                <w:tcBorders>
                  <w:top w:val="nil"/>
                  <w:left w:val="nil"/>
                  <w:bottom w:val="single" w:sz="4" w:space="0" w:color="auto"/>
                  <w:right w:val="single" w:sz="4" w:space="0" w:color="auto"/>
                </w:tcBorders>
                <w:shd w:val="clear" w:color="auto" w:fill="auto"/>
                <w:noWrap/>
                <w:vAlign w:val="center"/>
                <w:hideMark/>
              </w:tcPr>
              <w:p w14:paraId="3B8A19F2"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11</w:t>
                </w:r>
              </w:p>
            </w:tc>
            <w:tc>
              <w:tcPr>
                <w:tcW w:w="1320" w:type="dxa"/>
                <w:tcBorders>
                  <w:top w:val="nil"/>
                  <w:left w:val="nil"/>
                  <w:bottom w:val="single" w:sz="4" w:space="0" w:color="auto"/>
                  <w:right w:val="single" w:sz="4" w:space="0" w:color="auto"/>
                </w:tcBorders>
                <w:shd w:val="clear" w:color="auto" w:fill="auto"/>
                <w:noWrap/>
                <w:vAlign w:val="center"/>
                <w:hideMark/>
              </w:tcPr>
              <w:p w14:paraId="3C123E7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14</w:t>
                </w:r>
              </w:p>
            </w:tc>
            <w:tc>
              <w:tcPr>
                <w:tcW w:w="1400" w:type="dxa"/>
                <w:tcBorders>
                  <w:top w:val="nil"/>
                  <w:left w:val="nil"/>
                  <w:bottom w:val="single" w:sz="4" w:space="0" w:color="auto"/>
                  <w:right w:val="single" w:sz="4" w:space="0" w:color="auto"/>
                </w:tcBorders>
                <w:shd w:val="clear" w:color="auto" w:fill="auto"/>
                <w:noWrap/>
                <w:vAlign w:val="center"/>
                <w:hideMark/>
              </w:tcPr>
              <w:p w14:paraId="22F2539D"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42,4%</w:t>
                </w:r>
              </w:p>
            </w:tc>
          </w:tr>
          <w:tr w:rsidR="00D663F8" w:rsidRPr="00D663F8" w14:paraId="6D077035"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1DC2E10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vyšší odborné</w:t>
                </w:r>
              </w:p>
            </w:tc>
            <w:tc>
              <w:tcPr>
                <w:tcW w:w="1520" w:type="dxa"/>
                <w:tcBorders>
                  <w:top w:val="nil"/>
                  <w:left w:val="nil"/>
                  <w:bottom w:val="single" w:sz="4" w:space="0" w:color="auto"/>
                  <w:right w:val="single" w:sz="4" w:space="0" w:color="auto"/>
                </w:tcBorders>
                <w:shd w:val="clear" w:color="auto" w:fill="auto"/>
                <w:noWrap/>
                <w:vAlign w:val="center"/>
                <w:hideMark/>
              </w:tcPr>
              <w:p w14:paraId="583EA2D4"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440" w:type="dxa"/>
                <w:tcBorders>
                  <w:top w:val="nil"/>
                  <w:left w:val="nil"/>
                  <w:bottom w:val="single" w:sz="4" w:space="0" w:color="auto"/>
                  <w:right w:val="single" w:sz="4" w:space="0" w:color="auto"/>
                </w:tcBorders>
                <w:shd w:val="clear" w:color="auto" w:fill="auto"/>
                <w:noWrap/>
                <w:vAlign w:val="center"/>
                <w:hideMark/>
              </w:tcPr>
              <w:p w14:paraId="75F97315"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w:t>
                </w:r>
              </w:p>
            </w:tc>
            <w:tc>
              <w:tcPr>
                <w:tcW w:w="1320" w:type="dxa"/>
                <w:tcBorders>
                  <w:top w:val="nil"/>
                  <w:left w:val="nil"/>
                  <w:bottom w:val="single" w:sz="4" w:space="0" w:color="auto"/>
                  <w:right w:val="single" w:sz="4" w:space="0" w:color="auto"/>
                </w:tcBorders>
                <w:shd w:val="clear" w:color="auto" w:fill="auto"/>
                <w:noWrap/>
                <w:vAlign w:val="center"/>
                <w:hideMark/>
              </w:tcPr>
              <w:p w14:paraId="7DC0E52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w:t>
                </w:r>
              </w:p>
            </w:tc>
            <w:tc>
              <w:tcPr>
                <w:tcW w:w="1400" w:type="dxa"/>
                <w:tcBorders>
                  <w:top w:val="nil"/>
                  <w:left w:val="nil"/>
                  <w:bottom w:val="single" w:sz="4" w:space="0" w:color="auto"/>
                  <w:right w:val="single" w:sz="4" w:space="0" w:color="auto"/>
                </w:tcBorders>
                <w:shd w:val="clear" w:color="auto" w:fill="auto"/>
                <w:noWrap/>
                <w:vAlign w:val="center"/>
                <w:hideMark/>
              </w:tcPr>
              <w:p w14:paraId="6C25465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9,1%</w:t>
                </w:r>
              </w:p>
            </w:tc>
          </w:tr>
          <w:tr w:rsidR="00D663F8" w:rsidRPr="00D663F8" w14:paraId="4D68665B"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16898EA"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 xml:space="preserve">vysokoškolské </w:t>
                </w:r>
              </w:p>
            </w:tc>
            <w:tc>
              <w:tcPr>
                <w:tcW w:w="1520" w:type="dxa"/>
                <w:tcBorders>
                  <w:top w:val="nil"/>
                  <w:left w:val="nil"/>
                  <w:bottom w:val="single" w:sz="4" w:space="0" w:color="auto"/>
                  <w:right w:val="single" w:sz="4" w:space="0" w:color="auto"/>
                </w:tcBorders>
                <w:shd w:val="clear" w:color="auto" w:fill="auto"/>
                <w:noWrap/>
                <w:vAlign w:val="center"/>
                <w:hideMark/>
              </w:tcPr>
              <w:p w14:paraId="34BF25F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5</w:t>
                </w:r>
              </w:p>
            </w:tc>
            <w:tc>
              <w:tcPr>
                <w:tcW w:w="1440" w:type="dxa"/>
                <w:tcBorders>
                  <w:top w:val="nil"/>
                  <w:left w:val="nil"/>
                  <w:bottom w:val="single" w:sz="4" w:space="0" w:color="auto"/>
                  <w:right w:val="single" w:sz="4" w:space="0" w:color="auto"/>
                </w:tcBorders>
                <w:shd w:val="clear" w:color="auto" w:fill="auto"/>
                <w:noWrap/>
                <w:vAlign w:val="center"/>
                <w:hideMark/>
              </w:tcPr>
              <w:p w14:paraId="24216B13"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7</w:t>
                </w:r>
              </w:p>
            </w:tc>
            <w:tc>
              <w:tcPr>
                <w:tcW w:w="1320" w:type="dxa"/>
                <w:tcBorders>
                  <w:top w:val="nil"/>
                  <w:left w:val="nil"/>
                  <w:bottom w:val="single" w:sz="4" w:space="0" w:color="auto"/>
                  <w:right w:val="single" w:sz="4" w:space="0" w:color="auto"/>
                </w:tcBorders>
                <w:shd w:val="clear" w:color="auto" w:fill="auto"/>
                <w:noWrap/>
                <w:vAlign w:val="center"/>
                <w:hideMark/>
              </w:tcPr>
              <w:p w14:paraId="31157DA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12</w:t>
                </w:r>
              </w:p>
            </w:tc>
            <w:tc>
              <w:tcPr>
                <w:tcW w:w="1400" w:type="dxa"/>
                <w:tcBorders>
                  <w:top w:val="nil"/>
                  <w:left w:val="nil"/>
                  <w:bottom w:val="single" w:sz="4" w:space="0" w:color="auto"/>
                  <w:right w:val="single" w:sz="4" w:space="0" w:color="auto"/>
                </w:tcBorders>
                <w:shd w:val="clear" w:color="auto" w:fill="auto"/>
                <w:noWrap/>
                <w:vAlign w:val="center"/>
                <w:hideMark/>
              </w:tcPr>
              <w:p w14:paraId="20829A5B"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36,4%</w:t>
                </w:r>
              </w:p>
            </w:tc>
          </w:tr>
          <w:tr w:rsidR="00D663F8" w:rsidRPr="00D663F8" w14:paraId="2B612B1A"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392B8DF8"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celkem</w:t>
                </w:r>
              </w:p>
            </w:tc>
            <w:tc>
              <w:tcPr>
                <w:tcW w:w="1520" w:type="dxa"/>
                <w:tcBorders>
                  <w:top w:val="nil"/>
                  <w:left w:val="nil"/>
                  <w:bottom w:val="single" w:sz="4" w:space="0" w:color="auto"/>
                  <w:right w:val="single" w:sz="4" w:space="0" w:color="auto"/>
                </w:tcBorders>
                <w:shd w:val="clear" w:color="auto" w:fill="auto"/>
                <w:noWrap/>
                <w:vAlign w:val="center"/>
                <w:hideMark/>
              </w:tcPr>
              <w:p w14:paraId="56F245EC"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12</w:t>
                </w:r>
              </w:p>
            </w:tc>
            <w:tc>
              <w:tcPr>
                <w:tcW w:w="1440" w:type="dxa"/>
                <w:tcBorders>
                  <w:top w:val="nil"/>
                  <w:left w:val="nil"/>
                  <w:bottom w:val="single" w:sz="4" w:space="0" w:color="auto"/>
                  <w:right w:val="single" w:sz="4" w:space="0" w:color="auto"/>
                </w:tcBorders>
                <w:shd w:val="clear" w:color="auto" w:fill="auto"/>
                <w:noWrap/>
                <w:vAlign w:val="center"/>
                <w:hideMark/>
              </w:tcPr>
              <w:p w14:paraId="27715EFB"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21</w:t>
                </w:r>
              </w:p>
            </w:tc>
            <w:tc>
              <w:tcPr>
                <w:tcW w:w="1320" w:type="dxa"/>
                <w:tcBorders>
                  <w:top w:val="nil"/>
                  <w:left w:val="nil"/>
                  <w:bottom w:val="single" w:sz="4" w:space="0" w:color="auto"/>
                  <w:right w:val="single" w:sz="4" w:space="0" w:color="auto"/>
                </w:tcBorders>
                <w:shd w:val="clear" w:color="auto" w:fill="auto"/>
                <w:noWrap/>
                <w:vAlign w:val="center"/>
                <w:hideMark/>
              </w:tcPr>
              <w:p w14:paraId="43557A68"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33</w:t>
                </w:r>
              </w:p>
            </w:tc>
            <w:tc>
              <w:tcPr>
                <w:tcW w:w="1400" w:type="dxa"/>
                <w:tcBorders>
                  <w:top w:val="nil"/>
                  <w:left w:val="nil"/>
                  <w:bottom w:val="single" w:sz="4" w:space="0" w:color="auto"/>
                  <w:right w:val="single" w:sz="4" w:space="0" w:color="auto"/>
                </w:tcBorders>
                <w:shd w:val="clear" w:color="auto" w:fill="auto"/>
                <w:noWrap/>
                <w:vAlign w:val="center"/>
                <w:hideMark/>
              </w:tcPr>
              <w:p w14:paraId="4145BC9A"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100,0%</w:t>
                </w:r>
              </w:p>
            </w:tc>
          </w:tr>
        </w:tbl>
        <w:p w14:paraId="0547DE9C" w14:textId="77777777" w:rsidR="009B62E5" w:rsidRDefault="009B62E5" w:rsidP="00007CCA">
          <w:pPr>
            <w:keepNext/>
            <w:keepLines/>
            <w:spacing w:before="40" w:after="0"/>
            <w:jc w:val="both"/>
            <w:outlineLvl w:val="1"/>
          </w:pPr>
        </w:p>
        <w:p w14:paraId="273CE0F1" w14:textId="77777777" w:rsidR="005D0E12" w:rsidRPr="0061306A" w:rsidRDefault="005D0E12" w:rsidP="00007CCA">
          <w:pPr>
            <w:keepNext/>
            <w:keepLines/>
            <w:spacing w:before="40" w:after="0"/>
            <w:jc w:val="both"/>
            <w:outlineLvl w:val="1"/>
          </w:pPr>
        </w:p>
        <w:p w14:paraId="6FE8D009" w14:textId="61BB753C" w:rsidR="002F6BDF" w:rsidRDefault="0061306A" w:rsidP="009B62E5">
          <w:pPr>
            <w:pStyle w:val="Nadpis3"/>
            <w:numPr>
              <w:ilvl w:val="0"/>
              <w:numId w:val="0"/>
            </w:numPr>
            <w:ind w:left="1224"/>
            <w:jc w:val="both"/>
          </w:pPr>
          <w:bookmarkStart w:id="41" w:name="_Toc494641033"/>
          <w:bookmarkStart w:id="42" w:name="_Toc494641203"/>
          <w:bookmarkStart w:id="43" w:name="_Toc494650199"/>
          <w:bookmarkStart w:id="44" w:name="_Toc494650352"/>
          <w:bookmarkStart w:id="45" w:name="_Toc494650548"/>
          <w:bookmarkStart w:id="46" w:name="_Toc192030045"/>
          <w:bookmarkStart w:id="47" w:name="_Toc192030174"/>
          <w:bookmarkStart w:id="48" w:name="_Toc160518"/>
          <w:bookmarkStart w:id="49" w:name="_Toc160647"/>
          <w:bookmarkStart w:id="50" w:name="_Toc160776"/>
          <w:bookmarkStart w:id="51" w:name="_Toc181206789"/>
          <w:bookmarkEnd w:id="41"/>
          <w:bookmarkEnd w:id="42"/>
          <w:bookmarkEnd w:id="43"/>
          <w:bookmarkEnd w:id="44"/>
          <w:bookmarkEnd w:id="45"/>
          <w:bookmarkEnd w:id="46"/>
          <w:bookmarkEnd w:id="47"/>
          <w:bookmarkEnd w:id="48"/>
          <w:bookmarkEnd w:id="49"/>
          <w:bookmarkEnd w:id="50"/>
          <w:r w:rsidRPr="002B3448">
            <w:t xml:space="preserve">Zařazení </w:t>
          </w:r>
          <w:r w:rsidR="009B62E5">
            <w:t>zaměstnanců</w:t>
          </w:r>
          <w:r w:rsidRPr="002B3448">
            <w:t xml:space="preserve"> do platových tříd</w:t>
          </w:r>
          <w:bookmarkEnd w:id="51"/>
        </w:p>
        <w:p w14:paraId="777A0ACD" w14:textId="77777777" w:rsidR="00597C12" w:rsidRDefault="00597C12" w:rsidP="00597C12"/>
        <w:tbl>
          <w:tblPr>
            <w:tblW w:w="6300" w:type="dxa"/>
            <w:tblCellMar>
              <w:left w:w="70" w:type="dxa"/>
              <w:right w:w="70" w:type="dxa"/>
            </w:tblCellMar>
            <w:tblLook w:val="04A0" w:firstRow="1" w:lastRow="0" w:firstColumn="1" w:lastColumn="0" w:noHBand="0" w:noVBand="1"/>
          </w:tblPr>
          <w:tblGrid>
            <w:gridCol w:w="2020"/>
            <w:gridCol w:w="2960"/>
            <w:gridCol w:w="1320"/>
          </w:tblGrid>
          <w:tr w:rsidR="00D663F8" w:rsidRPr="00D663F8" w14:paraId="087FBE9A" w14:textId="77777777" w:rsidTr="00D663F8">
            <w:trPr>
              <w:trHeight w:val="315"/>
            </w:trPr>
            <w:tc>
              <w:tcPr>
                <w:tcW w:w="20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B91AC3"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r w:rsidRPr="00D663F8">
                  <w:rPr>
                    <w:rFonts w:ascii="Times New Roman" w:eastAsia="Times New Roman" w:hAnsi="Times New Roman" w:cs="Times New Roman"/>
                    <w:b/>
                    <w:bCs/>
                    <w:color w:val="000000"/>
                    <w:sz w:val="24"/>
                    <w:szCs w:val="24"/>
                    <w:lang w:eastAsia="cs-CZ"/>
                  </w:rPr>
                  <w:t xml:space="preserve">platová třída </w:t>
                </w:r>
              </w:p>
            </w:tc>
            <w:tc>
              <w:tcPr>
                <w:tcW w:w="2960" w:type="dxa"/>
                <w:tcBorders>
                  <w:top w:val="single" w:sz="4" w:space="0" w:color="auto"/>
                  <w:left w:val="nil"/>
                  <w:bottom w:val="single" w:sz="4" w:space="0" w:color="auto"/>
                  <w:right w:val="single" w:sz="4" w:space="0" w:color="000000"/>
                </w:tcBorders>
                <w:shd w:val="clear" w:color="000000" w:fill="D9D9D9"/>
                <w:noWrap/>
                <w:vAlign w:val="center"/>
                <w:hideMark/>
              </w:tcPr>
              <w:p w14:paraId="7144A21F"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r w:rsidRPr="00D663F8">
                  <w:rPr>
                    <w:rFonts w:ascii="Times New Roman" w:eastAsia="Times New Roman" w:hAnsi="Times New Roman" w:cs="Times New Roman"/>
                    <w:b/>
                    <w:bCs/>
                    <w:color w:val="000000"/>
                    <w:sz w:val="24"/>
                    <w:szCs w:val="24"/>
                    <w:lang w:eastAsia="cs-CZ"/>
                  </w:rPr>
                  <w:t>počet zaměstnanců</w:t>
                </w:r>
              </w:p>
            </w:tc>
            <w:tc>
              <w:tcPr>
                <w:tcW w:w="1320" w:type="dxa"/>
                <w:tcBorders>
                  <w:top w:val="single" w:sz="4" w:space="0" w:color="auto"/>
                  <w:left w:val="nil"/>
                  <w:bottom w:val="single" w:sz="4" w:space="0" w:color="auto"/>
                  <w:right w:val="single" w:sz="4" w:space="0" w:color="auto"/>
                </w:tcBorders>
                <w:shd w:val="clear" w:color="000000" w:fill="D9D9D9"/>
                <w:noWrap/>
                <w:hideMark/>
              </w:tcPr>
              <w:p w14:paraId="710C860E"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w:t>
                </w:r>
              </w:p>
            </w:tc>
          </w:tr>
          <w:tr w:rsidR="00D663F8" w:rsidRPr="00D663F8" w14:paraId="7A7F8183"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27BFC2A2"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1</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029A8C8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hideMark/>
              </w:tcPr>
              <w:p w14:paraId="7E0E026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0,0%</w:t>
                </w:r>
              </w:p>
            </w:tc>
          </w:tr>
          <w:tr w:rsidR="00D663F8" w:rsidRPr="00D663F8" w14:paraId="7C55FEAD"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089869D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2</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5A2027B4"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hideMark/>
              </w:tcPr>
              <w:p w14:paraId="1EA007B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0,0%</w:t>
                </w:r>
              </w:p>
            </w:tc>
          </w:tr>
          <w:tr w:rsidR="00D663F8" w:rsidRPr="00D663F8" w14:paraId="6802D6BE"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0A18405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3</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5F68148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hideMark/>
              </w:tcPr>
              <w:p w14:paraId="36E771BB"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0,0%</w:t>
                </w:r>
              </w:p>
            </w:tc>
          </w:tr>
          <w:tr w:rsidR="00D663F8" w:rsidRPr="00D663F8" w14:paraId="2703EFDD"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4FF51F9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4</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09CB067C"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14:paraId="4CC46FDB"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0,0%</w:t>
                </w:r>
              </w:p>
            </w:tc>
          </w:tr>
          <w:tr w:rsidR="00D663F8" w:rsidRPr="00D663F8" w14:paraId="1FCED463"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D15B9D0"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5</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25865A2C"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8</w:t>
                </w:r>
              </w:p>
            </w:tc>
            <w:tc>
              <w:tcPr>
                <w:tcW w:w="1320" w:type="dxa"/>
                <w:tcBorders>
                  <w:top w:val="nil"/>
                  <w:left w:val="nil"/>
                  <w:bottom w:val="single" w:sz="4" w:space="0" w:color="auto"/>
                  <w:right w:val="single" w:sz="4" w:space="0" w:color="auto"/>
                </w:tcBorders>
                <w:shd w:val="clear" w:color="auto" w:fill="auto"/>
                <w:noWrap/>
                <w:vAlign w:val="bottom"/>
                <w:hideMark/>
              </w:tcPr>
              <w:p w14:paraId="2E3E1C42"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24,2%</w:t>
                </w:r>
              </w:p>
            </w:tc>
          </w:tr>
          <w:tr w:rsidR="00D663F8" w:rsidRPr="00D663F8" w14:paraId="2B43ADCC"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CB6AD95"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6</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672E223D"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w:t>
                </w:r>
              </w:p>
            </w:tc>
            <w:tc>
              <w:tcPr>
                <w:tcW w:w="1320" w:type="dxa"/>
                <w:tcBorders>
                  <w:top w:val="nil"/>
                  <w:left w:val="nil"/>
                  <w:bottom w:val="single" w:sz="4" w:space="0" w:color="auto"/>
                  <w:right w:val="single" w:sz="4" w:space="0" w:color="auto"/>
                </w:tcBorders>
                <w:shd w:val="clear" w:color="auto" w:fill="auto"/>
                <w:noWrap/>
                <w:vAlign w:val="bottom"/>
                <w:hideMark/>
              </w:tcPr>
              <w:p w14:paraId="6FE47AB0"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9,1%</w:t>
                </w:r>
              </w:p>
            </w:tc>
          </w:tr>
          <w:tr w:rsidR="00D663F8" w:rsidRPr="00D663F8" w14:paraId="68A0BEE3"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E6F2853"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7</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696AE15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w:t>
                </w:r>
              </w:p>
            </w:tc>
            <w:tc>
              <w:tcPr>
                <w:tcW w:w="1320" w:type="dxa"/>
                <w:tcBorders>
                  <w:top w:val="nil"/>
                  <w:left w:val="nil"/>
                  <w:bottom w:val="single" w:sz="4" w:space="0" w:color="auto"/>
                  <w:right w:val="single" w:sz="4" w:space="0" w:color="auto"/>
                </w:tcBorders>
                <w:shd w:val="clear" w:color="auto" w:fill="auto"/>
                <w:noWrap/>
                <w:vAlign w:val="bottom"/>
                <w:hideMark/>
              </w:tcPr>
              <w:p w14:paraId="4454146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3,0%</w:t>
                </w:r>
              </w:p>
            </w:tc>
          </w:tr>
          <w:tr w:rsidR="00D663F8" w:rsidRPr="00D663F8" w14:paraId="5273C9B7"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79C7FF20"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8</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089367B6"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2</w:t>
                </w:r>
              </w:p>
            </w:tc>
            <w:tc>
              <w:tcPr>
                <w:tcW w:w="1320" w:type="dxa"/>
                <w:tcBorders>
                  <w:top w:val="nil"/>
                  <w:left w:val="nil"/>
                  <w:bottom w:val="single" w:sz="4" w:space="0" w:color="auto"/>
                  <w:right w:val="single" w:sz="4" w:space="0" w:color="auto"/>
                </w:tcBorders>
                <w:shd w:val="clear" w:color="auto" w:fill="auto"/>
                <w:noWrap/>
                <w:vAlign w:val="bottom"/>
                <w:hideMark/>
              </w:tcPr>
              <w:p w14:paraId="19FE78FA"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6,1%</w:t>
                </w:r>
              </w:p>
            </w:tc>
          </w:tr>
          <w:tr w:rsidR="00D663F8" w:rsidRPr="00D663F8" w14:paraId="23B5CC47"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3F0E427A"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9</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211929B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9</w:t>
                </w:r>
              </w:p>
            </w:tc>
            <w:tc>
              <w:tcPr>
                <w:tcW w:w="1320" w:type="dxa"/>
                <w:tcBorders>
                  <w:top w:val="nil"/>
                  <w:left w:val="nil"/>
                  <w:bottom w:val="single" w:sz="4" w:space="0" w:color="auto"/>
                  <w:right w:val="single" w:sz="4" w:space="0" w:color="auto"/>
                </w:tcBorders>
                <w:shd w:val="clear" w:color="auto" w:fill="auto"/>
                <w:noWrap/>
                <w:vAlign w:val="bottom"/>
                <w:hideMark/>
              </w:tcPr>
              <w:p w14:paraId="5D626B28"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27,3%</w:t>
                </w:r>
              </w:p>
            </w:tc>
          </w:tr>
          <w:tr w:rsidR="00D663F8" w:rsidRPr="00D663F8" w14:paraId="2120F435"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106A851B"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10</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618110F5"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w:t>
                </w:r>
              </w:p>
            </w:tc>
            <w:tc>
              <w:tcPr>
                <w:tcW w:w="1320" w:type="dxa"/>
                <w:tcBorders>
                  <w:top w:val="nil"/>
                  <w:left w:val="nil"/>
                  <w:bottom w:val="single" w:sz="4" w:space="0" w:color="auto"/>
                  <w:right w:val="single" w:sz="4" w:space="0" w:color="auto"/>
                </w:tcBorders>
                <w:shd w:val="clear" w:color="auto" w:fill="auto"/>
                <w:noWrap/>
                <w:vAlign w:val="bottom"/>
                <w:hideMark/>
              </w:tcPr>
              <w:p w14:paraId="2F747107"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3,0%</w:t>
                </w:r>
              </w:p>
            </w:tc>
          </w:tr>
          <w:tr w:rsidR="00D663F8" w:rsidRPr="00D663F8" w14:paraId="0450B0C5"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084566DB"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11</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69878B9D"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2</w:t>
                </w:r>
              </w:p>
            </w:tc>
            <w:tc>
              <w:tcPr>
                <w:tcW w:w="1320" w:type="dxa"/>
                <w:tcBorders>
                  <w:top w:val="nil"/>
                  <w:left w:val="nil"/>
                  <w:bottom w:val="single" w:sz="4" w:space="0" w:color="auto"/>
                  <w:right w:val="single" w:sz="4" w:space="0" w:color="auto"/>
                </w:tcBorders>
                <w:shd w:val="clear" w:color="auto" w:fill="auto"/>
                <w:noWrap/>
                <w:vAlign w:val="bottom"/>
                <w:hideMark/>
              </w:tcPr>
              <w:p w14:paraId="1003FEB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6,1%</w:t>
                </w:r>
              </w:p>
            </w:tc>
          </w:tr>
          <w:tr w:rsidR="00D663F8" w:rsidRPr="00D663F8" w14:paraId="182E64D6"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269A1EB4"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12</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0198AE85"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6</w:t>
                </w:r>
              </w:p>
            </w:tc>
            <w:tc>
              <w:tcPr>
                <w:tcW w:w="1320" w:type="dxa"/>
                <w:tcBorders>
                  <w:top w:val="nil"/>
                  <w:left w:val="nil"/>
                  <w:bottom w:val="single" w:sz="4" w:space="0" w:color="auto"/>
                  <w:right w:val="single" w:sz="4" w:space="0" w:color="auto"/>
                </w:tcBorders>
                <w:shd w:val="clear" w:color="auto" w:fill="auto"/>
                <w:noWrap/>
                <w:vAlign w:val="bottom"/>
                <w:hideMark/>
              </w:tcPr>
              <w:p w14:paraId="596BD09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18,2%</w:t>
                </w:r>
              </w:p>
            </w:tc>
          </w:tr>
          <w:tr w:rsidR="00D663F8" w:rsidRPr="00D663F8" w14:paraId="61E8A7F1"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46DF303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platová třída 13</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7B49C34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w:t>
                </w:r>
              </w:p>
            </w:tc>
            <w:tc>
              <w:tcPr>
                <w:tcW w:w="1320" w:type="dxa"/>
                <w:tcBorders>
                  <w:top w:val="nil"/>
                  <w:left w:val="nil"/>
                  <w:bottom w:val="single" w:sz="4" w:space="0" w:color="auto"/>
                  <w:right w:val="single" w:sz="4" w:space="0" w:color="auto"/>
                </w:tcBorders>
                <w:shd w:val="clear" w:color="auto" w:fill="auto"/>
                <w:noWrap/>
                <w:vAlign w:val="bottom"/>
                <w:hideMark/>
              </w:tcPr>
              <w:p w14:paraId="57D6AE46"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3,0%</w:t>
                </w:r>
              </w:p>
            </w:tc>
          </w:tr>
          <w:tr w:rsidR="00D663F8" w:rsidRPr="00D663F8" w14:paraId="1AD1E665" w14:textId="77777777" w:rsidTr="00D663F8">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357FB3B3"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celkem</w:t>
                </w:r>
              </w:p>
            </w:tc>
            <w:tc>
              <w:tcPr>
                <w:tcW w:w="2960" w:type="dxa"/>
                <w:tcBorders>
                  <w:top w:val="single" w:sz="4" w:space="0" w:color="auto"/>
                  <w:left w:val="nil"/>
                  <w:bottom w:val="single" w:sz="4" w:space="0" w:color="auto"/>
                  <w:right w:val="single" w:sz="4" w:space="0" w:color="000000"/>
                </w:tcBorders>
                <w:shd w:val="clear" w:color="auto" w:fill="auto"/>
                <w:noWrap/>
                <w:vAlign w:val="center"/>
                <w:hideMark/>
              </w:tcPr>
              <w:p w14:paraId="7F1DAA1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33</w:t>
                </w:r>
              </w:p>
            </w:tc>
            <w:tc>
              <w:tcPr>
                <w:tcW w:w="1320" w:type="dxa"/>
                <w:tcBorders>
                  <w:top w:val="nil"/>
                  <w:left w:val="nil"/>
                  <w:bottom w:val="single" w:sz="4" w:space="0" w:color="auto"/>
                  <w:right w:val="single" w:sz="4" w:space="0" w:color="auto"/>
                </w:tcBorders>
                <w:shd w:val="clear" w:color="auto" w:fill="auto"/>
                <w:noWrap/>
                <w:vAlign w:val="bottom"/>
                <w:hideMark/>
              </w:tcPr>
              <w:p w14:paraId="30146E22"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100,0%</w:t>
                </w:r>
              </w:p>
            </w:tc>
          </w:tr>
        </w:tbl>
        <w:p w14:paraId="52A36CD3" w14:textId="77777777" w:rsidR="00D663F8" w:rsidRDefault="00D663F8" w:rsidP="00B015D8">
          <w:pPr>
            <w:jc w:val="both"/>
          </w:pPr>
        </w:p>
        <w:p w14:paraId="52C4BADE" w14:textId="77777777" w:rsidR="00D663F8" w:rsidRDefault="00D663F8" w:rsidP="00B015D8">
          <w:pPr>
            <w:jc w:val="both"/>
          </w:pPr>
        </w:p>
        <w:p w14:paraId="6041B14F" w14:textId="77777777" w:rsidR="00D663F8" w:rsidRDefault="00D663F8" w:rsidP="00B015D8">
          <w:pPr>
            <w:jc w:val="both"/>
          </w:pPr>
        </w:p>
        <w:p w14:paraId="533C1BA9" w14:textId="77777777" w:rsidR="00D663F8" w:rsidRDefault="00D663F8" w:rsidP="00B015D8">
          <w:pPr>
            <w:jc w:val="both"/>
          </w:pPr>
        </w:p>
        <w:p w14:paraId="43FDF4D1" w14:textId="77777777" w:rsidR="00D663F8" w:rsidRDefault="00D663F8" w:rsidP="00B015D8">
          <w:pPr>
            <w:jc w:val="both"/>
          </w:pPr>
        </w:p>
        <w:p w14:paraId="00A5C847" w14:textId="77777777" w:rsidR="00D663F8" w:rsidRDefault="00D663F8" w:rsidP="00B015D8">
          <w:pPr>
            <w:jc w:val="both"/>
          </w:pPr>
        </w:p>
        <w:p w14:paraId="7300F0CE" w14:textId="77777777" w:rsidR="00D663F8" w:rsidRPr="002F6BDF" w:rsidRDefault="00D663F8" w:rsidP="00B015D8">
          <w:pPr>
            <w:jc w:val="both"/>
          </w:pPr>
        </w:p>
        <w:p w14:paraId="469B0216" w14:textId="3382C462" w:rsidR="0061306A" w:rsidRDefault="0061306A" w:rsidP="00176883">
          <w:pPr>
            <w:pStyle w:val="Nadpis3"/>
            <w:numPr>
              <w:ilvl w:val="0"/>
              <w:numId w:val="0"/>
            </w:numPr>
            <w:ind w:left="1224"/>
            <w:jc w:val="both"/>
          </w:pPr>
          <w:bookmarkStart w:id="52" w:name="_Toc181206790"/>
          <w:r w:rsidRPr="002B3448">
            <w:lastRenderedPageBreak/>
            <w:t>Trvání pracovního poměru</w:t>
          </w:r>
          <w:r w:rsidR="009B62E5">
            <w:t xml:space="preserve"> u organizace</w:t>
          </w:r>
          <w:bookmarkEnd w:id="52"/>
        </w:p>
        <w:p w14:paraId="180D56B9" w14:textId="77777777" w:rsidR="00D663F8" w:rsidRPr="00D663F8" w:rsidRDefault="00D663F8" w:rsidP="00D663F8"/>
        <w:tbl>
          <w:tblPr>
            <w:tblW w:w="6300" w:type="dxa"/>
            <w:tblCellMar>
              <w:left w:w="70" w:type="dxa"/>
              <w:right w:w="70" w:type="dxa"/>
            </w:tblCellMar>
            <w:tblLook w:val="04A0" w:firstRow="1" w:lastRow="0" w:firstColumn="1" w:lastColumn="0" w:noHBand="0" w:noVBand="1"/>
          </w:tblPr>
          <w:tblGrid>
            <w:gridCol w:w="3540"/>
            <w:gridCol w:w="1474"/>
            <w:gridCol w:w="1320"/>
          </w:tblGrid>
          <w:tr w:rsidR="00D663F8" w:rsidRPr="00D663F8" w14:paraId="165A0A09" w14:textId="77777777" w:rsidTr="00D663F8">
            <w:trPr>
              <w:trHeight w:val="630"/>
            </w:trPr>
            <w:tc>
              <w:tcPr>
                <w:tcW w:w="3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D2DDDC"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r w:rsidRPr="00D663F8">
                  <w:rPr>
                    <w:rFonts w:ascii="Times New Roman" w:eastAsia="Times New Roman" w:hAnsi="Times New Roman" w:cs="Times New Roman"/>
                    <w:b/>
                    <w:bCs/>
                    <w:color w:val="000000"/>
                    <w:sz w:val="24"/>
                    <w:szCs w:val="24"/>
                    <w:lang w:eastAsia="cs-CZ"/>
                  </w:rPr>
                  <w:t>doba trvání pracovního poměru</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40964E3D"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r w:rsidRPr="00D663F8">
                  <w:rPr>
                    <w:rFonts w:ascii="Times New Roman" w:eastAsia="Times New Roman" w:hAnsi="Times New Roman" w:cs="Times New Roman"/>
                    <w:b/>
                    <w:bCs/>
                    <w:color w:val="000000"/>
                    <w:sz w:val="24"/>
                    <w:szCs w:val="24"/>
                    <w:lang w:eastAsia="cs-CZ"/>
                  </w:rPr>
                  <w:t>počet zaměstnanců</w:t>
                </w:r>
              </w:p>
            </w:tc>
            <w:tc>
              <w:tcPr>
                <w:tcW w:w="1320" w:type="dxa"/>
                <w:tcBorders>
                  <w:top w:val="single" w:sz="4" w:space="0" w:color="auto"/>
                  <w:left w:val="nil"/>
                  <w:bottom w:val="single" w:sz="4" w:space="0" w:color="auto"/>
                  <w:right w:val="single" w:sz="4" w:space="0" w:color="auto"/>
                </w:tcBorders>
                <w:shd w:val="clear" w:color="000000" w:fill="D9D9D9"/>
                <w:noWrap/>
                <w:vAlign w:val="center"/>
                <w:hideMark/>
              </w:tcPr>
              <w:p w14:paraId="61445ABE" w14:textId="77777777" w:rsidR="00D663F8" w:rsidRPr="00D663F8" w:rsidRDefault="00D663F8" w:rsidP="00D663F8">
                <w:pPr>
                  <w:spacing w:after="0" w:line="240" w:lineRule="auto"/>
                  <w:jc w:val="center"/>
                  <w:rPr>
                    <w:rFonts w:ascii="Times New Roman" w:eastAsia="Times New Roman" w:hAnsi="Times New Roman" w:cs="Times New Roman"/>
                    <w:b/>
                    <w:bCs/>
                    <w:color w:val="000000"/>
                    <w:sz w:val="24"/>
                    <w:szCs w:val="24"/>
                    <w:lang w:eastAsia="cs-CZ"/>
                  </w:rPr>
                </w:pPr>
                <w:r w:rsidRPr="00D663F8">
                  <w:rPr>
                    <w:rFonts w:ascii="Times New Roman" w:eastAsia="Times New Roman" w:hAnsi="Times New Roman" w:cs="Times New Roman"/>
                    <w:b/>
                    <w:bCs/>
                    <w:color w:val="000000"/>
                    <w:sz w:val="24"/>
                    <w:szCs w:val="24"/>
                    <w:lang w:eastAsia="cs-CZ"/>
                  </w:rPr>
                  <w:t>%</w:t>
                </w:r>
              </w:p>
            </w:tc>
          </w:tr>
          <w:tr w:rsidR="00D663F8" w:rsidRPr="00D663F8" w14:paraId="23413E97" w14:textId="77777777" w:rsidTr="00D663F8">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FBB0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do 2 let</w:t>
                </w:r>
              </w:p>
            </w:tc>
            <w:tc>
              <w:tcPr>
                <w:tcW w:w="1440" w:type="dxa"/>
                <w:tcBorders>
                  <w:top w:val="nil"/>
                  <w:left w:val="nil"/>
                  <w:bottom w:val="single" w:sz="4" w:space="0" w:color="auto"/>
                  <w:right w:val="single" w:sz="4" w:space="0" w:color="auto"/>
                </w:tcBorders>
                <w:shd w:val="clear" w:color="auto" w:fill="auto"/>
                <w:noWrap/>
                <w:vAlign w:val="center"/>
                <w:hideMark/>
              </w:tcPr>
              <w:p w14:paraId="02F711DA"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12</w:t>
                </w:r>
              </w:p>
            </w:tc>
            <w:tc>
              <w:tcPr>
                <w:tcW w:w="1320" w:type="dxa"/>
                <w:tcBorders>
                  <w:top w:val="nil"/>
                  <w:left w:val="nil"/>
                  <w:bottom w:val="single" w:sz="4" w:space="0" w:color="auto"/>
                  <w:right w:val="single" w:sz="4" w:space="0" w:color="auto"/>
                </w:tcBorders>
                <w:shd w:val="clear" w:color="auto" w:fill="auto"/>
                <w:noWrap/>
                <w:vAlign w:val="center"/>
                <w:hideMark/>
              </w:tcPr>
              <w:p w14:paraId="5B7499E8"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36,4%</w:t>
                </w:r>
              </w:p>
            </w:tc>
          </w:tr>
          <w:tr w:rsidR="00D663F8" w:rsidRPr="00D663F8" w14:paraId="6A2569B6" w14:textId="77777777" w:rsidTr="00D663F8">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AE127"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do 6 let</w:t>
                </w:r>
              </w:p>
            </w:tc>
            <w:tc>
              <w:tcPr>
                <w:tcW w:w="1440" w:type="dxa"/>
                <w:tcBorders>
                  <w:top w:val="nil"/>
                  <w:left w:val="nil"/>
                  <w:bottom w:val="single" w:sz="4" w:space="0" w:color="auto"/>
                  <w:right w:val="single" w:sz="4" w:space="0" w:color="auto"/>
                </w:tcBorders>
                <w:shd w:val="clear" w:color="auto" w:fill="auto"/>
                <w:noWrap/>
                <w:vAlign w:val="center"/>
                <w:hideMark/>
              </w:tcPr>
              <w:p w14:paraId="516C54C8"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13</w:t>
                </w:r>
              </w:p>
            </w:tc>
            <w:tc>
              <w:tcPr>
                <w:tcW w:w="1320" w:type="dxa"/>
                <w:tcBorders>
                  <w:top w:val="nil"/>
                  <w:left w:val="nil"/>
                  <w:bottom w:val="single" w:sz="4" w:space="0" w:color="auto"/>
                  <w:right w:val="single" w:sz="4" w:space="0" w:color="auto"/>
                </w:tcBorders>
                <w:shd w:val="clear" w:color="auto" w:fill="auto"/>
                <w:noWrap/>
                <w:vAlign w:val="center"/>
                <w:hideMark/>
              </w:tcPr>
              <w:p w14:paraId="43FD5EAA"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39,4%</w:t>
                </w:r>
              </w:p>
            </w:tc>
          </w:tr>
          <w:tr w:rsidR="00D663F8" w:rsidRPr="00D663F8" w14:paraId="3746C962" w14:textId="77777777" w:rsidTr="00D663F8">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54FAC"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do 10 let</w:t>
                </w:r>
              </w:p>
            </w:tc>
            <w:tc>
              <w:tcPr>
                <w:tcW w:w="1440" w:type="dxa"/>
                <w:tcBorders>
                  <w:top w:val="nil"/>
                  <w:left w:val="nil"/>
                  <w:bottom w:val="single" w:sz="4" w:space="0" w:color="auto"/>
                  <w:right w:val="single" w:sz="4" w:space="0" w:color="auto"/>
                </w:tcBorders>
                <w:shd w:val="clear" w:color="auto" w:fill="auto"/>
                <w:noWrap/>
                <w:vAlign w:val="center"/>
                <w:hideMark/>
              </w:tcPr>
              <w:p w14:paraId="3BDE4A2F"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w:t>
                </w:r>
              </w:p>
            </w:tc>
            <w:tc>
              <w:tcPr>
                <w:tcW w:w="1320" w:type="dxa"/>
                <w:tcBorders>
                  <w:top w:val="nil"/>
                  <w:left w:val="nil"/>
                  <w:bottom w:val="single" w:sz="4" w:space="0" w:color="auto"/>
                  <w:right w:val="single" w:sz="4" w:space="0" w:color="auto"/>
                </w:tcBorders>
                <w:shd w:val="clear" w:color="auto" w:fill="auto"/>
                <w:noWrap/>
                <w:vAlign w:val="center"/>
                <w:hideMark/>
              </w:tcPr>
              <w:p w14:paraId="59D0B89A"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9,1%</w:t>
                </w:r>
              </w:p>
            </w:tc>
          </w:tr>
          <w:tr w:rsidR="00D663F8" w:rsidRPr="00D663F8" w14:paraId="6E780881" w14:textId="77777777" w:rsidTr="00D663F8">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87B7C"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do 15 let</w:t>
                </w:r>
              </w:p>
            </w:tc>
            <w:tc>
              <w:tcPr>
                <w:tcW w:w="1440" w:type="dxa"/>
                <w:tcBorders>
                  <w:top w:val="nil"/>
                  <w:left w:val="nil"/>
                  <w:bottom w:val="single" w:sz="4" w:space="0" w:color="auto"/>
                  <w:right w:val="single" w:sz="4" w:space="0" w:color="auto"/>
                </w:tcBorders>
                <w:shd w:val="clear" w:color="auto" w:fill="auto"/>
                <w:noWrap/>
                <w:vAlign w:val="center"/>
                <w:hideMark/>
              </w:tcPr>
              <w:p w14:paraId="27961772"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5</w:t>
                </w:r>
              </w:p>
            </w:tc>
            <w:tc>
              <w:tcPr>
                <w:tcW w:w="1320" w:type="dxa"/>
                <w:tcBorders>
                  <w:top w:val="nil"/>
                  <w:left w:val="nil"/>
                  <w:bottom w:val="single" w:sz="4" w:space="0" w:color="auto"/>
                  <w:right w:val="single" w:sz="4" w:space="0" w:color="auto"/>
                </w:tcBorders>
                <w:shd w:val="clear" w:color="auto" w:fill="auto"/>
                <w:noWrap/>
                <w:vAlign w:val="center"/>
                <w:hideMark/>
              </w:tcPr>
              <w:p w14:paraId="440E2A42"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15,1%</w:t>
                </w:r>
              </w:p>
            </w:tc>
          </w:tr>
          <w:tr w:rsidR="00D663F8" w:rsidRPr="00D663F8" w14:paraId="7047A9E9" w14:textId="77777777" w:rsidTr="00D663F8">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B3799"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nad 20 let</w:t>
                </w:r>
              </w:p>
            </w:tc>
            <w:tc>
              <w:tcPr>
                <w:tcW w:w="1440" w:type="dxa"/>
                <w:tcBorders>
                  <w:top w:val="nil"/>
                  <w:left w:val="nil"/>
                  <w:bottom w:val="single" w:sz="4" w:space="0" w:color="auto"/>
                  <w:right w:val="single" w:sz="4" w:space="0" w:color="auto"/>
                </w:tcBorders>
                <w:shd w:val="clear" w:color="auto" w:fill="auto"/>
                <w:noWrap/>
                <w:vAlign w:val="center"/>
                <w:hideMark/>
              </w:tcPr>
              <w:p w14:paraId="13C0B07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center"/>
                <w:hideMark/>
              </w:tcPr>
              <w:p w14:paraId="623D99F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0,0%</w:t>
                </w:r>
              </w:p>
            </w:tc>
          </w:tr>
          <w:tr w:rsidR="00D663F8" w:rsidRPr="00D663F8" w14:paraId="66459FB9" w14:textId="77777777" w:rsidTr="00D663F8">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370D"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celkem</w:t>
                </w:r>
              </w:p>
            </w:tc>
            <w:tc>
              <w:tcPr>
                <w:tcW w:w="1440" w:type="dxa"/>
                <w:tcBorders>
                  <w:top w:val="nil"/>
                  <w:left w:val="nil"/>
                  <w:bottom w:val="single" w:sz="4" w:space="0" w:color="auto"/>
                  <w:right w:val="single" w:sz="4" w:space="0" w:color="auto"/>
                </w:tcBorders>
                <w:shd w:val="clear" w:color="auto" w:fill="auto"/>
                <w:noWrap/>
                <w:vAlign w:val="center"/>
                <w:hideMark/>
              </w:tcPr>
              <w:p w14:paraId="3BA29450"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33</w:t>
                </w:r>
              </w:p>
            </w:tc>
            <w:tc>
              <w:tcPr>
                <w:tcW w:w="1320" w:type="dxa"/>
                <w:tcBorders>
                  <w:top w:val="nil"/>
                  <w:left w:val="nil"/>
                  <w:bottom w:val="single" w:sz="4" w:space="0" w:color="auto"/>
                  <w:right w:val="single" w:sz="4" w:space="0" w:color="auto"/>
                </w:tcBorders>
                <w:shd w:val="clear" w:color="auto" w:fill="auto"/>
                <w:noWrap/>
                <w:vAlign w:val="center"/>
                <w:hideMark/>
              </w:tcPr>
              <w:p w14:paraId="67208971" w14:textId="77777777" w:rsidR="00D663F8" w:rsidRPr="00D663F8" w:rsidRDefault="00D663F8" w:rsidP="00D663F8">
                <w:pPr>
                  <w:spacing w:after="0" w:line="240" w:lineRule="auto"/>
                  <w:jc w:val="center"/>
                  <w:rPr>
                    <w:rFonts w:ascii="Times New Roman" w:eastAsia="Times New Roman" w:hAnsi="Times New Roman" w:cs="Times New Roman"/>
                    <w:color w:val="000000"/>
                    <w:sz w:val="24"/>
                    <w:szCs w:val="24"/>
                    <w:lang w:eastAsia="cs-CZ"/>
                  </w:rPr>
                </w:pPr>
                <w:r w:rsidRPr="00D663F8">
                  <w:rPr>
                    <w:rFonts w:ascii="Times New Roman" w:eastAsia="Times New Roman" w:hAnsi="Times New Roman" w:cs="Times New Roman"/>
                    <w:color w:val="000000"/>
                    <w:sz w:val="24"/>
                    <w:szCs w:val="24"/>
                    <w:lang w:eastAsia="cs-CZ"/>
                  </w:rPr>
                  <w:t>100,0%</w:t>
                </w:r>
              </w:p>
            </w:tc>
          </w:tr>
        </w:tbl>
        <w:p w14:paraId="0C4B1288" w14:textId="77777777" w:rsidR="005D0E12" w:rsidRDefault="005D0E12" w:rsidP="00894E0B"/>
        <w:p w14:paraId="25A576DC" w14:textId="35C1E84A" w:rsidR="00E636C1" w:rsidRDefault="000735C2" w:rsidP="00DE198B">
          <w:pPr>
            <w:pStyle w:val="Nadpis1"/>
            <w:numPr>
              <w:ilvl w:val="0"/>
              <w:numId w:val="35"/>
            </w:numPr>
          </w:pPr>
          <w:bookmarkStart w:id="53" w:name="_Toc181206791"/>
          <w:r>
            <w:t>Základní</w:t>
          </w:r>
          <w:r w:rsidR="00E54D89">
            <w:t xml:space="preserve"> údaje o hospodaření za rok 2023 (výhled 2024</w:t>
          </w:r>
          <w:r>
            <w:t>)</w:t>
          </w:r>
          <w:bookmarkEnd w:id="53"/>
        </w:p>
        <w:p w14:paraId="6047F1F6" w14:textId="77777777" w:rsidR="000735C2" w:rsidRDefault="000735C2" w:rsidP="000735C2"/>
        <w:p w14:paraId="038AF188" w14:textId="076FE3EA" w:rsidR="00243A0A" w:rsidRDefault="00E54D89" w:rsidP="00B015D8">
          <w:pPr>
            <w:jc w:val="both"/>
          </w:pPr>
          <w:r>
            <w:rPr>
              <w:noProof/>
              <w:lang w:eastAsia="cs-CZ"/>
            </w:rPr>
            <w:drawing>
              <wp:inline distT="0" distB="0" distL="0" distR="0" wp14:anchorId="6A873410" wp14:editId="3EF7797A">
                <wp:extent cx="5759450" cy="4158615"/>
                <wp:effectExtent l="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59450" cy="4158615"/>
                        </a:xfrm>
                        <a:prstGeom prst="rect">
                          <a:avLst/>
                        </a:prstGeom>
                      </pic:spPr>
                    </pic:pic>
                  </a:graphicData>
                </a:graphic>
              </wp:inline>
            </w:drawing>
          </w:r>
        </w:p>
        <w:p w14:paraId="51ECA957" w14:textId="0660A2E4" w:rsidR="005D0E12" w:rsidRDefault="00E54D89" w:rsidP="00B015D8">
          <w:pPr>
            <w:jc w:val="both"/>
          </w:pPr>
          <w:r>
            <w:rPr>
              <w:noProof/>
              <w:lang w:eastAsia="cs-CZ"/>
            </w:rPr>
            <w:lastRenderedPageBreak/>
            <w:drawing>
              <wp:inline distT="0" distB="0" distL="0" distR="0" wp14:anchorId="4455B8E7" wp14:editId="1D3DE355">
                <wp:extent cx="5759450" cy="4137660"/>
                <wp:effectExtent l="0" t="0" r="0" b="0"/>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59450" cy="4137660"/>
                        </a:xfrm>
                        <a:prstGeom prst="rect">
                          <a:avLst/>
                        </a:prstGeom>
                      </pic:spPr>
                    </pic:pic>
                  </a:graphicData>
                </a:graphic>
              </wp:inline>
            </w:drawing>
          </w:r>
        </w:p>
        <w:p w14:paraId="3712ADCB" w14:textId="77777777" w:rsidR="005D0E12" w:rsidRDefault="005D0E12" w:rsidP="00B015D8">
          <w:pPr>
            <w:jc w:val="both"/>
          </w:pPr>
        </w:p>
        <w:p w14:paraId="7976DEE0" w14:textId="77777777" w:rsidR="00E54D89" w:rsidRDefault="00E54D89" w:rsidP="00B015D8">
          <w:pPr>
            <w:jc w:val="both"/>
          </w:pPr>
        </w:p>
        <w:p w14:paraId="6051248B" w14:textId="77777777" w:rsidR="00E54D89" w:rsidRDefault="00E54D89" w:rsidP="00B015D8">
          <w:pPr>
            <w:jc w:val="both"/>
          </w:pPr>
        </w:p>
        <w:p w14:paraId="23F3DB5D" w14:textId="77777777" w:rsidR="00E54D89" w:rsidRDefault="00E54D89" w:rsidP="00B015D8">
          <w:pPr>
            <w:jc w:val="both"/>
          </w:pPr>
        </w:p>
        <w:p w14:paraId="5D3343B8" w14:textId="77777777" w:rsidR="00E54D89" w:rsidRDefault="00E54D89" w:rsidP="00B015D8">
          <w:pPr>
            <w:jc w:val="both"/>
          </w:pPr>
        </w:p>
        <w:p w14:paraId="12B9C7E2" w14:textId="77777777" w:rsidR="00E54D89" w:rsidRDefault="00E54D89" w:rsidP="00B015D8">
          <w:pPr>
            <w:jc w:val="both"/>
          </w:pPr>
        </w:p>
        <w:p w14:paraId="7C35DB00" w14:textId="77777777" w:rsidR="00E54D89" w:rsidRDefault="00E54D89" w:rsidP="00B015D8">
          <w:pPr>
            <w:jc w:val="both"/>
          </w:pPr>
        </w:p>
        <w:p w14:paraId="391F8E27" w14:textId="77777777" w:rsidR="00E54D89" w:rsidRDefault="00E54D89" w:rsidP="00B015D8">
          <w:pPr>
            <w:jc w:val="both"/>
          </w:pPr>
        </w:p>
        <w:p w14:paraId="0A9D5174" w14:textId="77777777" w:rsidR="00E54D89" w:rsidRDefault="00E54D89" w:rsidP="00B015D8">
          <w:pPr>
            <w:jc w:val="both"/>
          </w:pPr>
        </w:p>
        <w:p w14:paraId="504A761A" w14:textId="77777777" w:rsidR="00E54D89" w:rsidRDefault="00E54D89" w:rsidP="00B015D8">
          <w:pPr>
            <w:jc w:val="both"/>
          </w:pPr>
        </w:p>
        <w:p w14:paraId="53A1AEAB" w14:textId="77777777" w:rsidR="00E54D89" w:rsidRDefault="00E54D89" w:rsidP="00B015D8">
          <w:pPr>
            <w:jc w:val="both"/>
          </w:pPr>
        </w:p>
        <w:p w14:paraId="7CB6AD2F" w14:textId="77777777" w:rsidR="00E54D89" w:rsidRDefault="00E54D89" w:rsidP="00B015D8">
          <w:pPr>
            <w:jc w:val="both"/>
          </w:pPr>
        </w:p>
        <w:p w14:paraId="071EE6D4" w14:textId="77777777" w:rsidR="00E54D89" w:rsidRDefault="00E54D89" w:rsidP="00B015D8">
          <w:pPr>
            <w:jc w:val="both"/>
          </w:pPr>
        </w:p>
        <w:p w14:paraId="478A0524" w14:textId="77777777" w:rsidR="00E54D89" w:rsidRDefault="00E54D89" w:rsidP="00B015D8">
          <w:pPr>
            <w:jc w:val="both"/>
          </w:pPr>
        </w:p>
        <w:tbl>
          <w:tblPr>
            <w:tblW w:w="14860" w:type="dxa"/>
            <w:tblCellMar>
              <w:left w:w="70" w:type="dxa"/>
              <w:right w:w="70" w:type="dxa"/>
            </w:tblCellMar>
            <w:tblLook w:val="04A0" w:firstRow="1" w:lastRow="0" w:firstColumn="1" w:lastColumn="0" w:noHBand="0" w:noVBand="1"/>
          </w:tblPr>
          <w:tblGrid>
            <w:gridCol w:w="9006"/>
            <w:gridCol w:w="146"/>
            <w:gridCol w:w="146"/>
            <w:gridCol w:w="2260"/>
            <w:gridCol w:w="1480"/>
            <w:gridCol w:w="1260"/>
            <w:gridCol w:w="960"/>
            <w:gridCol w:w="960"/>
            <w:gridCol w:w="960"/>
          </w:tblGrid>
          <w:tr w:rsidR="005D0E12" w:rsidRPr="005D0E12" w14:paraId="7D4E02FC" w14:textId="77777777" w:rsidTr="007618A8">
            <w:trPr>
              <w:trHeight w:val="450"/>
            </w:trPr>
            <w:tc>
              <w:tcPr>
                <w:tcW w:w="6980" w:type="dxa"/>
                <w:gridSpan w:val="3"/>
                <w:tcBorders>
                  <w:top w:val="nil"/>
                  <w:left w:val="nil"/>
                  <w:bottom w:val="nil"/>
                  <w:right w:val="nil"/>
                </w:tcBorders>
                <w:shd w:val="clear" w:color="auto" w:fill="auto"/>
                <w:noWrap/>
                <w:vAlign w:val="bottom"/>
                <w:hideMark/>
              </w:tcPr>
              <w:p w14:paraId="0652B3C2" w14:textId="3F1D6919" w:rsidR="005D0E12" w:rsidRDefault="005D0E12" w:rsidP="005D0E12">
                <w:pPr>
                  <w:spacing w:after="0" w:line="240" w:lineRule="auto"/>
                  <w:rPr>
                    <w:rFonts w:ascii="Times New Roman" w:eastAsia="Times New Roman" w:hAnsi="Times New Roman" w:cs="Times New Roman"/>
                    <w:b/>
                    <w:bCs/>
                    <w:color w:val="000000"/>
                    <w:sz w:val="36"/>
                    <w:szCs w:val="36"/>
                    <w:u w:val="single"/>
                    <w:lang w:eastAsia="cs-CZ"/>
                  </w:rPr>
                </w:pPr>
                <w:r w:rsidRPr="005D0E12">
                  <w:rPr>
                    <w:rFonts w:ascii="Times New Roman" w:eastAsia="Times New Roman" w:hAnsi="Times New Roman" w:cs="Times New Roman"/>
                    <w:b/>
                    <w:bCs/>
                    <w:color w:val="000000"/>
                    <w:sz w:val="36"/>
                    <w:szCs w:val="36"/>
                    <w:u w:val="single"/>
                    <w:lang w:eastAsia="cs-CZ"/>
                  </w:rPr>
                  <w:lastRenderedPageBreak/>
                  <w:t>Vý</w:t>
                </w:r>
                <w:r w:rsidR="00E54D89">
                  <w:rPr>
                    <w:rFonts w:ascii="Times New Roman" w:eastAsia="Times New Roman" w:hAnsi="Times New Roman" w:cs="Times New Roman"/>
                    <w:b/>
                    <w:bCs/>
                    <w:color w:val="000000"/>
                    <w:sz w:val="36"/>
                    <w:szCs w:val="36"/>
                    <w:u w:val="single"/>
                    <w:lang w:eastAsia="cs-CZ"/>
                  </w:rPr>
                  <w:t>kaz zisku a ztráty k 31.12. 2023</w:t>
                </w:r>
              </w:p>
              <w:p w14:paraId="14837DC8" w14:textId="77777777" w:rsidR="007618A8" w:rsidRPr="005D0E12" w:rsidRDefault="007618A8" w:rsidP="005D0E12">
                <w:pPr>
                  <w:spacing w:after="0" w:line="240" w:lineRule="auto"/>
                  <w:rPr>
                    <w:rFonts w:ascii="Times New Roman" w:eastAsia="Times New Roman" w:hAnsi="Times New Roman" w:cs="Times New Roman"/>
                    <w:b/>
                    <w:bCs/>
                    <w:color w:val="000000"/>
                    <w:sz w:val="36"/>
                    <w:szCs w:val="36"/>
                    <w:u w:val="single"/>
                    <w:lang w:eastAsia="cs-CZ"/>
                  </w:rPr>
                </w:pPr>
              </w:p>
            </w:tc>
            <w:tc>
              <w:tcPr>
                <w:tcW w:w="2260" w:type="dxa"/>
                <w:tcBorders>
                  <w:top w:val="nil"/>
                  <w:left w:val="nil"/>
                  <w:bottom w:val="nil"/>
                  <w:right w:val="nil"/>
                </w:tcBorders>
                <w:shd w:val="clear" w:color="auto" w:fill="auto"/>
                <w:noWrap/>
                <w:vAlign w:val="bottom"/>
                <w:hideMark/>
              </w:tcPr>
              <w:p w14:paraId="137D1A28" w14:textId="77777777" w:rsidR="005D0E12" w:rsidRPr="005D0E12" w:rsidRDefault="005D0E12" w:rsidP="005D0E12">
                <w:pPr>
                  <w:spacing w:after="0" w:line="240" w:lineRule="auto"/>
                  <w:rPr>
                    <w:rFonts w:ascii="Times New Roman" w:eastAsia="Times New Roman" w:hAnsi="Times New Roman" w:cs="Times New Roman"/>
                    <w:b/>
                    <w:bCs/>
                    <w:color w:val="000000"/>
                    <w:sz w:val="36"/>
                    <w:szCs w:val="36"/>
                    <w:u w:val="single"/>
                    <w:lang w:eastAsia="cs-CZ"/>
                  </w:rPr>
                </w:pPr>
              </w:p>
            </w:tc>
            <w:tc>
              <w:tcPr>
                <w:tcW w:w="1480" w:type="dxa"/>
                <w:tcBorders>
                  <w:top w:val="nil"/>
                  <w:left w:val="nil"/>
                  <w:bottom w:val="nil"/>
                  <w:right w:val="nil"/>
                </w:tcBorders>
                <w:shd w:val="clear" w:color="auto" w:fill="auto"/>
                <w:noWrap/>
                <w:vAlign w:val="bottom"/>
                <w:hideMark/>
              </w:tcPr>
              <w:p w14:paraId="4161225C" w14:textId="77777777" w:rsidR="005D0E12" w:rsidRPr="005D0E12" w:rsidRDefault="005D0E12" w:rsidP="005D0E12">
                <w:pPr>
                  <w:spacing w:after="0" w:line="240" w:lineRule="auto"/>
                  <w:rPr>
                    <w:rFonts w:ascii="Times New Roman" w:eastAsia="Times New Roman" w:hAnsi="Times New Roman" w:cs="Times New Roman"/>
                    <w:sz w:val="20"/>
                    <w:szCs w:val="20"/>
                    <w:lang w:eastAsia="cs-CZ"/>
                  </w:rPr>
                </w:pPr>
              </w:p>
            </w:tc>
            <w:tc>
              <w:tcPr>
                <w:tcW w:w="1260" w:type="dxa"/>
                <w:tcBorders>
                  <w:top w:val="nil"/>
                  <w:left w:val="nil"/>
                  <w:bottom w:val="nil"/>
                  <w:right w:val="nil"/>
                </w:tcBorders>
                <w:shd w:val="clear" w:color="auto" w:fill="auto"/>
                <w:noWrap/>
                <w:vAlign w:val="bottom"/>
                <w:hideMark/>
              </w:tcPr>
              <w:p w14:paraId="466FF53E" w14:textId="77777777" w:rsidR="005D0E12" w:rsidRPr="005D0E12" w:rsidRDefault="005D0E12" w:rsidP="005D0E1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502032D9" w14:textId="77777777" w:rsidR="005D0E12" w:rsidRPr="005D0E12" w:rsidRDefault="005D0E12" w:rsidP="005D0E1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7E4B9B2D" w14:textId="77777777" w:rsidR="005D0E12" w:rsidRPr="005D0E12" w:rsidRDefault="005D0E12" w:rsidP="005D0E1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358D0037" w14:textId="77777777" w:rsidR="005D0E12" w:rsidRPr="005D0E12" w:rsidRDefault="005D0E12" w:rsidP="005D0E12">
                <w:pPr>
                  <w:spacing w:after="0" w:line="240" w:lineRule="auto"/>
                  <w:rPr>
                    <w:rFonts w:ascii="Times New Roman" w:eastAsia="Times New Roman" w:hAnsi="Times New Roman" w:cs="Times New Roman"/>
                    <w:sz w:val="20"/>
                    <w:szCs w:val="20"/>
                    <w:lang w:eastAsia="cs-CZ"/>
                  </w:rPr>
                </w:pPr>
              </w:p>
            </w:tc>
          </w:tr>
          <w:tr w:rsidR="007618A8" w:rsidRPr="007618A8" w14:paraId="5EE57F85" w14:textId="77777777" w:rsidTr="00E54D89">
            <w:trPr>
              <w:gridAfter w:val="6"/>
              <w:wAfter w:w="8068" w:type="dxa"/>
              <w:trHeight w:val="315"/>
            </w:trPr>
            <w:tc>
              <w:tcPr>
                <w:tcW w:w="6500" w:type="dxa"/>
                <w:tcBorders>
                  <w:top w:val="nil"/>
                  <w:left w:val="nil"/>
                  <w:bottom w:val="nil"/>
                  <w:right w:val="nil"/>
                </w:tcBorders>
                <w:shd w:val="clear" w:color="auto" w:fill="auto"/>
                <w:noWrap/>
                <w:vAlign w:val="bottom"/>
                <w:hideMark/>
              </w:tcPr>
              <w:tbl>
                <w:tblPr>
                  <w:tblW w:w="8856" w:type="dxa"/>
                  <w:tblCellMar>
                    <w:left w:w="70" w:type="dxa"/>
                    <w:right w:w="70" w:type="dxa"/>
                  </w:tblCellMar>
                  <w:tblLook w:val="04A0" w:firstRow="1" w:lastRow="0" w:firstColumn="1" w:lastColumn="0" w:noHBand="0" w:noVBand="1"/>
                </w:tblPr>
                <w:tblGrid>
                  <w:gridCol w:w="2941"/>
                  <w:gridCol w:w="1874"/>
                  <w:gridCol w:w="4041"/>
                </w:tblGrid>
                <w:tr w:rsidR="00E54D89" w:rsidRPr="00E54D89" w14:paraId="015339A4" w14:textId="77777777" w:rsidTr="00E54D89">
                  <w:trPr>
                    <w:trHeight w:val="315"/>
                  </w:trPr>
                  <w:tc>
                    <w:tcPr>
                      <w:tcW w:w="16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81452A"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Název položky</w:t>
                      </w:r>
                    </w:p>
                  </w:tc>
                  <w:tc>
                    <w:tcPr>
                      <w:tcW w:w="1058" w:type="pct"/>
                      <w:tcBorders>
                        <w:top w:val="single" w:sz="4" w:space="0" w:color="auto"/>
                        <w:left w:val="nil"/>
                        <w:bottom w:val="single" w:sz="4" w:space="0" w:color="auto"/>
                        <w:right w:val="single" w:sz="4" w:space="0" w:color="000000"/>
                      </w:tcBorders>
                      <w:shd w:val="clear" w:color="000000" w:fill="D9D9D9"/>
                      <w:noWrap/>
                      <w:vAlign w:val="center"/>
                      <w:hideMark/>
                    </w:tcPr>
                    <w:p w14:paraId="7C47432B"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částka</w:t>
                      </w:r>
                    </w:p>
                  </w:tc>
                  <w:tc>
                    <w:tcPr>
                      <w:tcW w:w="2282" w:type="pct"/>
                      <w:tcBorders>
                        <w:top w:val="single" w:sz="4" w:space="0" w:color="auto"/>
                        <w:left w:val="nil"/>
                        <w:bottom w:val="single" w:sz="4" w:space="0" w:color="auto"/>
                        <w:right w:val="single" w:sz="4" w:space="0" w:color="000000"/>
                      </w:tcBorders>
                      <w:shd w:val="clear" w:color="000000" w:fill="D9D9D9"/>
                      <w:noWrap/>
                      <w:vAlign w:val="center"/>
                      <w:hideMark/>
                    </w:tcPr>
                    <w:p w14:paraId="54E8C826"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poznámka</w:t>
                      </w:r>
                    </w:p>
                  </w:tc>
                </w:tr>
                <w:tr w:rsidR="00E54D89" w:rsidRPr="00E54D89" w14:paraId="0229B4E2" w14:textId="77777777" w:rsidTr="00E54D89">
                  <w:trPr>
                    <w:trHeight w:val="31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70D70844"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046501AF"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2282" w:type="pct"/>
                      <w:tcBorders>
                        <w:top w:val="single" w:sz="4" w:space="0" w:color="auto"/>
                        <w:left w:val="nil"/>
                        <w:bottom w:val="single" w:sz="4" w:space="0" w:color="auto"/>
                        <w:right w:val="single" w:sz="4" w:space="0" w:color="000000"/>
                      </w:tcBorders>
                      <w:shd w:val="clear" w:color="auto" w:fill="auto"/>
                      <w:noWrap/>
                      <w:vAlign w:val="center"/>
                      <w:hideMark/>
                    </w:tcPr>
                    <w:p w14:paraId="31FE41A9"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2D52BF26" w14:textId="77777777" w:rsidTr="00E54D89">
                  <w:trPr>
                    <w:trHeight w:val="315"/>
                  </w:trPr>
                  <w:tc>
                    <w:tcPr>
                      <w:tcW w:w="5000" w:type="pct"/>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150CF654"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NÁKLADY ORGANIZACE</w:t>
                      </w:r>
                    </w:p>
                  </w:tc>
                </w:tr>
                <w:tr w:rsidR="00E54D89" w:rsidRPr="00E54D89" w14:paraId="25CECA56" w14:textId="77777777" w:rsidTr="00E54D89">
                  <w:trPr>
                    <w:trHeight w:val="61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5A7BDBF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Spotřeba materiálu</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5CB341D0"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1 499 217,97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63F0BEA6"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potraviny, ošacení, léky, publikace, PHM, ochranné pomůcky, a další</w:t>
                      </w:r>
                    </w:p>
                  </w:tc>
                </w:tr>
                <w:tr w:rsidR="00E54D89" w:rsidRPr="00E54D89" w14:paraId="42007A17" w14:textId="77777777" w:rsidTr="00E54D89">
                  <w:trPr>
                    <w:trHeight w:val="450"/>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09350B87"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Spotřeba energie</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5307FC0E"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1 561 684,08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745D7FE5" w14:textId="7FAF0C46"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voda, elektři</w:t>
                      </w:r>
                      <w:r w:rsidRPr="00E54D89">
                        <w:rPr>
                          <w:rFonts w:ascii="Times New Roman" w:eastAsia="Times New Roman" w:hAnsi="Times New Roman" w:cs="Times New Roman"/>
                          <w:color w:val="000000"/>
                          <w:sz w:val="24"/>
                          <w:szCs w:val="24"/>
                          <w:lang w:eastAsia="cs-CZ"/>
                        </w:rPr>
                        <w:t>na, plyn</w:t>
                      </w:r>
                    </w:p>
                  </w:tc>
                </w:tr>
                <w:tr w:rsidR="00E54D89" w:rsidRPr="00E54D89" w14:paraId="63B43866" w14:textId="77777777" w:rsidTr="00E54D89">
                  <w:trPr>
                    <w:trHeight w:val="52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27588E9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Opravy a udržování</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0B63D0BD"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340 424,70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0F4BA2E1"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provozní údržba budovy a drobné opravy</w:t>
                      </w:r>
                    </w:p>
                  </w:tc>
                </w:tr>
                <w:tr w:rsidR="00E54D89" w:rsidRPr="00E54D89" w14:paraId="0B4A1581" w14:textId="77777777" w:rsidTr="00E54D89">
                  <w:trPr>
                    <w:trHeight w:val="390"/>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13E496C5"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Cestovné</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4378C4C1"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10 602,00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0B20FB01"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tuzemské cestovné</w:t>
                      </w:r>
                    </w:p>
                  </w:tc>
                </w:tr>
                <w:tr w:rsidR="00E54D89" w:rsidRPr="00E54D89" w14:paraId="2FE234A9" w14:textId="77777777" w:rsidTr="00E54D89">
                  <w:trPr>
                    <w:trHeight w:val="49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3427BBE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Daně a poplatky</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73612034"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4 500,00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701D5210" w14:textId="33C0B202"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d</w:t>
                      </w:r>
                      <w:r w:rsidRPr="00E54D89">
                        <w:rPr>
                          <w:rFonts w:ascii="Times New Roman" w:eastAsia="Times New Roman" w:hAnsi="Times New Roman" w:cs="Times New Roman"/>
                          <w:color w:val="000000"/>
                          <w:sz w:val="24"/>
                          <w:szCs w:val="24"/>
                          <w:lang w:eastAsia="cs-CZ"/>
                        </w:rPr>
                        <w:t>álniční známky</w:t>
                      </w:r>
                    </w:p>
                  </w:tc>
                </w:tr>
                <w:tr w:rsidR="00E54D89" w:rsidRPr="00E54D89" w14:paraId="3A0F970B" w14:textId="77777777" w:rsidTr="00E54D89">
                  <w:trPr>
                    <w:trHeight w:val="91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140B132F"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Ostatní služby</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07EBB91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858 096,61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79292223"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revize, poštovné, školení, přeprava, BOZP, SW a IT služby, telefony, a další</w:t>
                      </w:r>
                    </w:p>
                  </w:tc>
                </w:tr>
                <w:tr w:rsidR="00E54D89" w:rsidRPr="00E54D89" w14:paraId="495A62BD" w14:textId="77777777" w:rsidTr="00E54D89">
                  <w:trPr>
                    <w:trHeight w:val="40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0322646E"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Mzdové náklady</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597384D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14 645 572,00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3FBCCEE8"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61826766" w14:textId="77777777" w:rsidTr="00E54D89">
                  <w:trPr>
                    <w:trHeight w:val="810"/>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2B8AB8F0"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Zákonné odvody</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03E5A595"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5 235 811,99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1C0E092B"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sociální pojištění, zdravotní pojištění, povinné pojištění zaměstnavatele</w:t>
                      </w:r>
                    </w:p>
                  </w:tc>
                </w:tr>
                <w:tr w:rsidR="00E54D89" w:rsidRPr="00E54D89" w14:paraId="6D7EB2D2" w14:textId="77777777" w:rsidTr="00E54D89">
                  <w:trPr>
                    <w:trHeight w:val="480"/>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62C59768"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xml:space="preserve">Odpisy majetku </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514E6B70"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721 687,00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487C8ECA"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23C21935" w14:textId="77777777" w:rsidTr="00E54D89">
                  <w:trPr>
                    <w:trHeight w:val="420"/>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309F2185"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Nákup DDHM</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63D5AF46"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0,00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17B206F8"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drobný majetek (3 000,- - 40 000,- Kč)</w:t>
                      </w:r>
                    </w:p>
                  </w:tc>
                </w:tr>
                <w:tr w:rsidR="00E54D89" w:rsidRPr="00E54D89" w14:paraId="06009C0E" w14:textId="77777777" w:rsidTr="00E54D89">
                  <w:trPr>
                    <w:trHeight w:val="52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684DDA2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Ostatní náklady z činnosti</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0DB7B49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172 691,22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5B988A5B"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34ACA6C2" w14:textId="77777777" w:rsidTr="00E54D89">
                  <w:trPr>
                    <w:trHeight w:val="31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07C6097E"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5366E6D6"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2DB28532"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0B107273" w14:textId="77777777" w:rsidTr="00E54D89">
                  <w:trPr>
                    <w:trHeight w:val="31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5E8620EA"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1058" w:type="pct"/>
                      <w:tcBorders>
                        <w:top w:val="single" w:sz="4" w:space="0" w:color="auto"/>
                        <w:left w:val="nil"/>
                        <w:bottom w:val="single" w:sz="4" w:space="0" w:color="auto"/>
                        <w:right w:val="single" w:sz="4" w:space="0" w:color="000000"/>
                      </w:tcBorders>
                      <w:shd w:val="clear" w:color="000000" w:fill="92D050"/>
                      <w:noWrap/>
                      <w:vAlign w:val="center"/>
                      <w:hideMark/>
                    </w:tcPr>
                    <w:p w14:paraId="5AA992F0"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25 050 287,57 Kč</w:t>
                      </w:r>
                    </w:p>
                  </w:tc>
                  <w:tc>
                    <w:tcPr>
                      <w:tcW w:w="2282" w:type="pct"/>
                      <w:tcBorders>
                        <w:top w:val="single" w:sz="4" w:space="0" w:color="auto"/>
                        <w:left w:val="nil"/>
                        <w:bottom w:val="single" w:sz="4" w:space="0" w:color="auto"/>
                        <w:right w:val="single" w:sz="4" w:space="0" w:color="000000"/>
                      </w:tcBorders>
                      <w:shd w:val="clear" w:color="000000" w:fill="92D050"/>
                      <w:vAlign w:val="center"/>
                      <w:hideMark/>
                    </w:tcPr>
                    <w:p w14:paraId="3676EA8A"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celkem</w:t>
                      </w:r>
                    </w:p>
                  </w:tc>
                </w:tr>
                <w:tr w:rsidR="00E54D89" w:rsidRPr="00E54D89" w14:paraId="42AFF81E" w14:textId="77777777" w:rsidTr="00E54D89">
                  <w:trPr>
                    <w:trHeight w:val="31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11034FBE"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4716D4B6"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51EB15CB"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53742110" w14:textId="77777777" w:rsidTr="00E54D89">
                  <w:trPr>
                    <w:trHeight w:val="315"/>
                  </w:trPr>
                  <w:tc>
                    <w:tcPr>
                      <w:tcW w:w="5000" w:type="pct"/>
                      <w:gridSpan w:val="3"/>
                      <w:tcBorders>
                        <w:top w:val="single" w:sz="4" w:space="0" w:color="auto"/>
                        <w:left w:val="single" w:sz="4" w:space="0" w:color="auto"/>
                        <w:bottom w:val="single" w:sz="4" w:space="0" w:color="auto"/>
                        <w:right w:val="single" w:sz="4" w:space="0" w:color="000000"/>
                      </w:tcBorders>
                      <w:shd w:val="clear" w:color="000000" w:fill="FFE699"/>
                      <w:noWrap/>
                      <w:vAlign w:val="center"/>
                      <w:hideMark/>
                    </w:tcPr>
                    <w:p w14:paraId="73CE7BE6"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VÝNOSY ORAGANIZACE</w:t>
                      </w:r>
                    </w:p>
                  </w:tc>
                </w:tr>
                <w:tr w:rsidR="00E54D89" w:rsidRPr="00E54D89" w14:paraId="728C613D" w14:textId="77777777" w:rsidTr="00E54D89">
                  <w:trPr>
                    <w:trHeight w:val="420"/>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29253C0E"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Výnosy z prodeje služeb</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147DA561"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308 737,00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333E27DF"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stravné zaměstnanci, pnp</w:t>
                      </w:r>
                    </w:p>
                  </w:tc>
                </w:tr>
                <w:tr w:rsidR="00E54D89" w:rsidRPr="00E54D89" w14:paraId="5FFEB29C" w14:textId="77777777" w:rsidTr="00E54D89">
                  <w:trPr>
                    <w:trHeight w:val="40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0E7B4917"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Čerpání fondů</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2AAFA86F"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878 162,79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2FDD8331"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2BD8C21B" w14:textId="77777777" w:rsidTr="00E54D89">
                  <w:trPr>
                    <w:trHeight w:val="43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4916F346"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Ostatní výnosy z činnosti</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107F8DCA"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743 077,60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086F2B32"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68E56B00" w14:textId="77777777" w:rsidTr="00E54D89">
                  <w:trPr>
                    <w:trHeight w:val="46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359B4E57"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Dotace MŠMT</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221932DA"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23 342 273,00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3BC0A778"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transfery na platy a provoz</w:t>
                      </w:r>
                    </w:p>
                  </w:tc>
                </w:tr>
                <w:tr w:rsidR="00E54D89" w:rsidRPr="00E54D89" w14:paraId="600E36EF" w14:textId="77777777" w:rsidTr="00E54D89">
                  <w:trPr>
                    <w:trHeight w:val="31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4446D8F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6CFF0A4B"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0F3ADBC8"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77CE26CA" w14:textId="77777777" w:rsidTr="00E54D89">
                  <w:trPr>
                    <w:trHeight w:val="31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1C5E6045"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1058" w:type="pct"/>
                      <w:tcBorders>
                        <w:top w:val="single" w:sz="4" w:space="0" w:color="auto"/>
                        <w:left w:val="nil"/>
                        <w:bottom w:val="single" w:sz="4" w:space="0" w:color="auto"/>
                        <w:right w:val="single" w:sz="4" w:space="0" w:color="000000"/>
                      </w:tcBorders>
                      <w:shd w:val="clear" w:color="000000" w:fill="FFE699"/>
                      <w:noWrap/>
                      <w:vAlign w:val="center"/>
                      <w:hideMark/>
                    </w:tcPr>
                    <w:p w14:paraId="6B9FEAB1"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25 272 250,39 Kč</w:t>
                      </w:r>
                    </w:p>
                  </w:tc>
                  <w:tc>
                    <w:tcPr>
                      <w:tcW w:w="2282" w:type="pct"/>
                      <w:tcBorders>
                        <w:top w:val="single" w:sz="4" w:space="0" w:color="auto"/>
                        <w:left w:val="nil"/>
                        <w:bottom w:val="single" w:sz="4" w:space="0" w:color="auto"/>
                        <w:right w:val="single" w:sz="4" w:space="0" w:color="000000"/>
                      </w:tcBorders>
                      <w:shd w:val="clear" w:color="000000" w:fill="FFE699"/>
                      <w:vAlign w:val="center"/>
                      <w:hideMark/>
                    </w:tcPr>
                    <w:p w14:paraId="70FB67E8"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celkem</w:t>
                      </w:r>
                    </w:p>
                  </w:tc>
                </w:tr>
                <w:tr w:rsidR="00E54D89" w:rsidRPr="00E54D89" w14:paraId="22F51A3A" w14:textId="77777777" w:rsidTr="00E54D89">
                  <w:trPr>
                    <w:trHeight w:val="315"/>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3AB308C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016545DE"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2535FB44"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E54D89" w:rsidRPr="00E54D89" w14:paraId="3B31A51A" w14:textId="77777777" w:rsidTr="00E54D89">
                  <w:trPr>
                    <w:trHeight w:val="390"/>
                  </w:trPr>
                  <w:tc>
                    <w:tcPr>
                      <w:tcW w:w="1660" w:type="pct"/>
                      <w:tcBorders>
                        <w:top w:val="nil"/>
                        <w:left w:val="single" w:sz="4" w:space="0" w:color="auto"/>
                        <w:bottom w:val="single" w:sz="4" w:space="0" w:color="auto"/>
                        <w:right w:val="single" w:sz="4" w:space="0" w:color="auto"/>
                      </w:tcBorders>
                      <w:shd w:val="clear" w:color="auto" w:fill="auto"/>
                      <w:noWrap/>
                      <w:vAlign w:val="center"/>
                      <w:hideMark/>
                    </w:tcPr>
                    <w:p w14:paraId="2FFBDCBB" w14:textId="1565C64F"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Výsledek hospodaření 2023</w:t>
                      </w:r>
                    </w:p>
                  </w:tc>
                  <w:tc>
                    <w:tcPr>
                      <w:tcW w:w="1058" w:type="pct"/>
                      <w:tcBorders>
                        <w:top w:val="single" w:sz="4" w:space="0" w:color="auto"/>
                        <w:left w:val="nil"/>
                        <w:bottom w:val="single" w:sz="4" w:space="0" w:color="auto"/>
                        <w:right w:val="single" w:sz="4" w:space="0" w:color="000000"/>
                      </w:tcBorders>
                      <w:shd w:val="clear" w:color="auto" w:fill="auto"/>
                      <w:noWrap/>
                      <w:vAlign w:val="center"/>
                      <w:hideMark/>
                    </w:tcPr>
                    <w:p w14:paraId="6C4FAFDC"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221 962,82 Kč</w:t>
                      </w:r>
                    </w:p>
                  </w:tc>
                  <w:tc>
                    <w:tcPr>
                      <w:tcW w:w="2282" w:type="pct"/>
                      <w:tcBorders>
                        <w:top w:val="single" w:sz="4" w:space="0" w:color="auto"/>
                        <w:left w:val="nil"/>
                        <w:bottom w:val="single" w:sz="4" w:space="0" w:color="auto"/>
                        <w:right w:val="single" w:sz="4" w:space="0" w:color="000000"/>
                      </w:tcBorders>
                      <w:shd w:val="clear" w:color="auto" w:fill="auto"/>
                      <w:vAlign w:val="center"/>
                      <w:hideMark/>
                    </w:tcPr>
                    <w:p w14:paraId="481A7CC6"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bl>
              <w:p w14:paraId="4B968F41" w14:textId="77777777" w:rsidR="00E54D89" w:rsidRPr="007618A8" w:rsidRDefault="00E54D89" w:rsidP="007618A8">
                <w:pPr>
                  <w:spacing w:after="0" w:line="240" w:lineRule="auto"/>
                  <w:rPr>
                    <w:rFonts w:ascii="Times New Roman" w:eastAsia="Times New Roman" w:hAnsi="Times New Roman" w:cs="Times New Roman"/>
                    <w:b/>
                    <w:bCs/>
                    <w:color w:val="000000"/>
                    <w:sz w:val="36"/>
                    <w:szCs w:val="36"/>
                    <w:u w:val="single"/>
                    <w:lang w:eastAsia="cs-CZ"/>
                  </w:rPr>
                </w:pPr>
              </w:p>
            </w:tc>
            <w:tc>
              <w:tcPr>
                <w:tcW w:w="146" w:type="dxa"/>
                <w:tcBorders>
                  <w:top w:val="nil"/>
                  <w:left w:val="nil"/>
                  <w:bottom w:val="nil"/>
                  <w:right w:val="nil"/>
                </w:tcBorders>
                <w:shd w:val="clear" w:color="auto" w:fill="auto"/>
                <w:noWrap/>
                <w:vAlign w:val="bottom"/>
                <w:hideMark/>
              </w:tcPr>
              <w:p w14:paraId="6A029457" w14:textId="77777777" w:rsidR="007618A8" w:rsidRPr="007618A8" w:rsidRDefault="007618A8" w:rsidP="007618A8">
                <w:pPr>
                  <w:spacing w:after="0" w:line="240" w:lineRule="auto"/>
                  <w:rPr>
                    <w:rFonts w:ascii="Times New Roman" w:eastAsia="Times New Roman" w:hAnsi="Times New Roman" w:cs="Times New Roman"/>
                    <w:sz w:val="20"/>
                    <w:szCs w:val="20"/>
                    <w:lang w:eastAsia="cs-CZ"/>
                  </w:rPr>
                </w:pPr>
              </w:p>
            </w:tc>
            <w:tc>
              <w:tcPr>
                <w:tcW w:w="146" w:type="dxa"/>
                <w:tcBorders>
                  <w:top w:val="nil"/>
                  <w:left w:val="nil"/>
                  <w:bottom w:val="nil"/>
                  <w:right w:val="nil"/>
                </w:tcBorders>
                <w:shd w:val="clear" w:color="auto" w:fill="auto"/>
                <w:noWrap/>
                <w:vAlign w:val="bottom"/>
                <w:hideMark/>
              </w:tcPr>
              <w:p w14:paraId="0001C4BF" w14:textId="77777777" w:rsidR="007618A8" w:rsidRPr="007618A8" w:rsidRDefault="007618A8" w:rsidP="007618A8">
                <w:pPr>
                  <w:spacing w:after="0" w:line="240" w:lineRule="auto"/>
                  <w:rPr>
                    <w:rFonts w:ascii="Times New Roman" w:eastAsia="Times New Roman" w:hAnsi="Times New Roman" w:cs="Times New Roman"/>
                    <w:sz w:val="20"/>
                    <w:szCs w:val="20"/>
                    <w:lang w:eastAsia="cs-CZ"/>
                  </w:rPr>
                </w:pPr>
              </w:p>
            </w:tc>
          </w:tr>
          <w:tr w:rsidR="007618A8" w:rsidRPr="007618A8" w14:paraId="1C6A67BD" w14:textId="77777777" w:rsidTr="00E54D89">
            <w:trPr>
              <w:gridAfter w:val="6"/>
              <w:wAfter w:w="8068" w:type="dxa"/>
              <w:trHeight w:val="315"/>
            </w:trPr>
            <w:tc>
              <w:tcPr>
                <w:tcW w:w="6500" w:type="dxa"/>
                <w:tcBorders>
                  <w:top w:val="nil"/>
                  <w:left w:val="nil"/>
                  <w:bottom w:val="nil"/>
                  <w:right w:val="nil"/>
                </w:tcBorders>
                <w:shd w:val="clear" w:color="auto" w:fill="auto"/>
                <w:noWrap/>
                <w:vAlign w:val="bottom"/>
                <w:hideMark/>
              </w:tcPr>
              <w:p w14:paraId="7C758224" w14:textId="77777777" w:rsidR="00E54D89" w:rsidRDefault="00E54D89" w:rsidP="007618A8">
                <w:pPr>
                  <w:spacing w:after="0" w:line="240" w:lineRule="auto"/>
                  <w:rPr>
                    <w:rFonts w:ascii="Times New Roman" w:eastAsia="Times New Roman" w:hAnsi="Times New Roman" w:cs="Times New Roman"/>
                    <w:b/>
                    <w:bCs/>
                    <w:color w:val="000000"/>
                    <w:sz w:val="24"/>
                    <w:szCs w:val="24"/>
                    <w:u w:val="single"/>
                    <w:lang w:eastAsia="cs-CZ"/>
                  </w:rPr>
                </w:pPr>
              </w:p>
              <w:p w14:paraId="5A13DC19" w14:textId="77777777" w:rsidR="006D2BE4" w:rsidRDefault="006D2BE4" w:rsidP="007618A8">
                <w:pPr>
                  <w:spacing w:after="0" w:line="240" w:lineRule="auto"/>
                  <w:rPr>
                    <w:rFonts w:ascii="Times New Roman" w:eastAsia="Times New Roman" w:hAnsi="Times New Roman" w:cs="Times New Roman"/>
                    <w:b/>
                    <w:bCs/>
                    <w:color w:val="000000"/>
                    <w:sz w:val="24"/>
                    <w:szCs w:val="24"/>
                    <w:u w:val="single"/>
                    <w:lang w:eastAsia="cs-CZ"/>
                  </w:rPr>
                </w:pPr>
              </w:p>
              <w:p w14:paraId="2559EAA2" w14:textId="77777777" w:rsidR="007618A8" w:rsidRPr="007618A8" w:rsidRDefault="007618A8" w:rsidP="007618A8">
                <w:pPr>
                  <w:spacing w:after="0" w:line="240" w:lineRule="auto"/>
                  <w:rPr>
                    <w:rFonts w:ascii="Times New Roman" w:eastAsia="Times New Roman" w:hAnsi="Times New Roman" w:cs="Times New Roman"/>
                    <w:b/>
                    <w:bCs/>
                    <w:color w:val="000000"/>
                    <w:sz w:val="24"/>
                    <w:szCs w:val="24"/>
                    <w:u w:val="single"/>
                    <w:lang w:eastAsia="cs-CZ"/>
                  </w:rPr>
                </w:pPr>
                <w:r w:rsidRPr="007618A8">
                  <w:rPr>
                    <w:rFonts w:ascii="Times New Roman" w:eastAsia="Times New Roman" w:hAnsi="Times New Roman" w:cs="Times New Roman"/>
                    <w:b/>
                    <w:bCs/>
                    <w:color w:val="000000"/>
                    <w:sz w:val="24"/>
                    <w:szCs w:val="24"/>
                    <w:u w:val="single"/>
                    <w:lang w:eastAsia="cs-CZ"/>
                  </w:rPr>
                  <w:lastRenderedPageBreak/>
                  <w:t>Inventarizovaný majetek</w:t>
                </w:r>
              </w:p>
            </w:tc>
            <w:tc>
              <w:tcPr>
                <w:tcW w:w="146" w:type="dxa"/>
                <w:tcBorders>
                  <w:top w:val="nil"/>
                  <w:left w:val="nil"/>
                  <w:bottom w:val="nil"/>
                  <w:right w:val="nil"/>
                </w:tcBorders>
                <w:shd w:val="clear" w:color="auto" w:fill="auto"/>
                <w:noWrap/>
                <w:vAlign w:val="bottom"/>
                <w:hideMark/>
              </w:tcPr>
              <w:p w14:paraId="058B1DF9" w14:textId="77777777" w:rsidR="007618A8" w:rsidRPr="007618A8" w:rsidRDefault="007618A8" w:rsidP="007618A8">
                <w:pPr>
                  <w:spacing w:after="0" w:line="240" w:lineRule="auto"/>
                  <w:rPr>
                    <w:rFonts w:ascii="Times New Roman" w:eastAsia="Times New Roman" w:hAnsi="Times New Roman" w:cs="Times New Roman"/>
                    <w:b/>
                    <w:bCs/>
                    <w:color w:val="000000"/>
                    <w:sz w:val="24"/>
                    <w:szCs w:val="24"/>
                    <w:u w:val="single"/>
                    <w:lang w:eastAsia="cs-CZ"/>
                  </w:rPr>
                </w:pPr>
              </w:p>
            </w:tc>
            <w:tc>
              <w:tcPr>
                <w:tcW w:w="146" w:type="dxa"/>
                <w:tcBorders>
                  <w:top w:val="nil"/>
                  <w:left w:val="nil"/>
                  <w:bottom w:val="nil"/>
                  <w:right w:val="nil"/>
                </w:tcBorders>
                <w:shd w:val="clear" w:color="auto" w:fill="auto"/>
                <w:noWrap/>
                <w:vAlign w:val="bottom"/>
                <w:hideMark/>
              </w:tcPr>
              <w:p w14:paraId="45099A1F" w14:textId="77777777" w:rsidR="007618A8" w:rsidRPr="007618A8" w:rsidRDefault="007618A8" w:rsidP="007618A8">
                <w:pPr>
                  <w:spacing w:after="0" w:line="240" w:lineRule="auto"/>
                  <w:rPr>
                    <w:rFonts w:ascii="Times New Roman" w:eastAsia="Times New Roman" w:hAnsi="Times New Roman" w:cs="Times New Roman"/>
                    <w:sz w:val="20"/>
                    <w:szCs w:val="20"/>
                    <w:lang w:eastAsia="cs-CZ"/>
                  </w:rPr>
                </w:pPr>
              </w:p>
            </w:tc>
          </w:tr>
        </w:tbl>
        <w:p w14:paraId="70528518" w14:textId="77777777" w:rsidR="005D0E12" w:rsidRDefault="005D0E12" w:rsidP="00B015D8">
          <w:pPr>
            <w:jc w:val="both"/>
          </w:pPr>
        </w:p>
        <w:tbl>
          <w:tblPr>
            <w:tblW w:w="5000" w:type="pct"/>
            <w:tblLayout w:type="fixed"/>
            <w:tblCellMar>
              <w:left w:w="70" w:type="dxa"/>
              <w:right w:w="70" w:type="dxa"/>
            </w:tblCellMar>
            <w:tblLook w:val="04A0" w:firstRow="1" w:lastRow="0" w:firstColumn="1" w:lastColumn="0" w:noHBand="0" w:noVBand="1"/>
          </w:tblPr>
          <w:tblGrid>
            <w:gridCol w:w="3579"/>
            <w:gridCol w:w="765"/>
            <w:gridCol w:w="1464"/>
            <w:gridCol w:w="1576"/>
            <w:gridCol w:w="1676"/>
          </w:tblGrid>
          <w:tr w:rsidR="00DB2A96" w:rsidRPr="00E54D89" w14:paraId="368FAFAE" w14:textId="77777777" w:rsidTr="00DB2A96">
            <w:trPr>
              <w:trHeight w:val="502"/>
            </w:trPr>
            <w:tc>
              <w:tcPr>
                <w:tcW w:w="19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48107D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Název majetku</w:t>
                </w:r>
              </w:p>
            </w:tc>
            <w:tc>
              <w:tcPr>
                <w:tcW w:w="422" w:type="pct"/>
                <w:tcBorders>
                  <w:top w:val="single" w:sz="4" w:space="0" w:color="auto"/>
                  <w:left w:val="nil"/>
                  <w:bottom w:val="single" w:sz="4" w:space="0" w:color="auto"/>
                  <w:right w:val="single" w:sz="4" w:space="0" w:color="auto"/>
                </w:tcBorders>
                <w:shd w:val="clear" w:color="000000" w:fill="D9D9D9"/>
                <w:noWrap/>
                <w:vAlign w:val="bottom"/>
                <w:hideMark/>
              </w:tcPr>
              <w:p w14:paraId="15177198"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účet sú</w:t>
                </w:r>
              </w:p>
            </w:tc>
            <w:tc>
              <w:tcPr>
                <w:tcW w:w="808" w:type="pct"/>
                <w:tcBorders>
                  <w:top w:val="single" w:sz="4" w:space="0" w:color="auto"/>
                  <w:left w:val="nil"/>
                  <w:bottom w:val="single" w:sz="4" w:space="0" w:color="auto"/>
                  <w:right w:val="single" w:sz="4" w:space="0" w:color="auto"/>
                </w:tcBorders>
                <w:shd w:val="clear" w:color="000000" w:fill="D9D9D9"/>
                <w:vAlign w:val="bottom"/>
                <w:hideMark/>
              </w:tcPr>
              <w:p w14:paraId="3F6D92A2"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způsob inventarizace</w:t>
                </w:r>
              </w:p>
            </w:tc>
            <w:tc>
              <w:tcPr>
                <w:tcW w:w="870" w:type="pct"/>
                <w:tcBorders>
                  <w:top w:val="single" w:sz="4" w:space="0" w:color="auto"/>
                  <w:left w:val="nil"/>
                  <w:bottom w:val="single" w:sz="4" w:space="0" w:color="auto"/>
                  <w:right w:val="single" w:sz="4" w:space="0" w:color="auto"/>
                </w:tcBorders>
                <w:shd w:val="clear" w:color="000000" w:fill="D9D9D9"/>
                <w:vAlign w:val="bottom"/>
                <w:hideMark/>
              </w:tcPr>
              <w:p w14:paraId="699F3674"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hodnota skutečná</w:t>
                </w:r>
              </w:p>
            </w:tc>
            <w:tc>
              <w:tcPr>
                <w:tcW w:w="925" w:type="pct"/>
                <w:tcBorders>
                  <w:top w:val="single" w:sz="4" w:space="0" w:color="auto"/>
                  <w:left w:val="nil"/>
                  <w:bottom w:val="single" w:sz="4" w:space="0" w:color="auto"/>
                  <w:right w:val="single" w:sz="4" w:space="0" w:color="auto"/>
                </w:tcBorders>
                <w:shd w:val="clear" w:color="000000" w:fill="D9D9D9"/>
                <w:vAlign w:val="bottom"/>
                <w:hideMark/>
              </w:tcPr>
              <w:p w14:paraId="1BF8E5A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hodnota účetní</w:t>
                </w:r>
              </w:p>
            </w:tc>
          </w:tr>
          <w:tr w:rsidR="00DB2A96" w:rsidRPr="00E54D89" w14:paraId="5EABE400" w14:textId="77777777" w:rsidTr="00DB2A96">
            <w:trPr>
              <w:trHeight w:val="251"/>
            </w:trPr>
            <w:tc>
              <w:tcPr>
                <w:tcW w:w="1975" w:type="pct"/>
                <w:tcBorders>
                  <w:top w:val="nil"/>
                  <w:left w:val="single" w:sz="4" w:space="0" w:color="auto"/>
                  <w:bottom w:val="single" w:sz="4" w:space="0" w:color="auto"/>
                  <w:right w:val="single" w:sz="4" w:space="0" w:color="auto"/>
                </w:tcBorders>
                <w:shd w:val="clear" w:color="auto" w:fill="auto"/>
                <w:noWrap/>
                <w:vAlign w:val="bottom"/>
                <w:hideMark/>
              </w:tcPr>
              <w:p w14:paraId="415388E4" w14:textId="0C06D362"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Drobný dlouhodobý nehm</w:t>
                </w:r>
                <w:r w:rsidRPr="00E54D89">
                  <w:rPr>
                    <w:rFonts w:ascii="Times New Roman" w:eastAsia="Times New Roman" w:hAnsi="Times New Roman" w:cs="Times New Roman"/>
                    <w:color w:val="000000"/>
                    <w:sz w:val="24"/>
                    <w:szCs w:val="24"/>
                    <w:lang w:eastAsia="cs-CZ"/>
                  </w:rPr>
                  <w:t>otný majetek</w:t>
                </w:r>
              </w:p>
            </w:tc>
            <w:tc>
              <w:tcPr>
                <w:tcW w:w="422" w:type="pct"/>
                <w:tcBorders>
                  <w:top w:val="nil"/>
                  <w:left w:val="nil"/>
                  <w:bottom w:val="single" w:sz="4" w:space="0" w:color="auto"/>
                  <w:right w:val="single" w:sz="4" w:space="0" w:color="auto"/>
                </w:tcBorders>
                <w:shd w:val="clear" w:color="auto" w:fill="auto"/>
                <w:noWrap/>
                <w:vAlign w:val="bottom"/>
                <w:hideMark/>
              </w:tcPr>
              <w:p w14:paraId="3CB77522"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018</w:t>
                </w:r>
              </w:p>
            </w:tc>
            <w:tc>
              <w:tcPr>
                <w:tcW w:w="808" w:type="pct"/>
                <w:tcBorders>
                  <w:top w:val="nil"/>
                  <w:left w:val="nil"/>
                  <w:bottom w:val="single" w:sz="4" w:space="0" w:color="auto"/>
                  <w:right w:val="single" w:sz="4" w:space="0" w:color="auto"/>
                </w:tcBorders>
                <w:shd w:val="clear" w:color="auto" w:fill="auto"/>
                <w:noWrap/>
                <w:vAlign w:val="bottom"/>
                <w:hideMark/>
              </w:tcPr>
              <w:p w14:paraId="65157F2D"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w:t>
                </w:r>
              </w:p>
            </w:tc>
            <w:tc>
              <w:tcPr>
                <w:tcW w:w="870" w:type="pct"/>
                <w:tcBorders>
                  <w:top w:val="nil"/>
                  <w:left w:val="nil"/>
                  <w:bottom w:val="single" w:sz="4" w:space="0" w:color="auto"/>
                  <w:right w:val="single" w:sz="4" w:space="0" w:color="auto"/>
                </w:tcBorders>
                <w:shd w:val="clear" w:color="auto" w:fill="auto"/>
                <w:noWrap/>
                <w:vAlign w:val="bottom"/>
                <w:hideMark/>
              </w:tcPr>
              <w:p w14:paraId="04BCDBC9"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256 310,00 Kč</w:t>
                </w:r>
              </w:p>
            </w:tc>
            <w:tc>
              <w:tcPr>
                <w:tcW w:w="925" w:type="pct"/>
                <w:tcBorders>
                  <w:top w:val="nil"/>
                  <w:left w:val="nil"/>
                  <w:bottom w:val="single" w:sz="4" w:space="0" w:color="auto"/>
                  <w:right w:val="single" w:sz="4" w:space="0" w:color="auto"/>
                </w:tcBorders>
                <w:shd w:val="clear" w:color="auto" w:fill="auto"/>
                <w:noWrap/>
                <w:vAlign w:val="bottom"/>
                <w:hideMark/>
              </w:tcPr>
              <w:p w14:paraId="5C4859DA"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256 310,00 Kč</w:t>
                </w:r>
              </w:p>
            </w:tc>
          </w:tr>
          <w:tr w:rsidR="00DB2A96" w:rsidRPr="00E54D89" w14:paraId="703777AA" w14:textId="77777777" w:rsidTr="00DB2A96">
            <w:trPr>
              <w:trHeight w:val="251"/>
            </w:trPr>
            <w:tc>
              <w:tcPr>
                <w:tcW w:w="1975" w:type="pct"/>
                <w:tcBorders>
                  <w:top w:val="nil"/>
                  <w:left w:val="single" w:sz="4" w:space="0" w:color="auto"/>
                  <w:bottom w:val="single" w:sz="4" w:space="0" w:color="auto"/>
                  <w:right w:val="single" w:sz="4" w:space="0" w:color="auto"/>
                </w:tcBorders>
                <w:shd w:val="clear" w:color="auto" w:fill="auto"/>
                <w:noWrap/>
                <w:vAlign w:val="bottom"/>
                <w:hideMark/>
              </w:tcPr>
              <w:p w14:paraId="0356ABBF" w14:textId="69AF7ACC"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Dlouh</w:t>
                </w:r>
                <w:r w:rsidRPr="00E54D89">
                  <w:rPr>
                    <w:rFonts w:ascii="Times New Roman" w:eastAsia="Times New Roman" w:hAnsi="Times New Roman" w:cs="Times New Roman"/>
                    <w:color w:val="000000"/>
                    <w:sz w:val="24"/>
                    <w:szCs w:val="24"/>
                    <w:lang w:eastAsia="cs-CZ"/>
                  </w:rPr>
                  <w:t>odobý hmotný majetek</w:t>
                </w:r>
              </w:p>
            </w:tc>
            <w:tc>
              <w:tcPr>
                <w:tcW w:w="422" w:type="pct"/>
                <w:tcBorders>
                  <w:top w:val="nil"/>
                  <w:left w:val="nil"/>
                  <w:bottom w:val="single" w:sz="4" w:space="0" w:color="auto"/>
                  <w:right w:val="single" w:sz="4" w:space="0" w:color="auto"/>
                </w:tcBorders>
                <w:shd w:val="clear" w:color="auto" w:fill="auto"/>
                <w:noWrap/>
                <w:vAlign w:val="bottom"/>
                <w:hideMark/>
              </w:tcPr>
              <w:p w14:paraId="2F076666"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022</w:t>
                </w:r>
              </w:p>
            </w:tc>
            <w:tc>
              <w:tcPr>
                <w:tcW w:w="808" w:type="pct"/>
                <w:tcBorders>
                  <w:top w:val="nil"/>
                  <w:left w:val="nil"/>
                  <w:bottom w:val="single" w:sz="4" w:space="0" w:color="auto"/>
                  <w:right w:val="single" w:sz="4" w:space="0" w:color="auto"/>
                </w:tcBorders>
                <w:shd w:val="clear" w:color="auto" w:fill="auto"/>
                <w:noWrap/>
                <w:vAlign w:val="bottom"/>
                <w:hideMark/>
              </w:tcPr>
              <w:p w14:paraId="49F030BE"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 F</w:t>
                </w:r>
              </w:p>
            </w:tc>
            <w:tc>
              <w:tcPr>
                <w:tcW w:w="870" w:type="pct"/>
                <w:tcBorders>
                  <w:top w:val="nil"/>
                  <w:left w:val="nil"/>
                  <w:bottom w:val="single" w:sz="4" w:space="0" w:color="auto"/>
                  <w:right w:val="single" w:sz="4" w:space="0" w:color="auto"/>
                </w:tcBorders>
                <w:shd w:val="clear" w:color="auto" w:fill="auto"/>
                <w:noWrap/>
                <w:vAlign w:val="bottom"/>
                <w:hideMark/>
              </w:tcPr>
              <w:p w14:paraId="1E8AD320"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5 108 513,52 Kč</w:t>
                </w:r>
              </w:p>
            </w:tc>
            <w:tc>
              <w:tcPr>
                <w:tcW w:w="925" w:type="pct"/>
                <w:tcBorders>
                  <w:top w:val="nil"/>
                  <w:left w:val="nil"/>
                  <w:bottom w:val="single" w:sz="4" w:space="0" w:color="auto"/>
                  <w:right w:val="single" w:sz="4" w:space="0" w:color="auto"/>
                </w:tcBorders>
                <w:shd w:val="clear" w:color="auto" w:fill="auto"/>
                <w:noWrap/>
                <w:vAlign w:val="bottom"/>
                <w:hideMark/>
              </w:tcPr>
              <w:p w14:paraId="4ED22DE5"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5 108 513,52 Kč</w:t>
                </w:r>
              </w:p>
            </w:tc>
          </w:tr>
          <w:tr w:rsidR="00DB2A96" w:rsidRPr="00E54D89" w14:paraId="66F14AC8" w14:textId="77777777" w:rsidTr="00DB2A96">
            <w:trPr>
              <w:trHeight w:val="251"/>
            </w:trPr>
            <w:tc>
              <w:tcPr>
                <w:tcW w:w="1975" w:type="pct"/>
                <w:tcBorders>
                  <w:top w:val="nil"/>
                  <w:left w:val="single" w:sz="4" w:space="0" w:color="auto"/>
                  <w:bottom w:val="single" w:sz="4" w:space="0" w:color="auto"/>
                  <w:right w:val="single" w:sz="4" w:space="0" w:color="auto"/>
                </w:tcBorders>
                <w:shd w:val="clear" w:color="auto" w:fill="auto"/>
                <w:noWrap/>
                <w:vAlign w:val="bottom"/>
                <w:hideMark/>
              </w:tcPr>
              <w:p w14:paraId="1AF6ADEB"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Pozemky</w:t>
                </w:r>
              </w:p>
            </w:tc>
            <w:tc>
              <w:tcPr>
                <w:tcW w:w="422" w:type="pct"/>
                <w:tcBorders>
                  <w:top w:val="nil"/>
                  <w:left w:val="nil"/>
                  <w:bottom w:val="single" w:sz="4" w:space="0" w:color="auto"/>
                  <w:right w:val="single" w:sz="4" w:space="0" w:color="auto"/>
                </w:tcBorders>
                <w:shd w:val="clear" w:color="auto" w:fill="auto"/>
                <w:noWrap/>
                <w:vAlign w:val="bottom"/>
                <w:hideMark/>
              </w:tcPr>
              <w:p w14:paraId="047ADF46"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031</w:t>
                </w:r>
              </w:p>
            </w:tc>
            <w:tc>
              <w:tcPr>
                <w:tcW w:w="808" w:type="pct"/>
                <w:tcBorders>
                  <w:top w:val="nil"/>
                  <w:left w:val="nil"/>
                  <w:bottom w:val="single" w:sz="4" w:space="0" w:color="auto"/>
                  <w:right w:val="single" w:sz="4" w:space="0" w:color="auto"/>
                </w:tcBorders>
                <w:shd w:val="clear" w:color="auto" w:fill="auto"/>
                <w:noWrap/>
                <w:vAlign w:val="bottom"/>
                <w:hideMark/>
              </w:tcPr>
              <w:p w14:paraId="78D43E2B"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w:t>
                </w:r>
              </w:p>
            </w:tc>
            <w:tc>
              <w:tcPr>
                <w:tcW w:w="870" w:type="pct"/>
                <w:tcBorders>
                  <w:top w:val="nil"/>
                  <w:left w:val="nil"/>
                  <w:bottom w:val="single" w:sz="4" w:space="0" w:color="auto"/>
                  <w:right w:val="single" w:sz="4" w:space="0" w:color="auto"/>
                </w:tcBorders>
                <w:shd w:val="clear" w:color="auto" w:fill="auto"/>
                <w:noWrap/>
                <w:vAlign w:val="bottom"/>
                <w:hideMark/>
              </w:tcPr>
              <w:p w14:paraId="0161EB3D"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481 295,80 Kč</w:t>
                </w:r>
              </w:p>
            </w:tc>
            <w:tc>
              <w:tcPr>
                <w:tcW w:w="925" w:type="pct"/>
                <w:tcBorders>
                  <w:top w:val="nil"/>
                  <w:left w:val="nil"/>
                  <w:bottom w:val="single" w:sz="4" w:space="0" w:color="auto"/>
                  <w:right w:val="single" w:sz="4" w:space="0" w:color="auto"/>
                </w:tcBorders>
                <w:shd w:val="clear" w:color="auto" w:fill="auto"/>
                <w:noWrap/>
                <w:vAlign w:val="bottom"/>
                <w:hideMark/>
              </w:tcPr>
              <w:p w14:paraId="248A4121"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481 295,80 Kč</w:t>
                </w:r>
              </w:p>
            </w:tc>
          </w:tr>
          <w:tr w:rsidR="00DB2A96" w:rsidRPr="00E54D89" w14:paraId="65D710D5" w14:textId="77777777" w:rsidTr="00DB2A96">
            <w:trPr>
              <w:trHeight w:val="251"/>
            </w:trPr>
            <w:tc>
              <w:tcPr>
                <w:tcW w:w="1975" w:type="pct"/>
                <w:tcBorders>
                  <w:top w:val="nil"/>
                  <w:left w:val="single" w:sz="4" w:space="0" w:color="auto"/>
                  <w:bottom w:val="single" w:sz="4" w:space="0" w:color="auto"/>
                  <w:right w:val="single" w:sz="4" w:space="0" w:color="auto"/>
                </w:tcBorders>
                <w:shd w:val="clear" w:color="auto" w:fill="auto"/>
                <w:noWrap/>
                <w:vAlign w:val="bottom"/>
                <w:hideMark/>
              </w:tcPr>
              <w:p w14:paraId="51CEBE0C" w14:textId="793F6369"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Drobný dlouhodobý hmotný maj</w:t>
                </w:r>
                <w:r w:rsidRPr="00E54D89">
                  <w:rPr>
                    <w:rFonts w:ascii="Times New Roman" w:eastAsia="Times New Roman" w:hAnsi="Times New Roman" w:cs="Times New Roman"/>
                    <w:color w:val="000000"/>
                    <w:sz w:val="24"/>
                    <w:szCs w:val="24"/>
                    <w:lang w:eastAsia="cs-CZ"/>
                  </w:rPr>
                  <w:t>etek</w:t>
                </w:r>
              </w:p>
            </w:tc>
            <w:tc>
              <w:tcPr>
                <w:tcW w:w="422" w:type="pct"/>
                <w:tcBorders>
                  <w:top w:val="nil"/>
                  <w:left w:val="nil"/>
                  <w:bottom w:val="single" w:sz="4" w:space="0" w:color="auto"/>
                  <w:right w:val="single" w:sz="4" w:space="0" w:color="auto"/>
                </w:tcBorders>
                <w:shd w:val="clear" w:color="auto" w:fill="auto"/>
                <w:noWrap/>
                <w:vAlign w:val="bottom"/>
                <w:hideMark/>
              </w:tcPr>
              <w:p w14:paraId="035DBD5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028</w:t>
                </w:r>
              </w:p>
            </w:tc>
            <w:tc>
              <w:tcPr>
                <w:tcW w:w="808" w:type="pct"/>
                <w:tcBorders>
                  <w:top w:val="nil"/>
                  <w:left w:val="nil"/>
                  <w:bottom w:val="single" w:sz="4" w:space="0" w:color="auto"/>
                  <w:right w:val="single" w:sz="4" w:space="0" w:color="auto"/>
                </w:tcBorders>
                <w:shd w:val="clear" w:color="auto" w:fill="auto"/>
                <w:noWrap/>
                <w:vAlign w:val="bottom"/>
                <w:hideMark/>
              </w:tcPr>
              <w:p w14:paraId="3E363496"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 F</w:t>
                </w:r>
              </w:p>
            </w:tc>
            <w:tc>
              <w:tcPr>
                <w:tcW w:w="870" w:type="pct"/>
                <w:tcBorders>
                  <w:top w:val="nil"/>
                  <w:left w:val="nil"/>
                  <w:bottom w:val="single" w:sz="4" w:space="0" w:color="auto"/>
                  <w:right w:val="single" w:sz="4" w:space="0" w:color="auto"/>
                </w:tcBorders>
                <w:shd w:val="clear" w:color="auto" w:fill="auto"/>
                <w:noWrap/>
                <w:vAlign w:val="bottom"/>
                <w:hideMark/>
              </w:tcPr>
              <w:p w14:paraId="408C20E1"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4 064 006,60 Kč</w:t>
                </w:r>
              </w:p>
            </w:tc>
            <w:tc>
              <w:tcPr>
                <w:tcW w:w="925" w:type="pct"/>
                <w:tcBorders>
                  <w:top w:val="nil"/>
                  <w:left w:val="nil"/>
                  <w:bottom w:val="single" w:sz="4" w:space="0" w:color="auto"/>
                  <w:right w:val="single" w:sz="4" w:space="0" w:color="auto"/>
                </w:tcBorders>
                <w:shd w:val="clear" w:color="auto" w:fill="auto"/>
                <w:noWrap/>
                <w:vAlign w:val="bottom"/>
                <w:hideMark/>
              </w:tcPr>
              <w:p w14:paraId="5AD62F07"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4 064 006,60 Kč</w:t>
                </w:r>
              </w:p>
            </w:tc>
          </w:tr>
          <w:tr w:rsidR="00DB2A96" w:rsidRPr="00E54D89" w14:paraId="6CB9F33C" w14:textId="77777777" w:rsidTr="00DB2A96">
            <w:trPr>
              <w:trHeight w:val="251"/>
            </w:trPr>
            <w:tc>
              <w:tcPr>
                <w:tcW w:w="1975" w:type="pct"/>
                <w:tcBorders>
                  <w:top w:val="nil"/>
                  <w:left w:val="single" w:sz="4" w:space="0" w:color="auto"/>
                  <w:bottom w:val="single" w:sz="4" w:space="0" w:color="auto"/>
                  <w:right w:val="single" w:sz="4" w:space="0" w:color="auto"/>
                </w:tcBorders>
                <w:shd w:val="clear" w:color="auto" w:fill="auto"/>
                <w:noWrap/>
                <w:vAlign w:val="bottom"/>
                <w:hideMark/>
              </w:tcPr>
              <w:p w14:paraId="06ADADC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Stavby</w:t>
                </w:r>
              </w:p>
            </w:tc>
            <w:tc>
              <w:tcPr>
                <w:tcW w:w="422" w:type="pct"/>
                <w:tcBorders>
                  <w:top w:val="nil"/>
                  <w:left w:val="nil"/>
                  <w:bottom w:val="single" w:sz="4" w:space="0" w:color="auto"/>
                  <w:right w:val="single" w:sz="4" w:space="0" w:color="auto"/>
                </w:tcBorders>
                <w:shd w:val="clear" w:color="auto" w:fill="auto"/>
                <w:noWrap/>
                <w:vAlign w:val="bottom"/>
                <w:hideMark/>
              </w:tcPr>
              <w:p w14:paraId="4FF12C99"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021</w:t>
                </w:r>
              </w:p>
            </w:tc>
            <w:tc>
              <w:tcPr>
                <w:tcW w:w="808" w:type="pct"/>
                <w:tcBorders>
                  <w:top w:val="nil"/>
                  <w:left w:val="nil"/>
                  <w:bottom w:val="single" w:sz="4" w:space="0" w:color="auto"/>
                  <w:right w:val="single" w:sz="4" w:space="0" w:color="auto"/>
                </w:tcBorders>
                <w:shd w:val="clear" w:color="auto" w:fill="auto"/>
                <w:noWrap/>
                <w:vAlign w:val="bottom"/>
                <w:hideMark/>
              </w:tcPr>
              <w:p w14:paraId="7248B9FA"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 F</w:t>
                </w:r>
              </w:p>
            </w:tc>
            <w:tc>
              <w:tcPr>
                <w:tcW w:w="870" w:type="pct"/>
                <w:tcBorders>
                  <w:top w:val="nil"/>
                  <w:left w:val="nil"/>
                  <w:bottom w:val="single" w:sz="4" w:space="0" w:color="auto"/>
                  <w:right w:val="single" w:sz="4" w:space="0" w:color="auto"/>
                </w:tcBorders>
                <w:shd w:val="clear" w:color="auto" w:fill="auto"/>
                <w:noWrap/>
                <w:vAlign w:val="bottom"/>
                <w:hideMark/>
              </w:tcPr>
              <w:p w14:paraId="6B13A833"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30 834 433,85 Kč</w:t>
                </w:r>
              </w:p>
            </w:tc>
            <w:tc>
              <w:tcPr>
                <w:tcW w:w="925" w:type="pct"/>
                <w:tcBorders>
                  <w:top w:val="nil"/>
                  <w:left w:val="nil"/>
                  <w:bottom w:val="single" w:sz="4" w:space="0" w:color="auto"/>
                  <w:right w:val="single" w:sz="4" w:space="0" w:color="auto"/>
                </w:tcBorders>
                <w:shd w:val="clear" w:color="auto" w:fill="auto"/>
                <w:noWrap/>
                <w:vAlign w:val="bottom"/>
                <w:hideMark/>
              </w:tcPr>
              <w:p w14:paraId="6C289A72"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30 579 252,11 Kč</w:t>
                </w:r>
              </w:p>
            </w:tc>
          </w:tr>
          <w:tr w:rsidR="00DB2A96" w:rsidRPr="00E54D89" w14:paraId="563F16F0" w14:textId="77777777" w:rsidTr="00DB2A96">
            <w:trPr>
              <w:trHeight w:val="251"/>
            </w:trPr>
            <w:tc>
              <w:tcPr>
                <w:tcW w:w="1975" w:type="pct"/>
                <w:tcBorders>
                  <w:top w:val="nil"/>
                  <w:left w:val="single" w:sz="4" w:space="0" w:color="auto"/>
                  <w:bottom w:val="single" w:sz="4" w:space="0" w:color="auto"/>
                  <w:right w:val="single" w:sz="4" w:space="0" w:color="auto"/>
                </w:tcBorders>
                <w:shd w:val="clear" w:color="auto" w:fill="auto"/>
                <w:noWrap/>
                <w:vAlign w:val="bottom"/>
                <w:hideMark/>
              </w:tcPr>
              <w:p w14:paraId="34B52D53"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Zásoby na skladě</w:t>
                </w:r>
              </w:p>
            </w:tc>
            <w:tc>
              <w:tcPr>
                <w:tcW w:w="422" w:type="pct"/>
                <w:tcBorders>
                  <w:top w:val="nil"/>
                  <w:left w:val="nil"/>
                  <w:bottom w:val="single" w:sz="4" w:space="0" w:color="auto"/>
                  <w:right w:val="single" w:sz="4" w:space="0" w:color="auto"/>
                </w:tcBorders>
                <w:shd w:val="clear" w:color="auto" w:fill="auto"/>
                <w:noWrap/>
                <w:vAlign w:val="bottom"/>
                <w:hideMark/>
              </w:tcPr>
              <w:p w14:paraId="25988B9E"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112</w:t>
                </w:r>
              </w:p>
            </w:tc>
            <w:tc>
              <w:tcPr>
                <w:tcW w:w="808" w:type="pct"/>
                <w:tcBorders>
                  <w:top w:val="nil"/>
                  <w:left w:val="nil"/>
                  <w:bottom w:val="single" w:sz="4" w:space="0" w:color="auto"/>
                  <w:right w:val="single" w:sz="4" w:space="0" w:color="auto"/>
                </w:tcBorders>
                <w:shd w:val="clear" w:color="auto" w:fill="auto"/>
                <w:noWrap/>
                <w:vAlign w:val="bottom"/>
                <w:hideMark/>
              </w:tcPr>
              <w:p w14:paraId="6830E44B"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 F</w:t>
                </w:r>
              </w:p>
            </w:tc>
            <w:tc>
              <w:tcPr>
                <w:tcW w:w="870" w:type="pct"/>
                <w:tcBorders>
                  <w:top w:val="nil"/>
                  <w:left w:val="nil"/>
                  <w:bottom w:val="single" w:sz="4" w:space="0" w:color="auto"/>
                  <w:right w:val="single" w:sz="4" w:space="0" w:color="auto"/>
                </w:tcBorders>
                <w:shd w:val="clear" w:color="auto" w:fill="auto"/>
                <w:noWrap/>
                <w:vAlign w:val="bottom"/>
                <w:hideMark/>
              </w:tcPr>
              <w:p w14:paraId="36B2FE6B"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134 553,35 Kč</w:t>
                </w:r>
              </w:p>
            </w:tc>
            <w:tc>
              <w:tcPr>
                <w:tcW w:w="925" w:type="pct"/>
                <w:tcBorders>
                  <w:top w:val="nil"/>
                  <w:left w:val="nil"/>
                  <w:bottom w:val="single" w:sz="4" w:space="0" w:color="auto"/>
                  <w:right w:val="single" w:sz="4" w:space="0" w:color="auto"/>
                </w:tcBorders>
                <w:shd w:val="clear" w:color="auto" w:fill="auto"/>
                <w:noWrap/>
                <w:vAlign w:val="bottom"/>
                <w:hideMark/>
              </w:tcPr>
              <w:p w14:paraId="0BD71B4D"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136 516,65 Kč</w:t>
                </w:r>
              </w:p>
            </w:tc>
          </w:tr>
          <w:tr w:rsidR="00DB2A96" w:rsidRPr="00E54D89" w14:paraId="3D30C51A" w14:textId="77777777" w:rsidTr="00DB2A96">
            <w:trPr>
              <w:trHeight w:val="251"/>
            </w:trPr>
            <w:tc>
              <w:tcPr>
                <w:tcW w:w="1975" w:type="pct"/>
                <w:tcBorders>
                  <w:top w:val="nil"/>
                  <w:left w:val="single" w:sz="4" w:space="0" w:color="auto"/>
                  <w:bottom w:val="single" w:sz="4" w:space="0" w:color="auto"/>
                  <w:right w:val="single" w:sz="4" w:space="0" w:color="auto"/>
                </w:tcBorders>
                <w:shd w:val="clear" w:color="auto" w:fill="auto"/>
                <w:noWrap/>
                <w:vAlign w:val="bottom"/>
                <w:hideMark/>
              </w:tcPr>
              <w:p w14:paraId="4D5FD758"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Ceniny</w:t>
                </w:r>
              </w:p>
            </w:tc>
            <w:tc>
              <w:tcPr>
                <w:tcW w:w="422" w:type="pct"/>
                <w:tcBorders>
                  <w:top w:val="nil"/>
                  <w:left w:val="nil"/>
                  <w:bottom w:val="single" w:sz="4" w:space="0" w:color="auto"/>
                  <w:right w:val="single" w:sz="4" w:space="0" w:color="auto"/>
                </w:tcBorders>
                <w:shd w:val="clear" w:color="auto" w:fill="auto"/>
                <w:noWrap/>
                <w:vAlign w:val="bottom"/>
                <w:hideMark/>
              </w:tcPr>
              <w:p w14:paraId="70D522DB"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263</w:t>
                </w:r>
              </w:p>
            </w:tc>
            <w:tc>
              <w:tcPr>
                <w:tcW w:w="808" w:type="pct"/>
                <w:tcBorders>
                  <w:top w:val="nil"/>
                  <w:left w:val="nil"/>
                  <w:bottom w:val="single" w:sz="4" w:space="0" w:color="auto"/>
                  <w:right w:val="single" w:sz="4" w:space="0" w:color="auto"/>
                </w:tcBorders>
                <w:shd w:val="clear" w:color="auto" w:fill="auto"/>
                <w:noWrap/>
                <w:vAlign w:val="bottom"/>
                <w:hideMark/>
              </w:tcPr>
              <w:p w14:paraId="3BA72E3C"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 F</w:t>
                </w:r>
              </w:p>
            </w:tc>
            <w:tc>
              <w:tcPr>
                <w:tcW w:w="870" w:type="pct"/>
                <w:tcBorders>
                  <w:top w:val="nil"/>
                  <w:left w:val="nil"/>
                  <w:bottom w:val="single" w:sz="4" w:space="0" w:color="auto"/>
                  <w:right w:val="single" w:sz="4" w:space="0" w:color="auto"/>
                </w:tcBorders>
                <w:shd w:val="clear" w:color="auto" w:fill="auto"/>
                <w:noWrap/>
                <w:vAlign w:val="bottom"/>
                <w:hideMark/>
              </w:tcPr>
              <w:p w14:paraId="17A5853F"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0,00 Kč</w:t>
                </w:r>
              </w:p>
            </w:tc>
            <w:tc>
              <w:tcPr>
                <w:tcW w:w="925" w:type="pct"/>
                <w:tcBorders>
                  <w:top w:val="nil"/>
                  <w:left w:val="nil"/>
                  <w:bottom w:val="single" w:sz="4" w:space="0" w:color="auto"/>
                  <w:right w:val="single" w:sz="4" w:space="0" w:color="auto"/>
                </w:tcBorders>
                <w:shd w:val="clear" w:color="auto" w:fill="auto"/>
                <w:noWrap/>
                <w:vAlign w:val="bottom"/>
                <w:hideMark/>
              </w:tcPr>
              <w:p w14:paraId="43F5865F"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0,00 Kč</w:t>
                </w:r>
              </w:p>
            </w:tc>
          </w:tr>
          <w:tr w:rsidR="00DB2A96" w:rsidRPr="00E54D89" w14:paraId="2B3DAA5D" w14:textId="77777777" w:rsidTr="00DB2A96">
            <w:trPr>
              <w:trHeight w:val="251"/>
            </w:trPr>
            <w:tc>
              <w:tcPr>
                <w:tcW w:w="1975" w:type="pct"/>
                <w:tcBorders>
                  <w:top w:val="nil"/>
                  <w:left w:val="single" w:sz="4" w:space="0" w:color="auto"/>
                  <w:bottom w:val="single" w:sz="4" w:space="0" w:color="auto"/>
                  <w:right w:val="single" w:sz="4" w:space="0" w:color="auto"/>
                </w:tcBorders>
                <w:shd w:val="clear" w:color="auto" w:fill="auto"/>
                <w:noWrap/>
                <w:vAlign w:val="bottom"/>
                <w:hideMark/>
              </w:tcPr>
              <w:p w14:paraId="13064114"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Pokladní hotovost</w:t>
                </w:r>
              </w:p>
            </w:tc>
            <w:tc>
              <w:tcPr>
                <w:tcW w:w="422" w:type="pct"/>
                <w:tcBorders>
                  <w:top w:val="nil"/>
                  <w:left w:val="nil"/>
                  <w:bottom w:val="single" w:sz="4" w:space="0" w:color="auto"/>
                  <w:right w:val="single" w:sz="4" w:space="0" w:color="auto"/>
                </w:tcBorders>
                <w:shd w:val="clear" w:color="auto" w:fill="auto"/>
                <w:noWrap/>
                <w:vAlign w:val="bottom"/>
                <w:hideMark/>
              </w:tcPr>
              <w:p w14:paraId="71FB4C71"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261</w:t>
                </w:r>
              </w:p>
            </w:tc>
            <w:tc>
              <w:tcPr>
                <w:tcW w:w="808" w:type="pct"/>
                <w:tcBorders>
                  <w:top w:val="nil"/>
                  <w:left w:val="nil"/>
                  <w:bottom w:val="single" w:sz="4" w:space="0" w:color="auto"/>
                  <w:right w:val="single" w:sz="4" w:space="0" w:color="auto"/>
                </w:tcBorders>
                <w:shd w:val="clear" w:color="auto" w:fill="auto"/>
                <w:noWrap/>
                <w:vAlign w:val="bottom"/>
                <w:hideMark/>
              </w:tcPr>
              <w:p w14:paraId="50B08363"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D, F</w:t>
                </w:r>
              </w:p>
            </w:tc>
            <w:tc>
              <w:tcPr>
                <w:tcW w:w="870" w:type="pct"/>
                <w:tcBorders>
                  <w:top w:val="nil"/>
                  <w:left w:val="nil"/>
                  <w:bottom w:val="single" w:sz="4" w:space="0" w:color="auto"/>
                  <w:right w:val="single" w:sz="4" w:space="0" w:color="auto"/>
                </w:tcBorders>
                <w:shd w:val="clear" w:color="auto" w:fill="auto"/>
                <w:noWrap/>
                <w:vAlign w:val="bottom"/>
                <w:hideMark/>
              </w:tcPr>
              <w:p w14:paraId="1EAD3C04"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52,00 Kč</w:t>
                </w:r>
              </w:p>
            </w:tc>
            <w:tc>
              <w:tcPr>
                <w:tcW w:w="925" w:type="pct"/>
                <w:tcBorders>
                  <w:top w:val="nil"/>
                  <w:left w:val="nil"/>
                  <w:bottom w:val="single" w:sz="4" w:space="0" w:color="auto"/>
                  <w:right w:val="single" w:sz="4" w:space="0" w:color="auto"/>
                </w:tcBorders>
                <w:shd w:val="clear" w:color="auto" w:fill="auto"/>
                <w:noWrap/>
                <w:vAlign w:val="bottom"/>
                <w:hideMark/>
              </w:tcPr>
              <w:p w14:paraId="76E43121"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52,00 Kč</w:t>
                </w:r>
              </w:p>
            </w:tc>
          </w:tr>
          <w:tr w:rsidR="00DB2A96" w:rsidRPr="00E54D89" w14:paraId="10851C00" w14:textId="77777777" w:rsidTr="00DB2A96">
            <w:trPr>
              <w:trHeight w:val="251"/>
            </w:trPr>
            <w:tc>
              <w:tcPr>
                <w:tcW w:w="1975" w:type="pct"/>
                <w:tcBorders>
                  <w:top w:val="nil"/>
                  <w:left w:val="single" w:sz="4" w:space="0" w:color="auto"/>
                  <w:bottom w:val="single" w:sz="4" w:space="0" w:color="auto"/>
                  <w:right w:val="single" w:sz="4" w:space="0" w:color="auto"/>
                </w:tcBorders>
                <w:shd w:val="clear" w:color="auto" w:fill="auto"/>
                <w:noWrap/>
                <w:vAlign w:val="bottom"/>
                <w:hideMark/>
              </w:tcPr>
              <w:p w14:paraId="77BD707F"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422" w:type="pct"/>
                <w:tcBorders>
                  <w:top w:val="nil"/>
                  <w:left w:val="nil"/>
                  <w:bottom w:val="single" w:sz="4" w:space="0" w:color="auto"/>
                  <w:right w:val="single" w:sz="4" w:space="0" w:color="auto"/>
                </w:tcBorders>
                <w:shd w:val="clear" w:color="auto" w:fill="auto"/>
                <w:noWrap/>
                <w:vAlign w:val="bottom"/>
                <w:hideMark/>
              </w:tcPr>
              <w:p w14:paraId="3991B99D"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808" w:type="pct"/>
                <w:tcBorders>
                  <w:top w:val="nil"/>
                  <w:left w:val="nil"/>
                  <w:bottom w:val="single" w:sz="4" w:space="0" w:color="auto"/>
                  <w:right w:val="single" w:sz="4" w:space="0" w:color="auto"/>
                </w:tcBorders>
                <w:shd w:val="clear" w:color="auto" w:fill="auto"/>
                <w:noWrap/>
                <w:vAlign w:val="bottom"/>
                <w:hideMark/>
              </w:tcPr>
              <w:p w14:paraId="268A9115"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870" w:type="pct"/>
                <w:tcBorders>
                  <w:top w:val="nil"/>
                  <w:left w:val="nil"/>
                  <w:bottom w:val="single" w:sz="4" w:space="0" w:color="auto"/>
                  <w:right w:val="single" w:sz="4" w:space="0" w:color="auto"/>
                </w:tcBorders>
                <w:shd w:val="clear" w:color="auto" w:fill="auto"/>
                <w:noWrap/>
                <w:vAlign w:val="bottom"/>
                <w:hideMark/>
              </w:tcPr>
              <w:p w14:paraId="2CEC8C53"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c>
              <w:tcPr>
                <w:tcW w:w="925" w:type="pct"/>
                <w:tcBorders>
                  <w:top w:val="nil"/>
                  <w:left w:val="nil"/>
                  <w:bottom w:val="single" w:sz="4" w:space="0" w:color="auto"/>
                  <w:right w:val="single" w:sz="4" w:space="0" w:color="auto"/>
                </w:tcBorders>
                <w:shd w:val="clear" w:color="auto" w:fill="auto"/>
                <w:noWrap/>
                <w:vAlign w:val="bottom"/>
                <w:hideMark/>
              </w:tcPr>
              <w:p w14:paraId="09D020C0"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r w:rsidRPr="00E54D89">
                  <w:rPr>
                    <w:rFonts w:ascii="Times New Roman" w:eastAsia="Times New Roman" w:hAnsi="Times New Roman" w:cs="Times New Roman"/>
                    <w:color w:val="000000"/>
                    <w:sz w:val="24"/>
                    <w:szCs w:val="24"/>
                    <w:lang w:eastAsia="cs-CZ"/>
                  </w:rPr>
                  <w:t> </w:t>
                </w:r>
              </w:p>
            </w:tc>
          </w:tr>
          <w:tr w:rsidR="00DB2A96" w:rsidRPr="00E54D89" w14:paraId="78B9CE83" w14:textId="77777777" w:rsidTr="00DB2A96">
            <w:trPr>
              <w:trHeight w:val="251"/>
            </w:trPr>
            <w:tc>
              <w:tcPr>
                <w:tcW w:w="1975" w:type="pct"/>
                <w:tcBorders>
                  <w:top w:val="nil"/>
                  <w:left w:val="nil"/>
                  <w:bottom w:val="nil"/>
                  <w:right w:val="nil"/>
                </w:tcBorders>
                <w:shd w:val="clear" w:color="auto" w:fill="auto"/>
                <w:noWrap/>
                <w:vAlign w:val="bottom"/>
                <w:hideMark/>
              </w:tcPr>
              <w:p w14:paraId="5D8FF2F5" w14:textId="77777777" w:rsidR="00E54D89" w:rsidRPr="00E54D89" w:rsidRDefault="00E54D89" w:rsidP="00E54D89">
                <w:pPr>
                  <w:spacing w:after="0" w:line="240" w:lineRule="auto"/>
                  <w:jc w:val="center"/>
                  <w:rPr>
                    <w:rFonts w:ascii="Times New Roman" w:eastAsia="Times New Roman" w:hAnsi="Times New Roman" w:cs="Times New Roman"/>
                    <w:color w:val="000000"/>
                    <w:sz w:val="24"/>
                    <w:szCs w:val="24"/>
                    <w:lang w:eastAsia="cs-CZ"/>
                  </w:rPr>
                </w:pPr>
              </w:p>
            </w:tc>
            <w:tc>
              <w:tcPr>
                <w:tcW w:w="422" w:type="pct"/>
                <w:tcBorders>
                  <w:top w:val="nil"/>
                  <w:left w:val="nil"/>
                  <w:bottom w:val="nil"/>
                  <w:right w:val="nil"/>
                </w:tcBorders>
                <w:shd w:val="clear" w:color="auto" w:fill="auto"/>
                <w:noWrap/>
                <w:vAlign w:val="bottom"/>
                <w:hideMark/>
              </w:tcPr>
              <w:p w14:paraId="76687B5D" w14:textId="77777777" w:rsidR="00E54D89" w:rsidRPr="00E54D89" w:rsidRDefault="00E54D89" w:rsidP="00E54D89">
                <w:pPr>
                  <w:spacing w:after="0" w:line="240" w:lineRule="auto"/>
                  <w:jc w:val="center"/>
                  <w:rPr>
                    <w:rFonts w:ascii="Times New Roman" w:eastAsia="Times New Roman" w:hAnsi="Times New Roman" w:cs="Times New Roman"/>
                    <w:sz w:val="20"/>
                    <w:szCs w:val="20"/>
                    <w:lang w:eastAsia="cs-CZ"/>
                  </w:rPr>
                </w:pPr>
              </w:p>
            </w:tc>
            <w:tc>
              <w:tcPr>
                <w:tcW w:w="808" w:type="pct"/>
                <w:tcBorders>
                  <w:top w:val="nil"/>
                  <w:left w:val="single" w:sz="4" w:space="0" w:color="auto"/>
                  <w:bottom w:val="single" w:sz="4" w:space="0" w:color="auto"/>
                  <w:right w:val="single" w:sz="4" w:space="0" w:color="auto"/>
                </w:tcBorders>
                <w:shd w:val="clear" w:color="000000" w:fill="D9D9D9"/>
                <w:noWrap/>
                <w:vAlign w:val="bottom"/>
                <w:hideMark/>
              </w:tcPr>
              <w:p w14:paraId="2151A13D"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celkem</w:t>
                </w:r>
              </w:p>
            </w:tc>
            <w:tc>
              <w:tcPr>
                <w:tcW w:w="870" w:type="pct"/>
                <w:tcBorders>
                  <w:top w:val="nil"/>
                  <w:left w:val="nil"/>
                  <w:bottom w:val="single" w:sz="4" w:space="0" w:color="auto"/>
                  <w:right w:val="single" w:sz="4" w:space="0" w:color="auto"/>
                </w:tcBorders>
                <w:shd w:val="clear" w:color="000000" w:fill="D9D9D9"/>
                <w:noWrap/>
                <w:vAlign w:val="bottom"/>
                <w:hideMark/>
              </w:tcPr>
              <w:p w14:paraId="53A35DC7"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40 879 165,12 Kč</w:t>
                </w:r>
              </w:p>
            </w:tc>
            <w:tc>
              <w:tcPr>
                <w:tcW w:w="925" w:type="pct"/>
                <w:tcBorders>
                  <w:top w:val="nil"/>
                  <w:left w:val="nil"/>
                  <w:bottom w:val="single" w:sz="4" w:space="0" w:color="auto"/>
                  <w:right w:val="single" w:sz="4" w:space="0" w:color="auto"/>
                </w:tcBorders>
                <w:shd w:val="clear" w:color="000000" w:fill="D9D9D9"/>
                <w:noWrap/>
                <w:vAlign w:val="bottom"/>
                <w:hideMark/>
              </w:tcPr>
              <w:p w14:paraId="3D51731C" w14:textId="77777777" w:rsidR="00E54D89" w:rsidRPr="00E54D89" w:rsidRDefault="00E54D89" w:rsidP="00E54D89">
                <w:pPr>
                  <w:spacing w:after="0" w:line="240" w:lineRule="auto"/>
                  <w:jc w:val="center"/>
                  <w:rPr>
                    <w:rFonts w:ascii="Times New Roman" w:eastAsia="Times New Roman" w:hAnsi="Times New Roman" w:cs="Times New Roman"/>
                    <w:b/>
                    <w:bCs/>
                    <w:color w:val="000000"/>
                    <w:sz w:val="24"/>
                    <w:szCs w:val="24"/>
                    <w:lang w:eastAsia="cs-CZ"/>
                  </w:rPr>
                </w:pPr>
                <w:r w:rsidRPr="00E54D89">
                  <w:rPr>
                    <w:rFonts w:ascii="Times New Roman" w:eastAsia="Times New Roman" w:hAnsi="Times New Roman" w:cs="Times New Roman"/>
                    <w:b/>
                    <w:bCs/>
                    <w:color w:val="000000"/>
                    <w:sz w:val="24"/>
                    <w:szCs w:val="24"/>
                    <w:lang w:eastAsia="cs-CZ"/>
                  </w:rPr>
                  <w:t>40 625 946,68 Kč</w:t>
                </w:r>
              </w:p>
            </w:tc>
          </w:tr>
          <w:tr w:rsidR="00DB2A96" w:rsidRPr="00E54D89" w14:paraId="06EB8CF2" w14:textId="77777777" w:rsidTr="00DB2A96">
            <w:trPr>
              <w:trHeight w:val="251"/>
            </w:trPr>
            <w:tc>
              <w:tcPr>
                <w:tcW w:w="1975" w:type="pct"/>
                <w:tcBorders>
                  <w:top w:val="nil"/>
                  <w:left w:val="nil"/>
                  <w:bottom w:val="nil"/>
                  <w:right w:val="nil"/>
                </w:tcBorders>
                <w:shd w:val="clear" w:color="auto" w:fill="auto"/>
                <w:noWrap/>
                <w:vAlign w:val="bottom"/>
              </w:tcPr>
              <w:p w14:paraId="0B347386" w14:textId="4AB5844B" w:rsidR="00E54D89" w:rsidRPr="00E54D89" w:rsidRDefault="00E54D89" w:rsidP="00E54D89">
                <w:pPr>
                  <w:spacing w:after="0" w:line="240" w:lineRule="auto"/>
                  <w:rPr>
                    <w:rFonts w:ascii="Times New Roman" w:eastAsia="Times New Roman" w:hAnsi="Times New Roman" w:cs="Times New Roman"/>
                    <w:b/>
                    <w:bCs/>
                    <w:color w:val="000000"/>
                    <w:sz w:val="24"/>
                    <w:szCs w:val="24"/>
                    <w:u w:val="single"/>
                    <w:lang w:eastAsia="cs-CZ"/>
                  </w:rPr>
                </w:pPr>
              </w:p>
            </w:tc>
            <w:tc>
              <w:tcPr>
                <w:tcW w:w="422" w:type="pct"/>
                <w:tcBorders>
                  <w:top w:val="nil"/>
                  <w:left w:val="nil"/>
                  <w:bottom w:val="nil"/>
                  <w:right w:val="nil"/>
                </w:tcBorders>
                <w:shd w:val="clear" w:color="auto" w:fill="auto"/>
                <w:noWrap/>
                <w:vAlign w:val="bottom"/>
              </w:tcPr>
              <w:p w14:paraId="76409FF0" w14:textId="77777777" w:rsidR="00E54D89" w:rsidRPr="00E54D89" w:rsidRDefault="00E54D89" w:rsidP="00E54D89">
                <w:pPr>
                  <w:spacing w:after="0" w:line="240" w:lineRule="auto"/>
                  <w:rPr>
                    <w:rFonts w:ascii="Times New Roman" w:eastAsia="Times New Roman" w:hAnsi="Times New Roman" w:cs="Times New Roman"/>
                    <w:b/>
                    <w:bCs/>
                    <w:color w:val="000000"/>
                    <w:sz w:val="24"/>
                    <w:szCs w:val="24"/>
                    <w:u w:val="single"/>
                    <w:lang w:eastAsia="cs-CZ"/>
                  </w:rPr>
                </w:pPr>
              </w:p>
            </w:tc>
            <w:tc>
              <w:tcPr>
                <w:tcW w:w="808" w:type="pct"/>
                <w:tcBorders>
                  <w:top w:val="nil"/>
                  <w:left w:val="nil"/>
                  <w:bottom w:val="nil"/>
                  <w:right w:val="nil"/>
                </w:tcBorders>
                <w:shd w:val="clear" w:color="auto" w:fill="auto"/>
                <w:noWrap/>
                <w:vAlign w:val="bottom"/>
              </w:tcPr>
              <w:p w14:paraId="2844A63C"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870" w:type="pct"/>
                <w:tcBorders>
                  <w:top w:val="nil"/>
                  <w:left w:val="nil"/>
                  <w:bottom w:val="nil"/>
                  <w:right w:val="nil"/>
                </w:tcBorders>
                <w:shd w:val="clear" w:color="auto" w:fill="auto"/>
                <w:noWrap/>
                <w:vAlign w:val="bottom"/>
              </w:tcPr>
              <w:p w14:paraId="6CAA22F0"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925" w:type="pct"/>
                <w:tcBorders>
                  <w:top w:val="nil"/>
                  <w:left w:val="nil"/>
                  <w:bottom w:val="nil"/>
                  <w:right w:val="nil"/>
                </w:tcBorders>
                <w:shd w:val="clear" w:color="auto" w:fill="auto"/>
                <w:noWrap/>
                <w:vAlign w:val="bottom"/>
                <w:hideMark/>
              </w:tcPr>
              <w:p w14:paraId="560B348B"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r>
          <w:tr w:rsidR="00DB2A96" w:rsidRPr="00E54D89" w14:paraId="30922786" w14:textId="77777777" w:rsidTr="00DB2A96">
            <w:trPr>
              <w:trHeight w:val="251"/>
            </w:trPr>
            <w:tc>
              <w:tcPr>
                <w:tcW w:w="1975" w:type="pct"/>
                <w:tcBorders>
                  <w:top w:val="nil"/>
                  <w:left w:val="nil"/>
                  <w:bottom w:val="nil"/>
                  <w:right w:val="nil"/>
                </w:tcBorders>
                <w:shd w:val="clear" w:color="auto" w:fill="auto"/>
                <w:noWrap/>
                <w:vAlign w:val="bottom"/>
              </w:tcPr>
              <w:p w14:paraId="158AC83A"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422" w:type="pct"/>
                <w:tcBorders>
                  <w:top w:val="nil"/>
                  <w:left w:val="nil"/>
                  <w:bottom w:val="nil"/>
                  <w:right w:val="nil"/>
                </w:tcBorders>
                <w:shd w:val="clear" w:color="auto" w:fill="auto"/>
                <w:noWrap/>
                <w:vAlign w:val="bottom"/>
              </w:tcPr>
              <w:p w14:paraId="08302846"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808" w:type="pct"/>
                <w:tcBorders>
                  <w:top w:val="nil"/>
                  <w:left w:val="nil"/>
                  <w:bottom w:val="nil"/>
                  <w:right w:val="nil"/>
                </w:tcBorders>
                <w:shd w:val="clear" w:color="auto" w:fill="auto"/>
                <w:noWrap/>
                <w:vAlign w:val="bottom"/>
              </w:tcPr>
              <w:p w14:paraId="3A85B8AE"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870" w:type="pct"/>
                <w:tcBorders>
                  <w:top w:val="nil"/>
                  <w:left w:val="nil"/>
                  <w:bottom w:val="nil"/>
                  <w:right w:val="nil"/>
                </w:tcBorders>
                <w:shd w:val="clear" w:color="auto" w:fill="auto"/>
                <w:noWrap/>
                <w:vAlign w:val="bottom"/>
              </w:tcPr>
              <w:p w14:paraId="370ACE58"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925" w:type="pct"/>
                <w:tcBorders>
                  <w:top w:val="nil"/>
                  <w:left w:val="nil"/>
                  <w:bottom w:val="nil"/>
                  <w:right w:val="nil"/>
                </w:tcBorders>
                <w:shd w:val="clear" w:color="auto" w:fill="auto"/>
                <w:noWrap/>
                <w:vAlign w:val="bottom"/>
                <w:hideMark/>
              </w:tcPr>
              <w:p w14:paraId="349AC55C"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r>
          <w:tr w:rsidR="00DB2A96" w:rsidRPr="00E54D89" w14:paraId="08685684" w14:textId="77777777" w:rsidTr="00DB2A96">
            <w:trPr>
              <w:trHeight w:val="251"/>
            </w:trPr>
            <w:tc>
              <w:tcPr>
                <w:tcW w:w="4075" w:type="pct"/>
                <w:gridSpan w:val="4"/>
                <w:tcBorders>
                  <w:top w:val="nil"/>
                  <w:left w:val="nil"/>
                  <w:bottom w:val="nil"/>
                  <w:right w:val="nil"/>
                </w:tcBorders>
                <w:shd w:val="clear" w:color="auto" w:fill="auto"/>
                <w:noWrap/>
                <w:vAlign w:val="bottom"/>
              </w:tcPr>
              <w:p w14:paraId="720315FF" w14:textId="7F51C5C4" w:rsidR="00E54D89" w:rsidRPr="00E54D89" w:rsidRDefault="00DB2A96" w:rsidP="00E54D89">
                <w:pPr>
                  <w:spacing w:after="0" w:line="240" w:lineRule="auto"/>
                  <w:rPr>
                    <w:rFonts w:ascii="Times New Roman" w:eastAsia="Times New Roman" w:hAnsi="Times New Roman" w:cs="Times New Roman"/>
                    <w:b/>
                    <w:color w:val="000000"/>
                    <w:sz w:val="28"/>
                    <w:szCs w:val="28"/>
                    <w:lang w:eastAsia="cs-CZ"/>
                  </w:rPr>
                </w:pPr>
                <w:r w:rsidRPr="00DB2A96">
                  <w:rPr>
                    <w:rFonts w:ascii="Times New Roman" w:eastAsia="Times New Roman" w:hAnsi="Times New Roman" w:cs="Times New Roman"/>
                    <w:b/>
                    <w:color w:val="000000"/>
                    <w:sz w:val="28"/>
                    <w:szCs w:val="28"/>
                    <w:lang w:eastAsia="cs-CZ"/>
                  </w:rPr>
                  <w:t>Závěry inventarizace</w:t>
                </w:r>
              </w:p>
            </w:tc>
            <w:tc>
              <w:tcPr>
                <w:tcW w:w="925" w:type="pct"/>
                <w:tcBorders>
                  <w:top w:val="nil"/>
                  <w:left w:val="nil"/>
                  <w:bottom w:val="nil"/>
                  <w:right w:val="nil"/>
                </w:tcBorders>
                <w:shd w:val="clear" w:color="auto" w:fill="auto"/>
                <w:noWrap/>
                <w:vAlign w:val="bottom"/>
                <w:hideMark/>
              </w:tcPr>
              <w:p w14:paraId="7B6FBB10" w14:textId="77777777" w:rsidR="00E54D89" w:rsidRPr="00E54D89" w:rsidRDefault="00E54D89" w:rsidP="00E54D89">
                <w:pPr>
                  <w:spacing w:after="0" w:line="240" w:lineRule="auto"/>
                  <w:rPr>
                    <w:rFonts w:ascii="Times New Roman" w:eastAsia="Times New Roman" w:hAnsi="Times New Roman" w:cs="Times New Roman"/>
                    <w:color w:val="000000"/>
                    <w:sz w:val="24"/>
                    <w:szCs w:val="24"/>
                    <w:lang w:eastAsia="cs-CZ"/>
                  </w:rPr>
                </w:pPr>
              </w:p>
            </w:tc>
          </w:tr>
          <w:tr w:rsidR="00DB2A96" w:rsidRPr="00E54D89" w14:paraId="042FDBA3" w14:textId="77777777" w:rsidTr="00DB2A96">
            <w:trPr>
              <w:trHeight w:val="251"/>
            </w:trPr>
            <w:tc>
              <w:tcPr>
                <w:tcW w:w="1975" w:type="pct"/>
                <w:tcBorders>
                  <w:top w:val="nil"/>
                  <w:left w:val="nil"/>
                  <w:bottom w:val="nil"/>
                  <w:right w:val="nil"/>
                </w:tcBorders>
                <w:shd w:val="clear" w:color="auto" w:fill="auto"/>
                <w:noWrap/>
                <w:vAlign w:val="bottom"/>
              </w:tcPr>
              <w:p w14:paraId="25CBC99E"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422" w:type="pct"/>
                <w:tcBorders>
                  <w:top w:val="nil"/>
                  <w:left w:val="nil"/>
                  <w:bottom w:val="nil"/>
                  <w:right w:val="nil"/>
                </w:tcBorders>
                <w:shd w:val="clear" w:color="auto" w:fill="auto"/>
                <w:noWrap/>
                <w:vAlign w:val="bottom"/>
              </w:tcPr>
              <w:p w14:paraId="160266B4"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808" w:type="pct"/>
                <w:tcBorders>
                  <w:top w:val="nil"/>
                  <w:left w:val="nil"/>
                  <w:bottom w:val="nil"/>
                  <w:right w:val="nil"/>
                </w:tcBorders>
                <w:shd w:val="clear" w:color="auto" w:fill="auto"/>
                <w:noWrap/>
                <w:vAlign w:val="bottom"/>
              </w:tcPr>
              <w:p w14:paraId="752AB29F"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870" w:type="pct"/>
                <w:tcBorders>
                  <w:top w:val="nil"/>
                  <w:left w:val="nil"/>
                  <w:bottom w:val="nil"/>
                  <w:right w:val="nil"/>
                </w:tcBorders>
                <w:shd w:val="clear" w:color="auto" w:fill="auto"/>
                <w:noWrap/>
                <w:vAlign w:val="bottom"/>
              </w:tcPr>
              <w:p w14:paraId="0213768D"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c>
              <w:tcPr>
                <w:tcW w:w="925" w:type="pct"/>
                <w:tcBorders>
                  <w:top w:val="nil"/>
                  <w:left w:val="nil"/>
                  <w:bottom w:val="nil"/>
                  <w:right w:val="nil"/>
                </w:tcBorders>
                <w:shd w:val="clear" w:color="auto" w:fill="auto"/>
                <w:noWrap/>
                <w:vAlign w:val="bottom"/>
                <w:hideMark/>
              </w:tcPr>
              <w:p w14:paraId="3FB7AB35" w14:textId="77777777" w:rsidR="00E54D89" w:rsidRPr="00E54D89" w:rsidRDefault="00E54D89" w:rsidP="00E54D89">
                <w:pPr>
                  <w:spacing w:after="0" w:line="240" w:lineRule="auto"/>
                  <w:rPr>
                    <w:rFonts w:ascii="Times New Roman" w:eastAsia="Times New Roman" w:hAnsi="Times New Roman" w:cs="Times New Roman"/>
                    <w:sz w:val="20"/>
                    <w:szCs w:val="20"/>
                    <w:lang w:eastAsia="cs-CZ"/>
                  </w:rPr>
                </w:pPr>
              </w:p>
            </w:tc>
          </w:tr>
          <w:tr w:rsidR="00DB2A96" w:rsidRPr="00E54D89" w14:paraId="2DB0135F" w14:textId="77777777" w:rsidTr="00DB2A96">
            <w:trPr>
              <w:trHeight w:val="251"/>
            </w:trPr>
            <w:tc>
              <w:tcPr>
                <w:tcW w:w="4075" w:type="pct"/>
                <w:gridSpan w:val="4"/>
                <w:tcBorders>
                  <w:top w:val="nil"/>
                  <w:left w:val="nil"/>
                  <w:bottom w:val="nil"/>
                  <w:right w:val="nil"/>
                </w:tcBorders>
                <w:shd w:val="clear" w:color="auto" w:fill="auto"/>
                <w:noWrap/>
                <w:vAlign w:val="bottom"/>
              </w:tcPr>
              <w:p w14:paraId="64EA422B" w14:textId="723F4F2B" w:rsidR="00E54D89" w:rsidRDefault="00DB2A96" w:rsidP="00DB2A96">
                <w:pPr>
                  <w:pStyle w:val="Odstavecseseznamem"/>
                  <w:numPr>
                    <w:ilvl w:val="0"/>
                    <w:numId w:val="47"/>
                  </w:num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Inventarizace probíhala ve všech vnitřních i venkovních prostorách DDŠ.</w:t>
                </w:r>
              </w:p>
              <w:p w14:paraId="0F1EDD3D" w14:textId="77777777" w:rsidR="00DB2A96" w:rsidRDefault="00DB2A96" w:rsidP="00DB2A96">
                <w:pPr>
                  <w:pStyle w:val="Odstavecseseznamem"/>
                  <w:numPr>
                    <w:ilvl w:val="0"/>
                    <w:numId w:val="47"/>
                  </w:num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 průběhu inventarizace nebylo zjištěno žádné manko ani přebytek.</w:t>
                </w:r>
              </w:p>
              <w:p w14:paraId="3EFAB581" w14:textId="77777777" w:rsidR="00DB2A96" w:rsidRDefault="00DB2A96" w:rsidP="00DB2A96">
                <w:pPr>
                  <w:pStyle w:val="Odstavecseseznamem"/>
                  <w:numPr>
                    <w:ilvl w:val="0"/>
                    <w:numId w:val="47"/>
                  </w:num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Závady se průběžně řeší.</w:t>
                </w:r>
              </w:p>
              <w:p w14:paraId="1983D998" w14:textId="77777777" w:rsidR="00DB2A96" w:rsidRDefault="00DB2A96" w:rsidP="00DB2A96">
                <w:pPr>
                  <w:pStyle w:val="Odstavecseseznamem"/>
                  <w:numPr>
                    <w:ilvl w:val="0"/>
                    <w:numId w:val="47"/>
                  </w:num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Inventarizace proběhla v pořádku dle platných předpisů.</w:t>
                </w:r>
              </w:p>
              <w:p w14:paraId="3B09BC5B" w14:textId="3968D14C" w:rsidR="00DB2A96" w:rsidRPr="00DB2A96" w:rsidRDefault="00DB2A96" w:rsidP="00DB2A96">
                <w:pPr>
                  <w:pStyle w:val="Odstavecseseznamem"/>
                  <w:numPr>
                    <w:ilvl w:val="0"/>
                    <w:numId w:val="47"/>
                  </w:num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Inventarizace majetku, pohledávek a závazků byla provedena k 31. 12. 2023.</w:t>
                </w:r>
              </w:p>
            </w:tc>
            <w:tc>
              <w:tcPr>
                <w:tcW w:w="925" w:type="pct"/>
                <w:tcBorders>
                  <w:top w:val="nil"/>
                  <w:left w:val="nil"/>
                  <w:bottom w:val="nil"/>
                  <w:right w:val="nil"/>
                </w:tcBorders>
                <w:shd w:val="clear" w:color="auto" w:fill="auto"/>
                <w:noWrap/>
                <w:vAlign w:val="bottom"/>
                <w:hideMark/>
              </w:tcPr>
              <w:p w14:paraId="7F8BB51D" w14:textId="77777777" w:rsidR="00E54D89" w:rsidRPr="00E54D89" w:rsidRDefault="00E54D89" w:rsidP="00E54D89">
                <w:pPr>
                  <w:spacing w:after="0" w:line="240" w:lineRule="auto"/>
                  <w:rPr>
                    <w:rFonts w:ascii="Times New Roman" w:eastAsia="Times New Roman" w:hAnsi="Times New Roman" w:cs="Times New Roman"/>
                    <w:color w:val="000000"/>
                    <w:sz w:val="24"/>
                    <w:szCs w:val="24"/>
                    <w:lang w:eastAsia="cs-CZ"/>
                  </w:rPr>
                </w:pPr>
              </w:p>
            </w:tc>
          </w:tr>
          <w:tr w:rsidR="00DB2A96" w:rsidRPr="00E54D89" w14:paraId="7B10EC89" w14:textId="77777777" w:rsidTr="00DB2A96">
            <w:trPr>
              <w:trHeight w:val="251"/>
            </w:trPr>
            <w:tc>
              <w:tcPr>
                <w:tcW w:w="2397" w:type="pct"/>
                <w:gridSpan w:val="2"/>
                <w:tcBorders>
                  <w:top w:val="nil"/>
                  <w:left w:val="nil"/>
                  <w:bottom w:val="nil"/>
                  <w:right w:val="nil"/>
                </w:tcBorders>
                <w:shd w:val="clear" w:color="auto" w:fill="auto"/>
                <w:noWrap/>
                <w:vAlign w:val="bottom"/>
              </w:tcPr>
              <w:p w14:paraId="56E3E479" w14:textId="376AB64C" w:rsidR="00DB2A96" w:rsidRPr="00E54D89" w:rsidRDefault="00DB2A96" w:rsidP="00DB2A96">
                <w:pPr>
                  <w:spacing w:after="0" w:line="240" w:lineRule="auto"/>
                  <w:rPr>
                    <w:rFonts w:ascii="Times New Roman" w:eastAsia="Times New Roman" w:hAnsi="Times New Roman" w:cs="Times New Roman"/>
                    <w:color w:val="000000"/>
                    <w:sz w:val="24"/>
                    <w:szCs w:val="24"/>
                    <w:lang w:eastAsia="cs-CZ"/>
                  </w:rPr>
                </w:pPr>
              </w:p>
            </w:tc>
            <w:tc>
              <w:tcPr>
                <w:tcW w:w="808" w:type="pct"/>
                <w:tcBorders>
                  <w:top w:val="nil"/>
                  <w:left w:val="nil"/>
                  <w:bottom w:val="nil"/>
                  <w:right w:val="nil"/>
                </w:tcBorders>
                <w:shd w:val="clear" w:color="auto" w:fill="auto"/>
                <w:noWrap/>
                <w:vAlign w:val="bottom"/>
              </w:tcPr>
              <w:p w14:paraId="7FC0E24D" w14:textId="77777777" w:rsidR="00DB2A96" w:rsidRPr="00E54D89" w:rsidRDefault="00DB2A96" w:rsidP="00DB2A96">
                <w:pPr>
                  <w:spacing w:after="0" w:line="240" w:lineRule="auto"/>
                  <w:rPr>
                    <w:rFonts w:ascii="Times New Roman" w:eastAsia="Times New Roman" w:hAnsi="Times New Roman" w:cs="Times New Roman"/>
                    <w:color w:val="000000"/>
                    <w:sz w:val="24"/>
                    <w:szCs w:val="24"/>
                    <w:lang w:eastAsia="cs-CZ"/>
                  </w:rPr>
                </w:pPr>
              </w:p>
            </w:tc>
            <w:tc>
              <w:tcPr>
                <w:tcW w:w="870" w:type="pct"/>
                <w:tcBorders>
                  <w:top w:val="nil"/>
                  <w:left w:val="nil"/>
                  <w:bottom w:val="nil"/>
                  <w:right w:val="nil"/>
                </w:tcBorders>
                <w:shd w:val="clear" w:color="auto" w:fill="auto"/>
                <w:noWrap/>
                <w:vAlign w:val="bottom"/>
              </w:tcPr>
              <w:p w14:paraId="25B696D7" w14:textId="77777777" w:rsidR="00DB2A96" w:rsidRPr="00E54D89" w:rsidRDefault="00DB2A96" w:rsidP="00DB2A96">
                <w:pPr>
                  <w:spacing w:after="0" w:line="240" w:lineRule="auto"/>
                  <w:rPr>
                    <w:rFonts w:ascii="Times New Roman" w:eastAsia="Times New Roman" w:hAnsi="Times New Roman" w:cs="Times New Roman"/>
                    <w:sz w:val="20"/>
                    <w:szCs w:val="20"/>
                    <w:lang w:eastAsia="cs-CZ"/>
                  </w:rPr>
                </w:pPr>
              </w:p>
            </w:tc>
            <w:tc>
              <w:tcPr>
                <w:tcW w:w="925" w:type="pct"/>
                <w:tcBorders>
                  <w:top w:val="nil"/>
                  <w:left w:val="nil"/>
                  <w:bottom w:val="nil"/>
                  <w:right w:val="nil"/>
                </w:tcBorders>
                <w:shd w:val="clear" w:color="auto" w:fill="auto"/>
                <w:noWrap/>
                <w:vAlign w:val="bottom"/>
                <w:hideMark/>
              </w:tcPr>
              <w:p w14:paraId="68C57B1D" w14:textId="77777777" w:rsidR="00DB2A96" w:rsidRPr="00E54D89" w:rsidRDefault="00DB2A96" w:rsidP="00DB2A96">
                <w:pPr>
                  <w:spacing w:after="0" w:line="240" w:lineRule="auto"/>
                  <w:rPr>
                    <w:rFonts w:ascii="Times New Roman" w:eastAsia="Times New Roman" w:hAnsi="Times New Roman" w:cs="Times New Roman"/>
                    <w:sz w:val="20"/>
                    <w:szCs w:val="20"/>
                    <w:lang w:eastAsia="cs-CZ"/>
                  </w:rPr>
                </w:pPr>
              </w:p>
            </w:tc>
          </w:tr>
          <w:tr w:rsidR="00DB2A96" w:rsidRPr="00E54D89" w14:paraId="282BB901" w14:textId="77777777" w:rsidTr="00DB2A96">
            <w:trPr>
              <w:trHeight w:val="140"/>
            </w:trPr>
            <w:tc>
              <w:tcPr>
                <w:tcW w:w="1975" w:type="pct"/>
                <w:tcBorders>
                  <w:top w:val="nil"/>
                  <w:left w:val="nil"/>
                  <w:bottom w:val="nil"/>
                  <w:right w:val="nil"/>
                </w:tcBorders>
                <w:shd w:val="clear" w:color="auto" w:fill="auto"/>
                <w:noWrap/>
                <w:vAlign w:val="bottom"/>
              </w:tcPr>
              <w:p w14:paraId="534F3E47" w14:textId="77777777" w:rsidR="00DB2A96" w:rsidRPr="00E54D89" w:rsidRDefault="00DB2A96" w:rsidP="00DB2A96">
                <w:pPr>
                  <w:spacing w:after="0" w:line="240" w:lineRule="auto"/>
                  <w:rPr>
                    <w:rFonts w:ascii="Times New Roman" w:eastAsia="Times New Roman" w:hAnsi="Times New Roman" w:cs="Times New Roman"/>
                    <w:sz w:val="20"/>
                    <w:szCs w:val="20"/>
                    <w:lang w:eastAsia="cs-CZ"/>
                  </w:rPr>
                </w:pPr>
              </w:p>
            </w:tc>
            <w:tc>
              <w:tcPr>
                <w:tcW w:w="422" w:type="pct"/>
                <w:tcBorders>
                  <w:top w:val="nil"/>
                  <w:left w:val="nil"/>
                  <w:bottom w:val="nil"/>
                  <w:right w:val="nil"/>
                </w:tcBorders>
                <w:shd w:val="clear" w:color="auto" w:fill="auto"/>
                <w:noWrap/>
                <w:vAlign w:val="bottom"/>
              </w:tcPr>
              <w:p w14:paraId="22150309" w14:textId="77777777" w:rsidR="00DB2A96" w:rsidRPr="00E54D89" w:rsidRDefault="00DB2A96" w:rsidP="00DB2A96">
                <w:pPr>
                  <w:spacing w:after="0" w:line="240" w:lineRule="auto"/>
                  <w:rPr>
                    <w:rFonts w:ascii="Times New Roman" w:eastAsia="Times New Roman" w:hAnsi="Times New Roman" w:cs="Times New Roman"/>
                    <w:sz w:val="20"/>
                    <w:szCs w:val="20"/>
                    <w:lang w:eastAsia="cs-CZ"/>
                  </w:rPr>
                </w:pPr>
              </w:p>
            </w:tc>
            <w:tc>
              <w:tcPr>
                <w:tcW w:w="808" w:type="pct"/>
                <w:tcBorders>
                  <w:top w:val="nil"/>
                  <w:left w:val="nil"/>
                  <w:bottom w:val="nil"/>
                  <w:right w:val="nil"/>
                </w:tcBorders>
                <w:shd w:val="clear" w:color="auto" w:fill="auto"/>
                <w:noWrap/>
                <w:vAlign w:val="bottom"/>
              </w:tcPr>
              <w:p w14:paraId="1B223090" w14:textId="77777777" w:rsidR="00DB2A96" w:rsidRPr="00E54D89" w:rsidRDefault="00DB2A96" w:rsidP="00DB2A96">
                <w:pPr>
                  <w:spacing w:after="0" w:line="240" w:lineRule="auto"/>
                  <w:rPr>
                    <w:rFonts w:ascii="Times New Roman" w:eastAsia="Times New Roman" w:hAnsi="Times New Roman" w:cs="Times New Roman"/>
                    <w:sz w:val="20"/>
                    <w:szCs w:val="20"/>
                    <w:lang w:eastAsia="cs-CZ"/>
                  </w:rPr>
                </w:pPr>
              </w:p>
            </w:tc>
            <w:tc>
              <w:tcPr>
                <w:tcW w:w="870" w:type="pct"/>
                <w:tcBorders>
                  <w:top w:val="nil"/>
                  <w:left w:val="nil"/>
                  <w:bottom w:val="nil"/>
                  <w:right w:val="nil"/>
                </w:tcBorders>
                <w:shd w:val="clear" w:color="auto" w:fill="auto"/>
                <w:noWrap/>
                <w:vAlign w:val="bottom"/>
              </w:tcPr>
              <w:p w14:paraId="09ADB1F3" w14:textId="77777777" w:rsidR="00DB2A96" w:rsidRPr="00E54D89" w:rsidRDefault="00DB2A96" w:rsidP="00DB2A96">
                <w:pPr>
                  <w:spacing w:after="0" w:line="240" w:lineRule="auto"/>
                  <w:rPr>
                    <w:rFonts w:ascii="Times New Roman" w:eastAsia="Times New Roman" w:hAnsi="Times New Roman" w:cs="Times New Roman"/>
                    <w:sz w:val="20"/>
                    <w:szCs w:val="20"/>
                    <w:lang w:eastAsia="cs-CZ"/>
                  </w:rPr>
                </w:pPr>
              </w:p>
            </w:tc>
            <w:tc>
              <w:tcPr>
                <w:tcW w:w="925" w:type="pct"/>
                <w:tcBorders>
                  <w:top w:val="nil"/>
                  <w:left w:val="nil"/>
                  <w:bottom w:val="nil"/>
                  <w:right w:val="nil"/>
                </w:tcBorders>
                <w:shd w:val="clear" w:color="auto" w:fill="auto"/>
                <w:noWrap/>
                <w:vAlign w:val="bottom"/>
                <w:hideMark/>
              </w:tcPr>
              <w:p w14:paraId="67905C24" w14:textId="77777777" w:rsidR="00DB2A96" w:rsidRPr="00E54D89" w:rsidRDefault="00DB2A96" w:rsidP="00DB2A96">
                <w:pPr>
                  <w:spacing w:after="0" w:line="240" w:lineRule="auto"/>
                  <w:rPr>
                    <w:rFonts w:ascii="Times New Roman" w:eastAsia="Times New Roman" w:hAnsi="Times New Roman" w:cs="Times New Roman"/>
                    <w:sz w:val="20"/>
                    <w:szCs w:val="20"/>
                    <w:lang w:eastAsia="cs-CZ"/>
                  </w:rPr>
                </w:pPr>
              </w:p>
            </w:tc>
          </w:tr>
          <w:tr w:rsidR="00DB2A96" w:rsidRPr="00E54D89" w14:paraId="0C4B1050" w14:textId="77777777" w:rsidTr="00DB2A96">
            <w:trPr>
              <w:trHeight w:val="251"/>
            </w:trPr>
            <w:tc>
              <w:tcPr>
                <w:tcW w:w="4075" w:type="pct"/>
                <w:gridSpan w:val="4"/>
                <w:tcBorders>
                  <w:top w:val="nil"/>
                  <w:left w:val="nil"/>
                  <w:bottom w:val="nil"/>
                  <w:right w:val="nil"/>
                </w:tcBorders>
                <w:shd w:val="clear" w:color="auto" w:fill="auto"/>
                <w:noWrap/>
                <w:vAlign w:val="bottom"/>
              </w:tcPr>
              <w:p w14:paraId="5E716883"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3FC340E2"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409CE908"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5EA4A3F5"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6D32D5DA"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524302F5"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6FD54718"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6415589B"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21F519F0"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52F0C7AE" w14:textId="77777777" w:rsidR="00DB2A96" w:rsidRDefault="00DB2A96" w:rsidP="00DB2A96">
                <w:pPr>
                  <w:spacing w:after="0" w:line="240" w:lineRule="auto"/>
                  <w:rPr>
                    <w:rFonts w:ascii="Times New Roman" w:eastAsia="Times New Roman" w:hAnsi="Times New Roman" w:cs="Times New Roman"/>
                    <w:color w:val="000000"/>
                    <w:sz w:val="24"/>
                    <w:szCs w:val="24"/>
                    <w:lang w:eastAsia="cs-CZ"/>
                  </w:rPr>
                </w:pPr>
              </w:p>
              <w:p w14:paraId="306532BB" w14:textId="5CD4341C" w:rsidR="00DB2A96" w:rsidRPr="00E54D89" w:rsidRDefault="00DB2A96" w:rsidP="00DB2A96">
                <w:pPr>
                  <w:spacing w:after="0" w:line="240" w:lineRule="auto"/>
                  <w:rPr>
                    <w:rFonts w:ascii="Times New Roman" w:eastAsia="Times New Roman" w:hAnsi="Times New Roman" w:cs="Times New Roman"/>
                    <w:color w:val="000000"/>
                    <w:sz w:val="24"/>
                    <w:szCs w:val="24"/>
                    <w:lang w:eastAsia="cs-CZ"/>
                  </w:rPr>
                </w:pPr>
              </w:p>
            </w:tc>
            <w:tc>
              <w:tcPr>
                <w:tcW w:w="925" w:type="pct"/>
                <w:tcBorders>
                  <w:top w:val="nil"/>
                  <w:left w:val="nil"/>
                  <w:bottom w:val="nil"/>
                  <w:right w:val="nil"/>
                </w:tcBorders>
                <w:shd w:val="clear" w:color="auto" w:fill="auto"/>
                <w:noWrap/>
                <w:vAlign w:val="bottom"/>
                <w:hideMark/>
              </w:tcPr>
              <w:p w14:paraId="355801D5" w14:textId="77777777" w:rsidR="00DB2A96" w:rsidRPr="00E54D89" w:rsidRDefault="00DB2A96" w:rsidP="00DB2A96">
                <w:pPr>
                  <w:spacing w:after="0" w:line="240" w:lineRule="auto"/>
                  <w:rPr>
                    <w:rFonts w:ascii="Times New Roman" w:eastAsia="Times New Roman" w:hAnsi="Times New Roman" w:cs="Times New Roman"/>
                    <w:color w:val="000000"/>
                    <w:sz w:val="24"/>
                    <w:szCs w:val="24"/>
                    <w:lang w:eastAsia="cs-CZ"/>
                  </w:rPr>
                </w:pPr>
              </w:p>
            </w:tc>
          </w:tr>
        </w:tbl>
        <w:p w14:paraId="4E7AD76B" w14:textId="77777777" w:rsidR="00DB2A96" w:rsidRDefault="00DB2A96" w:rsidP="00B015D8">
          <w:pPr>
            <w:jc w:val="both"/>
          </w:pPr>
        </w:p>
        <w:p w14:paraId="52BECB65" w14:textId="594B90FF" w:rsidR="004D3FDF" w:rsidRPr="00DB2A96" w:rsidRDefault="004D3FDF" w:rsidP="00176883">
          <w:pPr>
            <w:pStyle w:val="Nadpis1"/>
            <w:numPr>
              <w:ilvl w:val="0"/>
              <w:numId w:val="35"/>
            </w:numPr>
          </w:pPr>
          <w:bookmarkStart w:id="54" w:name="_Toc494641039"/>
          <w:bookmarkStart w:id="55" w:name="_Toc494641209"/>
          <w:bookmarkStart w:id="56" w:name="_Toc494650205"/>
          <w:bookmarkStart w:id="57" w:name="_Toc494650358"/>
          <w:bookmarkStart w:id="58" w:name="_Toc494650554"/>
          <w:bookmarkStart w:id="59" w:name="_Toc192030051"/>
          <w:bookmarkStart w:id="60" w:name="_Toc192030180"/>
          <w:bookmarkStart w:id="61" w:name="_Toc160524"/>
          <w:bookmarkStart w:id="62" w:name="_Toc160653"/>
          <w:bookmarkStart w:id="63" w:name="_Toc160782"/>
          <w:bookmarkStart w:id="64" w:name="_Toc215428857"/>
          <w:bookmarkStart w:id="65" w:name="_Toc215428983"/>
          <w:bookmarkStart w:id="66" w:name="_Toc215429885"/>
          <w:bookmarkStart w:id="67" w:name="_Toc23237049"/>
          <w:bookmarkStart w:id="68" w:name="_Toc59290280"/>
          <w:bookmarkStart w:id="69" w:name="_Toc59290408"/>
          <w:bookmarkStart w:id="70" w:name="_Toc18120679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DB2A96">
            <w:lastRenderedPageBreak/>
            <w:t>Základní škola</w:t>
          </w:r>
          <w:bookmarkEnd w:id="70"/>
          <w:r w:rsidRPr="00DB2A96">
            <w:t xml:space="preserve"> </w:t>
          </w:r>
        </w:p>
        <w:p w14:paraId="728C1C78" w14:textId="77777777" w:rsidR="004D3FDF" w:rsidRPr="004D3FDF" w:rsidRDefault="004D3FDF" w:rsidP="004D3FDF"/>
        <w:p w14:paraId="4EFD0D85" w14:textId="41509043" w:rsidR="00FD0D01" w:rsidRDefault="00973A71" w:rsidP="00176883">
          <w:pPr>
            <w:pStyle w:val="Nadpis2"/>
            <w:ind w:left="792"/>
            <w:jc w:val="both"/>
          </w:pPr>
          <w:bookmarkStart w:id="71" w:name="_Toc181206793"/>
          <w:r>
            <w:t>Charakteristika školy</w:t>
          </w:r>
          <w:bookmarkEnd w:id="71"/>
        </w:p>
        <w:p w14:paraId="7AFD2AC9" w14:textId="77777777" w:rsidR="00973A71" w:rsidRDefault="00973A71" w:rsidP="00B015D8">
          <w:pPr>
            <w:jc w:val="both"/>
          </w:pPr>
        </w:p>
        <w:p w14:paraId="5D5F4D84" w14:textId="633CE4C8" w:rsidR="00973A71" w:rsidRPr="00A8485A" w:rsidRDefault="00655524" w:rsidP="00B015D8">
          <w:pPr>
            <w:spacing w:after="0" w:line="360" w:lineRule="auto"/>
            <w:ind w:firstLine="284"/>
            <w:jc w:val="both"/>
            <w:rPr>
              <w:rFonts w:ascii="Times New Roman" w:hAnsi="Times New Roman" w:cs="Times New Roman"/>
              <w:sz w:val="24"/>
              <w:szCs w:val="24"/>
            </w:rPr>
          </w:pPr>
          <w:r w:rsidRPr="00A8485A">
            <w:rPr>
              <w:rFonts w:ascii="Times New Roman" w:hAnsi="Times New Roman" w:cs="Times New Roman"/>
              <w:sz w:val="24"/>
              <w:szCs w:val="24"/>
            </w:rPr>
            <w:t xml:space="preserve">Součástí DDŠ je základní škola se </w:t>
          </w:r>
          <w:r w:rsidR="00E70120">
            <w:rPr>
              <w:rFonts w:ascii="Times New Roman" w:hAnsi="Times New Roman" w:cs="Times New Roman"/>
              <w:sz w:val="24"/>
              <w:szCs w:val="24"/>
            </w:rPr>
            <w:t>třemi</w:t>
          </w:r>
          <w:r w:rsidRPr="00A8485A">
            <w:rPr>
              <w:rFonts w:ascii="Times New Roman" w:hAnsi="Times New Roman" w:cs="Times New Roman"/>
              <w:sz w:val="24"/>
              <w:szCs w:val="24"/>
            </w:rPr>
            <w:t xml:space="preserve"> třídami, v nichž je zařazeno maximál</w:t>
          </w:r>
          <w:r w:rsidR="00FE4C9D">
            <w:rPr>
              <w:rFonts w:ascii="Times New Roman" w:hAnsi="Times New Roman" w:cs="Times New Roman"/>
              <w:sz w:val="24"/>
              <w:szCs w:val="24"/>
            </w:rPr>
            <w:t>ně 8 dětí. Chlapci se v uplynulém školním roce vzdělávali</w:t>
          </w:r>
          <w:r w:rsidRPr="00A8485A">
            <w:rPr>
              <w:rFonts w:ascii="Times New Roman" w:hAnsi="Times New Roman" w:cs="Times New Roman"/>
              <w:sz w:val="24"/>
              <w:szCs w:val="24"/>
            </w:rPr>
            <w:t xml:space="preserve"> dle ŠVP pro základní školu a ŠVP pro základní školu </w:t>
          </w:r>
          <w:r w:rsidR="00F6627F">
            <w:rPr>
              <w:rFonts w:ascii="Times New Roman" w:hAnsi="Times New Roman" w:cs="Times New Roman"/>
              <w:sz w:val="24"/>
              <w:szCs w:val="24"/>
            </w:rPr>
            <w:t>speciální</w:t>
          </w:r>
          <w:r w:rsidRPr="00A8485A">
            <w:rPr>
              <w:rFonts w:ascii="Times New Roman" w:hAnsi="Times New Roman" w:cs="Times New Roman"/>
              <w:sz w:val="24"/>
              <w:szCs w:val="24"/>
            </w:rPr>
            <w:t xml:space="preserve"> s motivačním názvem </w:t>
          </w:r>
          <w:r w:rsidR="00007CCA">
            <w:rPr>
              <w:rFonts w:ascii="Times New Roman" w:hAnsi="Times New Roman" w:cs="Times New Roman"/>
              <w:sz w:val="24"/>
              <w:szCs w:val="24"/>
            </w:rPr>
            <w:t>Krok správným směrem</w:t>
          </w:r>
          <w:r w:rsidRPr="00A8485A">
            <w:rPr>
              <w:rFonts w:ascii="Times New Roman" w:hAnsi="Times New Roman" w:cs="Times New Roman"/>
              <w:sz w:val="24"/>
              <w:szCs w:val="24"/>
            </w:rPr>
            <w:t>, kte</w:t>
          </w:r>
          <w:r w:rsidR="00FE4C9D">
            <w:rPr>
              <w:rFonts w:ascii="Times New Roman" w:hAnsi="Times New Roman" w:cs="Times New Roman"/>
              <w:sz w:val="24"/>
              <w:szCs w:val="24"/>
            </w:rPr>
            <w:t xml:space="preserve">rá vycházejí z RVP pro základní </w:t>
          </w:r>
          <w:r w:rsidRPr="00A8485A">
            <w:rPr>
              <w:rFonts w:ascii="Times New Roman" w:hAnsi="Times New Roman" w:cs="Times New Roman"/>
              <w:sz w:val="24"/>
              <w:szCs w:val="24"/>
            </w:rPr>
            <w:t>vzdělávaní</w:t>
          </w:r>
          <w:r w:rsidR="00007CCA">
            <w:rPr>
              <w:rFonts w:ascii="Times New Roman" w:hAnsi="Times New Roman" w:cs="Times New Roman"/>
              <w:sz w:val="24"/>
              <w:szCs w:val="24"/>
            </w:rPr>
            <w:t xml:space="preserve"> a RVP pro základní školu speciální</w:t>
          </w:r>
          <w:r w:rsidRPr="00A8485A">
            <w:rPr>
              <w:rFonts w:ascii="Times New Roman" w:hAnsi="Times New Roman" w:cs="Times New Roman"/>
              <w:sz w:val="24"/>
              <w:szCs w:val="24"/>
            </w:rPr>
            <w:t xml:space="preserve">. Ročníky jsou v jednotlivých třídách zastoupeny dle aktuálního složení dětí v DDŠ a jejich individuálních možností. </w:t>
          </w:r>
        </w:p>
        <w:p w14:paraId="778B2205" w14:textId="46EF921C" w:rsidR="00655524" w:rsidRPr="00A8485A" w:rsidRDefault="00B25E64" w:rsidP="00DB2A96">
          <w:pPr>
            <w:spacing w:after="0" w:line="360" w:lineRule="auto"/>
            <w:ind w:firstLine="284"/>
            <w:jc w:val="both"/>
            <w:rPr>
              <w:rFonts w:ascii="Times New Roman" w:hAnsi="Times New Roman" w:cs="Times New Roman"/>
              <w:sz w:val="24"/>
              <w:szCs w:val="24"/>
            </w:rPr>
          </w:pPr>
          <w:r w:rsidRPr="00A8485A">
            <w:rPr>
              <w:rFonts w:ascii="Times New Roman" w:hAnsi="Times New Roman" w:cs="Times New Roman"/>
              <w:sz w:val="24"/>
              <w:szCs w:val="24"/>
            </w:rPr>
            <w:t xml:space="preserve">Po ukončení povinné školní docházky volí žáci zpravidla některý z učebních oborů buď v jiném zařízení určeném </w:t>
          </w:r>
          <w:r w:rsidR="001915F3" w:rsidRPr="00A8485A">
            <w:rPr>
              <w:rFonts w:ascii="Times New Roman" w:hAnsi="Times New Roman" w:cs="Times New Roman"/>
              <w:sz w:val="24"/>
              <w:szCs w:val="24"/>
            </w:rPr>
            <w:t xml:space="preserve">pro </w:t>
          </w:r>
          <w:r w:rsidRPr="00A8485A">
            <w:rPr>
              <w:rFonts w:ascii="Times New Roman" w:hAnsi="Times New Roman" w:cs="Times New Roman"/>
              <w:sz w:val="24"/>
              <w:szCs w:val="24"/>
            </w:rPr>
            <w:t>žáky s nařízenou ústavní výchovou, nebo v místě vlastního bydliště. Právě možnost studia v domácím prostředí je pro děti velkou motivací ke změnám.</w:t>
          </w:r>
          <w:r w:rsidR="00E33671">
            <w:rPr>
              <w:rFonts w:ascii="Times New Roman" w:hAnsi="Times New Roman" w:cs="Times New Roman"/>
              <w:sz w:val="24"/>
              <w:szCs w:val="24"/>
            </w:rPr>
            <w:t xml:space="preserve"> Učitelé spolupracují s etoped</w:t>
          </w:r>
          <w:r w:rsidR="0031112F">
            <w:rPr>
              <w:rFonts w:ascii="Times New Roman" w:hAnsi="Times New Roman" w:cs="Times New Roman"/>
              <w:sz w:val="24"/>
              <w:szCs w:val="24"/>
            </w:rPr>
            <w:t>em</w:t>
          </w:r>
          <w:r w:rsidR="00E33671">
            <w:rPr>
              <w:rFonts w:ascii="Times New Roman" w:hAnsi="Times New Roman" w:cs="Times New Roman"/>
              <w:sz w:val="24"/>
              <w:szCs w:val="24"/>
            </w:rPr>
            <w:t>, kter</w:t>
          </w:r>
          <w:r w:rsidR="0031112F">
            <w:rPr>
              <w:rFonts w:ascii="Times New Roman" w:hAnsi="Times New Roman" w:cs="Times New Roman"/>
              <w:sz w:val="24"/>
              <w:szCs w:val="24"/>
            </w:rPr>
            <w:t>ý</w:t>
          </w:r>
          <w:r w:rsidRPr="00A8485A">
            <w:rPr>
              <w:rFonts w:ascii="Times New Roman" w:hAnsi="Times New Roman" w:cs="Times New Roman"/>
              <w:sz w:val="24"/>
              <w:szCs w:val="24"/>
            </w:rPr>
            <w:t xml:space="preserve"> </w:t>
          </w:r>
          <w:r w:rsidR="00DB2A96">
            <w:rPr>
              <w:rFonts w:ascii="Times New Roman" w:hAnsi="Times New Roman" w:cs="Times New Roman"/>
              <w:sz w:val="24"/>
              <w:szCs w:val="24"/>
            </w:rPr>
            <w:t>s dětmi realizuje individuální a skupinová sezení. V</w:t>
          </w:r>
          <w:r w:rsidR="00E92A9C">
            <w:rPr>
              <w:rFonts w:ascii="Times New Roman" w:hAnsi="Times New Roman" w:cs="Times New Roman"/>
              <w:sz w:val="24"/>
              <w:szCs w:val="24"/>
            </w:rPr>
            <w:t xml:space="preserve">e </w:t>
          </w:r>
          <w:r w:rsidR="00DB2A96">
            <w:rPr>
              <w:rFonts w:ascii="Times New Roman" w:hAnsi="Times New Roman" w:cs="Times New Roman"/>
              <w:sz w:val="24"/>
              <w:szCs w:val="24"/>
            </w:rPr>
            <w:t xml:space="preserve">vzájemné </w:t>
          </w:r>
          <w:r w:rsidR="00E92A9C">
            <w:rPr>
              <w:rFonts w:ascii="Times New Roman" w:hAnsi="Times New Roman" w:cs="Times New Roman"/>
              <w:sz w:val="24"/>
              <w:szCs w:val="24"/>
            </w:rPr>
            <w:t>spolupráci s pedagogy na úseku školy a výchovy</w:t>
          </w:r>
          <w:r w:rsidR="00DB2A96">
            <w:rPr>
              <w:rFonts w:ascii="Times New Roman" w:hAnsi="Times New Roman" w:cs="Times New Roman"/>
              <w:sz w:val="24"/>
              <w:szCs w:val="24"/>
            </w:rPr>
            <w:t xml:space="preserve">, psychologem </w:t>
          </w:r>
          <w:r w:rsidR="00E92A9C">
            <w:rPr>
              <w:rFonts w:ascii="Times New Roman" w:hAnsi="Times New Roman" w:cs="Times New Roman"/>
              <w:sz w:val="24"/>
              <w:szCs w:val="24"/>
            </w:rPr>
            <w:t xml:space="preserve">a sociální pracovnicí </w:t>
          </w:r>
          <w:r w:rsidR="00DB2A96">
            <w:rPr>
              <w:rFonts w:ascii="Times New Roman" w:hAnsi="Times New Roman" w:cs="Times New Roman"/>
              <w:sz w:val="24"/>
              <w:szCs w:val="24"/>
            </w:rPr>
            <w:t>jsou zpracovány</w:t>
          </w:r>
          <w:r w:rsidRPr="00A8485A">
            <w:rPr>
              <w:rFonts w:ascii="Times New Roman" w:hAnsi="Times New Roman" w:cs="Times New Roman"/>
              <w:sz w:val="24"/>
              <w:szCs w:val="24"/>
            </w:rPr>
            <w:t xml:space="preserve"> jejich plány rozvoje osobnosti dítěte, dle PRODů se nadále s žáky pracuje</w:t>
          </w:r>
          <w:r w:rsidR="00FE4C9D">
            <w:rPr>
              <w:rFonts w:ascii="Times New Roman" w:hAnsi="Times New Roman" w:cs="Times New Roman"/>
              <w:sz w:val="24"/>
              <w:szCs w:val="24"/>
            </w:rPr>
            <w:t>.</w:t>
          </w:r>
          <w:r w:rsidRPr="00A8485A">
            <w:rPr>
              <w:rFonts w:ascii="Times New Roman" w:hAnsi="Times New Roman" w:cs="Times New Roman"/>
              <w:sz w:val="24"/>
              <w:szCs w:val="24"/>
            </w:rPr>
            <w:t xml:space="preserve"> </w:t>
          </w:r>
        </w:p>
        <w:p w14:paraId="4418E01C" w14:textId="4291E04A" w:rsidR="00B25E64" w:rsidRPr="00A8485A" w:rsidRDefault="00B25E64" w:rsidP="00B015D8">
          <w:pPr>
            <w:spacing w:after="0" w:line="360" w:lineRule="auto"/>
            <w:ind w:firstLine="284"/>
            <w:jc w:val="both"/>
            <w:rPr>
              <w:rFonts w:ascii="Times New Roman" w:hAnsi="Times New Roman" w:cs="Times New Roman"/>
              <w:sz w:val="24"/>
              <w:szCs w:val="24"/>
            </w:rPr>
          </w:pPr>
          <w:r w:rsidRPr="00A8485A">
            <w:rPr>
              <w:rFonts w:ascii="Times New Roman" w:hAnsi="Times New Roman" w:cs="Times New Roman"/>
              <w:sz w:val="24"/>
              <w:szCs w:val="24"/>
            </w:rPr>
            <w:t xml:space="preserve">Při vyučování je kladen důraz na respektování individuality každého dítěte. S ohledem na nižší počet žáků ve třídách je v našem zařízení ve větší míře možné uplatňovat individuální přístup k dětem, jejichž znalosti jsou mnohdy na velmi nízké úrovni. Důvodem často bývá záškoláctví a nerespektování autorit v předešlé základní škole. </w:t>
          </w:r>
        </w:p>
        <w:p w14:paraId="71565870" w14:textId="4B80BF1B" w:rsidR="00B25E64" w:rsidRPr="00A8485A" w:rsidRDefault="00B25E64" w:rsidP="00B015D8">
          <w:pPr>
            <w:spacing w:after="0" w:line="360" w:lineRule="auto"/>
            <w:ind w:firstLine="284"/>
            <w:jc w:val="both"/>
            <w:rPr>
              <w:rFonts w:ascii="Times New Roman" w:hAnsi="Times New Roman" w:cs="Times New Roman"/>
              <w:sz w:val="24"/>
              <w:szCs w:val="24"/>
            </w:rPr>
          </w:pPr>
          <w:r w:rsidRPr="00A8485A">
            <w:rPr>
              <w:rFonts w:ascii="Times New Roman" w:hAnsi="Times New Roman" w:cs="Times New Roman"/>
              <w:sz w:val="24"/>
              <w:szCs w:val="24"/>
            </w:rPr>
            <w:t>Snažíme se nejen doplnit „výukové znalosti“, ale i celkově rozšiřovat</w:t>
          </w:r>
          <w:r w:rsidR="001915F3" w:rsidRPr="00A8485A">
            <w:rPr>
              <w:rFonts w:ascii="Times New Roman" w:hAnsi="Times New Roman" w:cs="Times New Roman"/>
              <w:sz w:val="24"/>
              <w:szCs w:val="24"/>
            </w:rPr>
            <w:t xml:space="preserve"> obzory</w:t>
          </w:r>
          <w:r w:rsidRPr="00A8485A">
            <w:rPr>
              <w:rFonts w:ascii="Times New Roman" w:hAnsi="Times New Roman" w:cs="Times New Roman"/>
              <w:sz w:val="24"/>
              <w:szCs w:val="24"/>
            </w:rPr>
            <w:t xml:space="preserve"> dětí, např. kulturními akcemi, výlety, exkurzemi</w:t>
          </w:r>
          <w:r w:rsidR="001915F3" w:rsidRPr="00A8485A">
            <w:rPr>
              <w:rFonts w:ascii="Times New Roman" w:hAnsi="Times New Roman" w:cs="Times New Roman"/>
              <w:sz w:val="24"/>
              <w:szCs w:val="24"/>
            </w:rPr>
            <w:t>, žákovskými vystoupeními, nabídkou zapůjčování knih ze školní knihovny aj</w:t>
          </w:r>
          <w:r w:rsidRPr="00A8485A">
            <w:rPr>
              <w:rFonts w:ascii="Times New Roman" w:hAnsi="Times New Roman" w:cs="Times New Roman"/>
              <w:sz w:val="24"/>
              <w:szCs w:val="24"/>
            </w:rPr>
            <w:t xml:space="preserve">. </w:t>
          </w:r>
          <w:r w:rsidR="00B929A0">
            <w:rPr>
              <w:rFonts w:ascii="Times New Roman" w:hAnsi="Times New Roman" w:cs="Times New Roman"/>
              <w:sz w:val="24"/>
              <w:szCs w:val="24"/>
            </w:rPr>
            <w:t xml:space="preserve">Ve druhém pololetí jsme zařadili motivační akce pro ty chlapce, jejichž chování bylo ve škole ve sledovaném období vyhodnoceno jako bezproblémové. Ti za odměnu navštívili Matějskou pouť v Praze a aquapark v Děčíně. </w:t>
          </w:r>
        </w:p>
        <w:p w14:paraId="65FCBF97" w14:textId="404E2A6A" w:rsidR="00A47B1A" w:rsidRPr="00A8485A" w:rsidRDefault="001915F3" w:rsidP="00B015D8">
          <w:pPr>
            <w:spacing w:after="0" w:line="360" w:lineRule="auto"/>
            <w:ind w:firstLine="284"/>
            <w:jc w:val="both"/>
            <w:rPr>
              <w:rFonts w:ascii="Times New Roman" w:hAnsi="Times New Roman" w:cs="Times New Roman"/>
              <w:sz w:val="24"/>
              <w:szCs w:val="24"/>
            </w:rPr>
          </w:pPr>
          <w:r w:rsidRPr="00A8485A">
            <w:rPr>
              <w:rFonts w:ascii="Times New Roman" w:hAnsi="Times New Roman" w:cs="Times New Roman"/>
              <w:sz w:val="24"/>
              <w:szCs w:val="24"/>
            </w:rPr>
            <w:t xml:space="preserve">Jako vhodný ventil nahromaděné energie považujeme samozřejmě sport. Naši žáci se </w:t>
          </w:r>
          <w:r w:rsidR="00E92A9C">
            <w:rPr>
              <w:rFonts w:ascii="Times New Roman" w:hAnsi="Times New Roman" w:cs="Times New Roman"/>
              <w:sz w:val="24"/>
              <w:szCs w:val="24"/>
            </w:rPr>
            <w:t xml:space="preserve">např. </w:t>
          </w:r>
          <w:r w:rsidRPr="00A8485A">
            <w:rPr>
              <w:rFonts w:ascii="Times New Roman" w:hAnsi="Times New Roman" w:cs="Times New Roman"/>
              <w:sz w:val="24"/>
              <w:szCs w:val="24"/>
            </w:rPr>
            <w:t xml:space="preserve">v průběhu </w:t>
          </w:r>
          <w:r w:rsidR="00717E2F">
            <w:rPr>
              <w:rFonts w:ascii="Times New Roman" w:hAnsi="Times New Roman" w:cs="Times New Roman"/>
              <w:sz w:val="24"/>
              <w:szCs w:val="24"/>
            </w:rPr>
            <w:t xml:space="preserve">celého </w:t>
          </w:r>
          <w:r w:rsidRPr="00A8485A">
            <w:rPr>
              <w:rFonts w:ascii="Times New Roman" w:hAnsi="Times New Roman" w:cs="Times New Roman"/>
              <w:sz w:val="24"/>
              <w:szCs w:val="24"/>
            </w:rPr>
            <w:t>školního rok</w:t>
          </w:r>
          <w:r w:rsidR="00717E2F">
            <w:rPr>
              <w:rFonts w:ascii="Times New Roman" w:hAnsi="Times New Roman" w:cs="Times New Roman"/>
              <w:sz w:val="24"/>
              <w:szCs w:val="24"/>
            </w:rPr>
            <w:t>u každoročně účastní</w:t>
          </w:r>
          <w:r w:rsidR="00EE0DA6">
            <w:rPr>
              <w:rFonts w:ascii="Times New Roman" w:hAnsi="Times New Roman" w:cs="Times New Roman"/>
              <w:sz w:val="24"/>
              <w:szCs w:val="24"/>
            </w:rPr>
            <w:t xml:space="preserve"> plaveckého výcviku</w:t>
          </w:r>
          <w:r w:rsidR="00717E2F">
            <w:rPr>
              <w:rFonts w:ascii="Times New Roman" w:hAnsi="Times New Roman" w:cs="Times New Roman"/>
              <w:sz w:val="24"/>
              <w:szCs w:val="24"/>
            </w:rPr>
            <w:t xml:space="preserve">. </w:t>
          </w:r>
          <w:r w:rsidR="007618A8">
            <w:rPr>
              <w:rFonts w:ascii="Times New Roman" w:hAnsi="Times New Roman" w:cs="Times New Roman"/>
              <w:sz w:val="24"/>
              <w:szCs w:val="24"/>
            </w:rPr>
            <w:t xml:space="preserve">V zimních měsících probíhá v rámci TV </w:t>
          </w:r>
          <w:r w:rsidR="00B929A0">
            <w:rPr>
              <w:rFonts w:ascii="Times New Roman" w:hAnsi="Times New Roman" w:cs="Times New Roman"/>
              <w:sz w:val="24"/>
              <w:szCs w:val="24"/>
            </w:rPr>
            <w:t xml:space="preserve">také </w:t>
          </w:r>
          <w:r w:rsidR="007618A8">
            <w:rPr>
              <w:rFonts w:ascii="Times New Roman" w:hAnsi="Times New Roman" w:cs="Times New Roman"/>
              <w:sz w:val="24"/>
              <w:szCs w:val="24"/>
            </w:rPr>
            <w:t>bruslení.</w:t>
          </w:r>
        </w:p>
        <w:p w14:paraId="1C25715E" w14:textId="31FF4127" w:rsidR="001915F3" w:rsidRDefault="00A47B1A" w:rsidP="00B015D8">
          <w:pPr>
            <w:spacing w:after="0" w:line="360" w:lineRule="auto"/>
            <w:ind w:firstLine="284"/>
            <w:jc w:val="both"/>
            <w:rPr>
              <w:rFonts w:ascii="Times New Roman" w:hAnsi="Times New Roman" w:cs="Times New Roman"/>
              <w:sz w:val="24"/>
              <w:szCs w:val="24"/>
            </w:rPr>
          </w:pPr>
          <w:r w:rsidRPr="00A8485A">
            <w:rPr>
              <w:rFonts w:ascii="Times New Roman" w:hAnsi="Times New Roman" w:cs="Times New Roman"/>
              <w:sz w:val="24"/>
              <w:szCs w:val="24"/>
            </w:rPr>
            <w:t xml:space="preserve">Některé akce lze označit jako „celoústavní“, </w:t>
          </w:r>
          <w:r w:rsidR="00A8485A" w:rsidRPr="00A8485A">
            <w:rPr>
              <w:rFonts w:ascii="Times New Roman" w:hAnsi="Times New Roman" w:cs="Times New Roman"/>
              <w:sz w:val="24"/>
              <w:szCs w:val="24"/>
            </w:rPr>
            <w:t>např. každoroční vánoční besídka</w:t>
          </w:r>
          <w:r w:rsidRPr="00A8485A">
            <w:rPr>
              <w:rFonts w:ascii="Times New Roman" w:hAnsi="Times New Roman" w:cs="Times New Roman"/>
              <w:sz w:val="24"/>
              <w:szCs w:val="24"/>
            </w:rPr>
            <w:t xml:space="preserve">, slavnostní zahájení i zakončení školního roku aj. </w:t>
          </w:r>
        </w:p>
        <w:p w14:paraId="20F14A6C" w14:textId="77777777" w:rsidR="00EE0DA6" w:rsidRDefault="00EE0DA6" w:rsidP="00B015D8">
          <w:pPr>
            <w:tabs>
              <w:tab w:val="left" w:pos="1860"/>
            </w:tabs>
            <w:spacing w:after="0" w:line="360" w:lineRule="auto"/>
            <w:jc w:val="both"/>
            <w:rPr>
              <w:rFonts w:ascii="Times New Roman" w:hAnsi="Times New Roman" w:cs="Times New Roman"/>
              <w:sz w:val="24"/>
              <w:szCs w:val="24"/>
            </w:rPr>
          </w:pPr>
        </w:p>
        <w:p w14:paraId="187387F2" w14:textId="77777777" w:rsidR="007618A8" w:rsidRDefault="007618A8" w:rsidP="00B015D8">
          <w:pPr>
            <w:tabs>
              <w:tab w:val="left" w:pos="1860"/>
            </w:tabs>
            <w:spacing w:after="0" w:line="360" w:lineRule="auto"/>
            <w:jc w:val="both"/>
            <w:rPr>
              <w:rFonts w:ascii="Times New Roman" w:hAnsi="Times New Roman" w:cs="Times New Roman"/>
              <w:sz w:val="24"/>
              <w:szCs w:val="24"/>
            </w:rPr>
          </w:pPr>
        </w:p>
        <w:p w14:paraId="3E519CAA" w14:textId="77777777" w:rsidR="004F490D" w:rsidRPr="008133E6" w:rsidRDefault="004F490D" w:rsidP="00B015D8">
          <w:pPr>
            <w:tabs>
              <w:tab w:val="left" w:pos="1860"/>
            </w:tabs>
            <w:spacing w:after="0" w:line="360" w:lineRule="auto"/>
            <w:jc w:val="both"/>
            <w:rPr>
              <w:rFonts w:ascii="Times New Roman" w:hAnsi="Times New Roman" w:cs="Times New Roman"/>
              <w:sz w:val="24"/>
              <w:szCs w:val="24"/>
            </w:rPr>
          </w:pPr>
        </w:p>
        <w:p w14:paraId="5DF8A32D" w14:textId="67A62CCE" w:rsidR="001915F3" w:rsidRDefault="001915F3" w:rsidP="00176883">
          <w:pPr>
            <w:pStyle w:val="Nadpis2"/>
            <w:ind w:left="792"/>
            <w:jc w:val="both"/>
          </w:pPr>
          <w:bookmarkStart w:id="72" w:name="_Toc181206794"/>
          <w:r w:rsidRPr="00137434">
            <w:lastRenderedPageBreak/>
            <w:t>Přehled uskuteč</w:t>
          </w:r>
          <w:r w:rsidR="00E92A9C" w:rsidRPr="00137434">
            <w:t>něných akcí ve školním roce</w:t>
          </w:r>
          <w:r w:rsidR="00170B60">
            <w:t xml:space="preserve"> 2023</w:t>
          </w:r>
          <w:r w:rsidRPr="00137434">
            <w:t xml:space="preserve"> / 20</w:t>
          </w:r>
          <w:r w:rsidR="00D04D5C" w:rsidRPr="00137434">
            <w:t>2</w:t>
          </w:r>
          <w:r w:rsidR="00170B60">
            <w:t>4</w:t>
          </w:r>
          <w:bookmarkEnd w:id="72"/>
        </w:p>
        <w:p w14:paraId="0C5BDED9" w14:textId="77777777" w:rsidR="00137434" w:rsidRPr="00137434" w:rsidRDefault="00137434" w:rsidP="00137434"/>
        <w:p w14:paraId="6D11DA83"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15. 09. 2023 Školní exkurze- Den IZS ve Frýdlantu</w:t>
          </w:r>
        </w:p>
        <w:p w14:paraId="60F8D836"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20. 09. 2023 Školní exkurze- Řemesla nejsou nikdy out (kariérové poradenství)</w:t>
          </w:r>
        </w:p>
        <w:p w14:paraId="458B7CF0"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27. 09. 2023 Školní exkurze- Zámek Svijany a expozice</w:t>
          </w:r>
        </w:p>
        <w:p w14:paraId="1344DD8E"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04. 10. 2023 Školní exkurze- Čistička odpadních vod ve Frýdlantu I.</w:t>
          </w:r>
        </w:p>
        <w:p w14:paraId="53F4464F"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13. 10. 2023 Školní exkurze- EDUKA WEEK Liberec 2023 (kariérové poradenství)</w:t>
          </w:r>
        </w:p>
        <w:p w14:paraId="5D3A279A"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02. 11. 2023 Školní exkurze- Svatohubertské slavnosti ve Frýdlantu</w:t>
          </w:r>
        </w:p>
        <w:p w14:paraId="1B0E3629"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07. 11. 2023 Školní exkurze- 28. ročník Veletrh středních škol Semily (kariérové poradenství)</w:t>
          </w:r>
        </w:p>
        <w:p w14:paraId="0B407600"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10. 11. 2023 Školní exkurze- Čistička odpadních vod ve Frýdlantu II. </w:t>
          </w:r>
        </w:p>
        <w:p w14:paraId="47568F03" w14:textId="0E062533"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24. 11. 2023 Školní exkurze- Den otevřených dve</w:t>
          </w:r>
          <w:r>
            <w:rPr>
              <w:rFonts w:ascii="Times New Roman" w:hAnsi="Times New Roman" w:cs="Times New Roman"/>
              <w:sz w:val="24"/>
              <w:szCs w:val="24"/>
            </w:rPr>
            <w:t>ří SOU Hospodářské a</w:t>
          </w:r>
          <w:r w:rsidRPr="00170B60">
            <w:rPr>
              <w:rFonts w:ascii="Times New Roman" w:hAnsi="Times New Roman" w:cs="Times New Roman"/>
              <w:sz w:val="24"/>
              <w:szCs w:val="24"/>
            </w:rPr>
            <w:t xml:space="preserve"> lesnické Frýdlant (kariérové poradenství)</w:t>
          </w:r>
        </w:p>
        <w:p w14:paraId="5EB93271"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21. 12. 2023 Předvánoční návštěva seniorů na Charitě v Domově Pokojného Stáří sv. Vavřince</w:t>
          </w:r>
        </w:p>
        <w:p w14:paraId="01D0F66A"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18. 01. 2024 Školní kvíz- Souboj od jídelního stolu- 1. kolo</w:t>
          </w:r>
        </w:p>
        <w:p w14:paraId="488A006C"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26. 01. 2024 Projektová aktivita ve spolupráci se ZŠ Chrastava </w:t>
          </w:r>
        </w:p>
        <w:p w14:paraId="713F06C0"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01. 02. 2024 Školní kvíz- Souboj od jídelního stolu- 2. kolo</w:t>
          </w:r>
        </w:p>
        <w:p w14:paraId="19F2EA97"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16. 02. 2024 Školní exkurze- Frýdlantský masopust 2024</w:t>
          </w:r>
        </w:p>
        <w:p w14:paraId="171E59A2"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22. 02. 2024 Školní kvíz- Souboj od jídelního stolu- 3. kolo</w:t>
          </w:r>
        </w:p>
        <w:p w14:paraId="026146DD"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22. 02. 2024 Malý školní kvíz- 1. kolo</w:t>
          </w:r>
        </w:p>
        <w:p w14:paraId="68E849CD"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color w:val="000000" w:themeColor="text1"/>
              <w:sz w:val="24"/>
              <w:szCs w:val="24"/>
              <w:shd w:val="clear" w:color="auto" w:fill="FFFFFF"/>
            </w:rPr>
            <w:t xml:space="preserve"> 08. 03. 2024 </w:t>
          </w:r>
          <w:r w:rsidRPr="00170B60">
            <w:rPr>
              <w:rFonts w:ascii="Times New Roman" w:hAnsi="Times New Roman" w:cs="Times New Roman"/>
              <w:sz w:val="24"/>
              <w:szCs w:val="24"/>
            </w:rPr>
            <w:t xml:space="preserve">Školní exkurze- Křížová cesta ve Frýdlantu I. </w:t>
          </w:r>
        </w:p>
        <w:p w14:paraId="32641C2F"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color w:val="000000" w:themeColor="text1"/>
              <w:sz w:val="24"/>
              <w:szCs w:val="24"/>
              <w:shd w:val="clear" w:color="auto" w:fill="FFFFFF"/>
            </w:rPr>
            <w:t xml:space="preserve"> 11. 03. 2024 </w:t>
          </w:r>
          <w:r w:rsidRPr="00170B60">
            <w:rPr>
              <w:rFonts w:ascii="Times New Roman" w:hAnsi="Times New Roman" w:cs="Times New Roman"/>
              <w:sz w:val="24"/>
              <w:szCs w:val="24"/>
            </w:rPr>
            <w:t>Návštěva seniorů na Charitě - MDŽ</w:t>
          </w:r>
        </w:p>
        <w:p w14:paraId="459A1855"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color w:val="000000" w:themeColor="text1"/>
              <w:sz w:val="24"/>
              <w:szCs w:val="24"/>
              <w:shd w:val="clear" w:color="auto" w:fill="FFFFFF"/>
            </w:rPr>
            <w:t xml:space="preserve"> 18. 03. 2024 </w:t>
          </w:r>
          <w:r w:rsidRPr="00170B60">
            <w:rPr>
              <w:rFonts w:ascii="Times New Roman" w:hAnsi="Times New Roman" w:cs="Times New Roman"/>
              <w:sz w:val="24"/>
              <w:szCs w:val="24"/>
            </w:rPr>
            <w:t xml:space="preserve">Matějská </w:t>
          </w:r>
          <w:r w:rsidRPr="00170B60">
            <w:rPr>
              <w:rFonts w:ascii="Times New Roman" w:hAnsi="Times New Roman" w:cs="Times New Roman"/>
              <w:color w:val="000000" w:themeColor="text1"/>
              <w:sz w:val="24"/>
              <w:szCs w:val="24"/>
            </w:rPr>
            <w:t>pou</w:t>
          </w:r>
          <w:r w:rsidRPr="00170B60">
            <w:rPr>
              <w:rStyle w:val="Zdraznn"/>
              <w:rFonts w:ascii="Times New Roman" w:hAnsi="Times New Roman" w:cs="Times New Roman"/>
              <w:bCs/>
              <w:color w:val="000000" w:themeColor="text1"/>
              <w:sz w:val="24"/>
              <w:szCs w:val="24"/>
              <w:shd w:val="clear" w:color="auto" w:fill="FFFFFF"/>
            </w:rPr>
            <w:t>ť</w:t>
          </w:r>
          <w:r w:rsidRPr="00170B60">
            <w:rPr>
              <w:rFonts w:ascii="Times New Roman" w:hAnsi="Times New Roman" w:cs="Times New Roman"/>
              <w:sz w:val="24"/>
              <w:szCs w:val="24"/>
            </w:rPr>
            <w:t xml:space="preserve"> Praha – školní motivační akce</w:t>
          </w:r>
        </w:p>
        <w:p w14:paraId="43A445E0"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color w:val="000000" w:themeColor="text1"/>
              <w:sz w:val="24"/>
              <w:szCs w:val="24"/>
              <w:shd w:val="clear" w:color="auto" w:fill="FFFFFF"/>
            </w:rPr>
            <w:t xml:space="preserve"> 22. 03. 2024 </w:t>
          </w:r>
          <w:r w:rsidRPr="00170B60">
            <w:rPr>
              <w:rFonts w:ascii="Times New Roman" w:hAnsi="Times New Roman" w:cs="Times New Roman"/>
              <w:sz w:val="24"/>
              <w:szCs w:val="24"/>
            </w:rPr>
            <w:t xml:space="preserve">Školní exkurze- Křížová cesta ve Frýdlantu II. </w:t>
          </w:r>
        </w:p>
        <w:p w14:paraId="101989C7"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color w:val="000000" w:themeColor="text1"/>
              <w:sz w:val="24"/>
              <w:szCs w:val="24"/>
              <w:shd w:val="clear" w:color="auto" w:fill="FFFFFF"/>
            </w:rPr>
            <w:t xml:space="preserve"> 10. 04. 2024 </w:t>
          </w:r>
          <w:r w:rsidRPr="00170B60">
            <w:rPr>
              <w:rFonts w:ascii="Times New Roman" w:hAnsi="Times New Roman" w:cs="Times New Roman"/>
              <w:sz w:val="24"/>
              <w:szCs w:val="24"/>
            </w:rPr>
            <w:t>Regionální kolo soutěže Nejmilejší koncert v České Kamenici</w:t>
          </w:r>
        </w:p>
        <w:p w14:paraId="3EC7643F"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12. 04. 2024 Školní exkurze- Křížová cesta ve Frýdlantu III.</w:t>
          </w:r>
        </w:p>
        <w:p w14:paraId="025D8D46"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19. 04. 2024 Školní exkurze- Úpravna vody Bílý Potok I.</w:t>
          </w:r>
        </w:p>
        <w:p w14:paraId="5A015560"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26. 04. 2024 Školní exkurze do čokoládovny MANA v Krásné Lípě I. </w:t>
          </w:r>
        </w:p>
        <w:p w14:paraId="00351E65"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02. 05. 2024 Školní exkurze- Kostel  sv. Josefa v Krásné a Kozí farma Pěnčín I. </w:t>
          </w:r>
        </w:p>
        <w:p w14:paraId="10DBBCFF"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09. 05. 2024 Školní exkurze- Vodárenská vyhlídka pod Supím vrchem </w:t>
          </w:r>
          <w:r w:rsidRPr="00170B60">
            <w:rPr>
              <w:rFonts w:ascii="Times New Roman" w:hAnsi="Times New Roman" w:cs="Times New Roman"/>
              <w:sz w:val="24"/>
              <w:szCs w:val="24"/>
            </w:rPr>
            <w:br/>
            <w:t>u Frýdlantu</w:t>
          </w:r>
        </w:p>
        <w:p w14:paraId="58EE2DDF"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17. 05. 2024 Školní exkurze do čokoládovny MANA v Krásné Lípě II. </w:t>
          </w:r>
        </w:p>
        <w:p w14:paraId="4462A4CD"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23. 05. 2024 Školní exkurze- Kostel sv. Josefa v Krásné a Kozí farma Pěnčín II. </w:t>
          </w:r>
        </w:p>
        <w:p w14:paraId="175921E5" w14:textId="3BAE57F9"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28. 05. 2024 Školní ex</w:t>
          </w:r>
          <w:r w:rsidR="006D2BE4">
            <w:rPr>
              <w:rFonts w:ascii="Times New Roman" w:hAnsi="Times New Roman" w:cs="Times New Roman"/>
              <w:sz w:val="24"/>
              <w:szCs w:val="24"/>
            </w:rPr>
            <w:t>kurze Praha- ukončení projektu Č</w:t>
          </w:r>
          <w:r w:rsidRPr="00170B60">
            <w:rPr>
              <w:rFonts w:ascii="Times New Roman" w:hAnsi="Times New Roman" w:cs="Times New Roman"/>
              <w:sz w:val="24"/>
              <w:szCs w:val="24"/>
            </w:rPr>
            <w:t>tenářský deník</w:t>
          </w:r>
        </w:p>
        <w:p w14:paraId="5176045D"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30. 05. 2024 Školní exkurze- Úpravna vody Bílý Potok II. a Lázně Libverda</w:t>
          </w:r>
        </w:p>
        <w:p w14:paraId="37924A23"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11. 06. 2024 Školní motivační akce- Aquapark Děčín </w:t>
          </w:r>
        </w:p>
        <w:p w14:paraId="0232FF34"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lastRenderedPageBreak/>
            <w:t xml:space="preserve"> 13. 06. 2024 Školní exkurze- Úpravna vody Bílý Potok III. a rozhledna Heřmanice</w:t>
          </w:r>
        </w:p>
        <w:p w14:paraId="7975233D"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14. 06. 2024 Školní exkurze- ZOO Liberec</w:t>
          </w:r>
        </w:p>
        <w:p w14:paraId="1DD5C198"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18. 06. 2024 Školní exkurze- Rozhledna Frýdlantská výšina a Heřmanička</w:t>
          </w:r>
        </w:p>
        <w:p w14:paraId="2C7093F3"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 21. 06. 2024 Školní exkurze do čokoládovny MANA v Krásné Lípě III. </w:t>
          </w:r>
        </w:p>
        <w:p w14:paraId="75E89FCD"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 xml:space="preserve">24. 06. 2024 Školní exkurze- Radčice </w:t>
          </w:r>
        </w:p>
        <w:p w14:paraId="78476318" w14:textId="77777777" w:rsidR="00170B60" w:rsidRP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26. 06. 2024 Vyhlášení výtvarní soutěže Technického muzea Liberec- Namaluj si tramvaj</w:t>
          </w:r>
        </w:p>
        <w:p w14:paraId="65B19803" w14:textId="77777777" w:rsidR="00170B60" w:rsidRDefault="00170B60" w:rsidP="00170B60">
          <w:pPr>
            <w:pStyle w:val="Odstavecseseznamem"/>
            <w:numPr>
              <w:ilvl w:val="0"/>
              <w:numId w:val="45"/>
            </w:numPr>
            <w:spacing w:line="276"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27. 06. 2024 Školní kvíz- Souboj od jídelního stolu- závěr</w:t>
          </w:r>
        </w:p>
        <w:p w14:paraId="416CC779" w14:textId="77777777" w:rsidR="00170B60" w:rsidRPr="00170B60" w:rsidRDefault="00170B60" w:rsidP="00170B60">
          <w:pPr>
            <w:pStyle w:val="Odstavecseseznamem"/>
            <w:spacing w:line="276" w:lineRule="auto"/>
            <w:ind w:left="1276"/>
            <w:jc w:val="both"/>
            <w:rPr>
              <w:rFonts w:ascii="Times New Roman" w:hAnsi="Times New Roman" w:cs="Times New Roman"/>
              <w:sz w:val="24"/>
              <w:szCs w:val="24"/>
            </w:rPr>
          </w:pPr>
        </w:p>
        <w:p w14:paraId="318142BC" w14:textId="51FD2CC5" w:rsidR="00170B60" w:rsidRPr="00170B60" w:rsidRDefault="00170B60" w:rsidP="00170B60">
          <w:pPr>
            <w:pStyle w:val="Odstavecseseznamem"/>
            <w:spacing w:line="276" w:lineRule="auto"/>
            <w:ind w:left="360"/>
            <w:jc w:val="center"/>
            <w:rPr>
              <w:rFonts w:ascii="Times New Roman" w:hAnsi="Times New Roman" w:cs="Times New Roman"/>
              <w:b/>
              <w:sz w:val="28"/>
              <w:szCs w:val="28"/>
            </w:rPr>
          </w:pPr>
          <w:r w:rsidRPr="00170B60">
            <w:rPr>
              <w:rFonts w:ascii="Times New Roman" w:hAnsi="Times New Roman" w:cs="Times New Roman"/>
              <w:b/>
              <w:sz w:val="28"/>
              <w:szCs w:val="28"/>
            </w:rPr>
            <w:t>Dlouhodobě pořádané uskutečněné akce ve školním roce 2023 – 2024</w:t>
          </w:r>
        </w:p>
        <w:p w14:paraId="52462809" w14:textId="46E9F592" w:rsidR="00595553" w:rsidRPr="00170B60" w:rsidRDefault="00595553" w:rsidP="00170B60">
          <w:pPr>
            <w:pStyle w:val="Odstavecseseznamem"/>
            <w:spacing w:line="276" w:lineRule="auto"/>
            <w:ind w:left="360"/>
            <w:jc w:val="center"/>
            <w:rPr>
              <w:rFonts w:ascii="Times New Roman" w:hAnsi="Times New Roman" w:cs="Times New Roman"/>
              <w:b/>
              <w:sz w:val="24"/>
              <w:szCs w:val="24"/>
            </w:rPr>
          </w:pPr>
          <w:r w:rsidRPr="00170B60">
            <w:rPr>
              <w:rFonts w:ascii="Times New Roman" w:hAnsi="Times New Roman" w:cs="Times New Roman"/>
              <w:sz w:val="24"/>
              <w:szCs w:val="24"/>
            </w:rPr>
            <w:tab/>
          </w:r>
        </w:p>
        <w:p w14:paraId="5B51681D" w14:textId="77777777" w:rsidR="00170B60" w:rsidRPr="00170B60" w:rsidRDefault="00170B60" w:rsidP="00170B60">
          <w:pPr>
            <w:pStyle w:val="Odstavecseseznamem"/>
            <w:numPr>
              <w:ilvl w:val="0"/>
              <w:numId w:val="48"/>
            </w:numPr>
            <w:spacing w:after="0" w:line="360"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lyžařský pobytový výcvik – s ohledem na špatné sněhové podmínky realizovaný jako turistický</w:t>
          </w:r>
        </w:p>
        <w:p w14:paraId="5D140889" w14:textId="77777777" w:rsidR="00170B60" w:rsidRPr="00170B60" w:rsidRDefault="00170B60" w:rsidP="00170B60">
          <w:pPr>
            <w:pStyle w:val="Odstavecseseznamem"/>
            <w:numPr>
              <w:ilvl w:val="0"/>
              <w:numId w:val="48"/>
            </w:numPr>
            <w:spacing w:after="0" w:line="360"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výcvik bruslení, plavání</w:t>
          </w:r>
        </w:p>
        <w:p w14:paraId="64984E1A" w14:textId="77777777" w:rsidR="00170B60" w:rsidRPr="00170B60" w:rsidRDefault="00170B60" w:rsidP="00170B60">
          <w:pPr>
            <w:pStyle w:val="Odstavecseseznamem"/>
            <w:numPr>
              <w:ilvl w:val="0"/>
              <w:numId w:val="48"/>
            </w:numPr>
            <w:spacing w:after="0" w:line="360"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školní a výchovné exkurze a projektový výuka – viz výše</w:t>
          </w:r>
        </w:p>
        <w:p w14:paraId="41F92F96" w14:textId="77777777" w:rsidR="00170B60" w:rsidRPr="00170B60" w:rsidRDefault="00170B60" w:rsidP="00170B60">
          <w:pPr>
            <w:pStyle w:val="Odstavecseseznamem"/>
            <w:numPr>
              <w:ilvl w:val="0"/>
              <w:numId w:val="48"/>
            </w:numPr>
            <w:spacing w:after="0" w:line="360"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sportovní aktivity a soutěže – dle aktuálně pořádaných soutěží, viz výše</w:t>
          </w:r>
        </w:p>
        <w:p w14:paraId="0FA355CD" w14:textId="77777777" w:rsidR="00170B60" w:rsidRPr="00170B60" w:rsidRDefault="00170B60" w:rsidP="00170B60">
          <w:pPr>
            <w:pStyle w:val="Odstavecseseznamem"/>
            <w:numPr>
              <w:ilvl w:val="0"/>
              <w:numId w:val="48"/>
            </w:numPr>
            <w:spacing w:after="0" w:line="360"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kulturní akce, výtvarné soutěže – spolupráce s Charitou Chrastava, soutěže dle aktuální nabídky – viz výše</w:t>
          </w:r>
        </w:p>
        <w:p w14:paraId="081F57D1" w14:textId="77777777" w:rsidR="00170B60" w:rsidRPr="00170B60" w:rsidRDefault="00170B60" w:rsidP="00170B60">
          <w:pPr>
            <w:pStyle w:val="Odstavecseseznamem"/>
            <w:numPr>
              <w:ilvl w:val="0"/>
              <w:numId w:val="48"/>
            </w:numPr>
            <w:spacing w:after="0" w:line="360"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slavnostní zahájení a zakončení školního roku</w:t>
          </w:r>
        </w:p>
        <w:p w14:paraId="1E19C7CB" w14:textId="77777777" w:rsidR="00170B60" w:rsidRDefault="00170B60" w:rsidP="00170B60">
          <w:pPr>
            <w:pStyle w:val="Odstavecseseznamem"/>
            <w:numPr>
              <w:ilvl w:val="0"/>
              <w:numId w:val="48"/>
            </w:numPr>
            <w:spacing w:after="0" w:line="360"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každoročně pořádané akce – Drakiáda, Halloween, Mikuláš, vánoční besídka, pálení čarodějnic aj.</w:t>
          </w:r>
        </w:p>
        <w:p w14:paraId="265546B6" w14:textId="5E128173" w:rsidR="00410CEE" w:rsidRPr="00170B60" w:rsidRDefault="00170B60" w:rsidP="00170B60">
          <w:pPr>
            <w:pStyle w:val="Odstavecseseznamem"/>
            <w:numPr>
              <w:ilvl w:val="0"/>
              <w:numId w:val="48"/>
            </w:numPr>
            <w:spacing w:after="0" w:line="360" w:lineRule="auto"/>
            <w:ind w:left="1276" w:hanging="425"/>
            <w:jc w:val="both"/>
            <w:rPr>
              <w:rFonts w:ascii="Times New Roman" w:hAnsi="Times New Roman" w:cs="Times New Roman"/>
              <w:sz w:val="24"/>
              <w:szCs w:val="24"/>
            </w:rPr>
          </w:pPr>
          <w:r w:rsidRPr="00170B60">
            <w:rPr>
              <w:rFonts w:ascii="Times New Roman" w:hAnsi="Times New Roman" w:cs="Times New Roman"/>
              <w:sz w:val="24"/>
              <w:szCs w:val="24"/>
            </w:rPr>
            <w:t>návštěvy studentů v rámci získávání praxe</w:t>
          </w:r>
        </w:p>
        <w:p w14:paraId="759219BA" w14:textId="77777777" w:rsidR="000C0412" w:rsidRDefault="000C0412" w:rsidP="00E931B7">
          <w:pPr>
            <w:tabs>
              <w:tab w:val="left" w:pos="8205"/>
            </w:tabs>
            <w:jc w:val="both"/>
          </w:pPr>
        </w:p>
        <w:p w14:paraId="00F1F959" w14:textId="77777777" w:rsidR="000C0412" w:rsidRDefault="000C0412" w:rsidP="00E931B7">
          <w:pPr>
            <w:tabs>
              <w:tab w:val="left" w:pos="8205"/>
            </w:tabs>
            <w:jc w:val="both"/>
          </w:pPr>
        </w:p>
        <w:p w14:paraId="5DF779B6" w14:textId="77777777" w:rsidR="000C0412" w:rsidRDefault="000C0412" w:rsidP="00E931B7">
          <w:pPr>
            <w:tabs>
              <w:tab w:val="left" w:pos="8205"/>
            </w:tabs>
            <w:jc w:val="both"/>
          </w:pPr>
        </w:p>
        <w:p w14:paraId="7A0525AA" w14:textId="77777777" w:rsidR="000C0412" w:rsidRDefault="000C0412" w:rsidP="00E931B7">
          <w:pPr>
            <w:tabs>
              <w:tab w:val="left" w:pos="8205"/>
            </w:tabs>
            <w:jc w:val="both"/>
          </w:pPr>
        </w:p>
        <w:p w14:paraId="3282DB4D" w14:textId="77777777" w:rsidR="000C0412" w:rsidRDefault="000C0412" w:rsidP="00E931B7">
          <w:pPr>
            <w:tabs>
              <w:tab w:val="left" w:pos="8205"/>
            </w:tabs>
            <w:jc w:val="both"/>
          </w:pPr>
        </w:p>
        <w:p w14:paraId="6123EC37" w14:textId="77777777" w:rsidR="000C0412" w:rsidRDefault="000C0412" w:rsidP="00E931B7">
          <w:pPr>
            <w:tabs>
              <w:tab w:val="left" w:pos="8205"/>
            </w:tabs>
            <w:jc w:val="both"/>
          </w:pPr>
        </w:p>
        <w:p w14:paraId="04CA9344" w14:textId="77777777" w:rsidR="00137434" w:rsidRDefault="00137434" w:rsidP="00E931B7">
          <w:pPr>
            <w:tabs>
              <w:tab w:val="left" w:pos="8205"/>
            </w:tabs>
            <w:jc w:val="both"/>
          </w:pPr>
        </w:p>
        <w:p w14:paraId="5177E732" w14:textId="2C5BF4BB" w:rsidR="00E931B7" w:rsidRDefault="00E931B7" w:rsidP="00E931B7">
          <w:pPr>
            <w:tabs>
              <w:tab w:val="left" w:pos="8205"/>
            </w:tabs>
            <w:jc w:val="both"/>
          </w:pPr>
          <w:r>
            <w:tab/>
          </w:r>
        </w:p>
        <w:p w14:paraId="2C2CF65C" w14:textId="0C5F853E" w:rsidR="003C17AE" w:rsidRDefault="003C17AE" w:rsidP="00B015D8">
          <w:pPr>
            <w:jc w:val="both"/>
          </w:pPr>
        </w:p>
        <w:p w14:paraId="5BF3EEBD" w14:textId="77777777" w:rsidR="004F490D" w:rsidRPr="001915F3" w:rsidRDefault="004F490D" w:rsidP="00B015D8">
          <w:pPr>
            <w:jc w:val="both"/>
          </w:pPr>
        </w:p>
        <w:p w14:paraId="53F460B2" w14:textId="617699A3" w:rsidR="001915F3" w:rsidRDefault="00A8485A" w:rsidP="00176883">
          <w:pPr>
            <w:pStyle w:val="Nadpis2"/>
            <w:ind w:left="792"/>
            <w:jc w:val="both"/>
          </w:pPr>
          <w:bookmarkStart w:id="73" w:name="_Toc181206795"/>
          <w:r w:rsidRPr="00170B60">
            <w:lastRenderedPageBreak/>
            <w:t>Učební plány</w:t>
          </w:r>
          <w:bookmarkEnd w:id="73"/>
        </w:p>
        <w:p w14:paraId="4BC12525" w14:textId="77777777" w:rsidR="00A8485A" w:rsidRPr="001F083B" w:rsidRDefault="00A8485A" w:rsidP="001F083B">
          <w:pPr>
            <w:keepNext/>
            <w:keepLines/>
            <w:spacing w:before="40" w:after="0"/>
            <w:jc w:val="both"/>
            <w:outlineLvl w:val="2"/>
            <w:rPr>
              <w:rFonts w:ascii="Times New Roman" w:eastAsiaTheme="majorEastAsia" w:hAnsi="Times New Roman" w:cstheme="majorBidi"/>
              <w:b/>
              <w:vanish/>
              <w:sz w:val="28"/>
              <w:szCs w:val="26"/>
            </w:rPr>
          </w:pPr>
          <w:bookmarkStart w:id="74" w:name="_Toc494641043"/>
          <w:bookmarkStart w:id="75" w:name="_Toc494641213"/>
          <w:bookmarkStart w:id="76" w:name="_Toc494650209"/>
          <w:bookmarkStart w:id="77" w:name="_Toc494650362"/>
          <w:bookmarkStart w:id="78" w:name="_Toc494650558"/>
          <w:bookmarkStart w:id="79" w:name="_Toc192030055"/>
          <w:bookmarkStart w:id="80" w:name="_Toc192030184"/>
          <w:bookmarkStart w:id="81" w:name="_Toc160528"/>
          <w:bookmarkStart w:id="82" w:name="_Toc160657"/>
          <w:bookmarkStart w:id="83" w:name="_Toc160786"/>
          <w:bookmarkStart w:id="84" w:name="_Toc215428861"/>
          <w:bookmarkStart w:id="85" w:name="_Toc215428987"/>
          <w:bookmarkStart w:id="86" w:name="_Toc215429889"/>
          <w:bookmarkStart w:id="87" w:name="_Toc23237053"/>
          <w:bookmarkStart w:id="88" w:name="_Toc59290284"/>
          <w:bookmarkStart w:id="89" w:name="_Toc59290412"/>
          <w:bookmarkStart w:id="90" w:name="_Toc494641044"/>
          <w:bookmarkStart w:id="91" w:name="_Toc494641214"/>
          <w:bookmarkStart w:id="92" w:name="_Toc494650210"/>
          <w:bookmarkStart w:id="93" w:name="_Toc494650363"/>
          <w:bookmarkStart w:id="94" w:name="_Toc494650559"/>
          <w:bookmarkStart w:id="95" w:name="_Toc192030056"/>
          <w:bookmarkStart w:id="96" w:name="_Toc192030185"/>
          <w:bookmarkStart w:id="97" w:name="_Toc160529"/>
          <w:bookmarkStart w:id="98" w:name="_Toc160658"/>
          <w:bookmarkStart w:id="99" w:name="_Toc160787"/>
          <w:bookmarkStart w:id="100" w:name="_Toc215428862"/>
          <w:bookmarkStart w:id="101" w:name="_Toc215428988"/>
          <w:bookmarkStart w:id="102" w:name="_Toc215429890"/>
          <w:bookmarkStart w:id="103" w:name="_Toc23237054"/>
          <w:bookmarkStart w:id="104" w:name="_Toc59290285"/>
          <w:bookmarkStart w:id="105" w:name="_Toc59290413"/>
          <w:bookmarkStart w:id="106" w:name="_Toc494641046"/>
          <w:bookmarkStart w:id="107" w:name="_Toc494641216"/>
          <w:bookmarkStart w:id="108" w:name="_Toc494650212"/>
          <w:bookmarkStart w:id="109" w:name="_Toc494650365"/>
          <w:bookmarkStart w:id="110" w:name="_Toc494650561"/>
          <w:bookmarkStart w:id="111" w:name="_Toc192030058"/>
          <w:bookmarkStart w:id="112" w:name="_Toc192030187"/>
          <w:bookmarkStart w:id="113" w:name="_Toc160531"/>
          <w:bookmarkStart w:id="114" w:name="_Toc160660"/>
          <w:bookmarkStart w:id="115" w:name="_Toc160789"/>
          <w:bookmarkStart w:id="116" w:name="_Toc215428864"/>
          <w:bookmarkStart w:id="117" w:name="_Toc215428990"/>
          <w:bookmarkStart w:id="118" w:name="_Toc215429892"/>
          <w:bookmarkStart w:id="119" w:name="_Toc23237056"/>
          <w:bookmarkStart w:id="120" w:name="_Toc59290287"/>
          <w:bookmarkStart w:id="121" w:name="_Toc59290415"/>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E40D3BE" w14:textId="14DF0B4C" w:rsidR="00A8485A" w:rsidRDefault="00A8485A" w:rsidP="00176883">
          <w:pPr>
            <w:pStyle w:val="Nadpis3"/>
            <w:numPr>
              <w:ilvl w:val="0"/>
              <w:numId w:val="0"/>
            </w:numPr>
            <w:ind w:left="1224" w:hanging="504"/>
            <w:jc w:val="both"/>
          </w:pPr>
          <w:bookmarkStart w:id="122" w:name="_Toc181206796"/>
          <w:r w:rsidRPr="00A8485A">
            <w:t>Učební plány pro základní školu</w:t>
          </w:r>
          <w:bookmarkEnd w:id="122"/>
        </w:p>
        <w:p w14:paraId="399EBC2C" w14:textId="77777777" w:rsidR="00A8485A" w:rsidRDefault="00A8485A" w:rsidP="00B015D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203"/>
            <w:gridCol w:w="1257"/>
            <w:gridCol w:w="1258"/>
            <w:gridCol w:w="1258"/>
            <w:gridCol w:w="1395"/>
          </w:tblGrid>
          <w:tr w:rsidR="00A8485A" w:rsidRPr="00A8485A" w14:paraId="2F19CE0F" w14:textId="77777777" w:rsidTr="00A8485A">
            <w:tc>
              <w:tcPr>
                <w:tcW w:w="2689" w:type="dxa"/>
              </w:tcPr>
              <w:p w14:paraId="2D3FCBE7"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Předmět/Ročník</w:t>
                </w:r>
              </w:p>
            </w:tc>
            <w:tc>
              <w:tcPr>
                <w:tcW w:w="1203" w:type="dxa"/>
              </w:tcPr>
              <w:p w14:paraId="037E1977"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1.</w:t>
                </w:r>
              </w:p>
            </w:tc>
            <w:tc>
              <w:tcPr>
                <w:tcW w:w="1257" w:type="dxa"/>
              </w:tcPr>
              <w:p w14:paraId="17A394B8"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2.</w:t>
                </w:r>
              </w:p>
            </w:tc>
            <w:tc>
              <w:tcPr>
                <w:tcW w:w="1258" w:type="dxa"/>
              </w:tcPr>
              <w:p w14:paraId="798D09F1"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3.</w:t>
                </w:r>
              </w:p>
            </w:tc>
            <w:tc>
              <w:tcPr>
                <w:tcW w:w="1258" w:type="dxa"/>
              </w:tcPr>
              <w:p w14:paraId="32C35E1C"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4.</w:t>
                </w:r>
              </w:p>
            </w:tc>
            <w:tc>
              <w:tcPr>
                <w:tcW w:w="1395" w:type="dxa"/>
              </w:tcPr>
              <w:p w14:paraId="0BFE1FE2"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5.</w:t>
                </w:r>
              </w:p>
            </w:tc>
          </w:tr>
          <w:tr w:rsidR="00A8485A" w:rsidRPr="00A8485A" w14:paraId="2B57651C" w14:textId="77777777" w:rsidTr="00A8485A">
            <w:tc>
              <w:tcPr>
                <w:tcW w:w="2689" w:type="dxa"/>
              </w:tcPr>
              <w:p w14:paraId="0C02EEB1"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Český jazyk a literatura</w:t>
                </w:r>
              </w:p>
            </w:tc>
            <w:tc>
              <w:tcPr>
                <w:tcW w:w="1203" w:type="dxa"/>
              </w:tcPr>
              <w:p w14:paraId="678BBC96" w14:textId="4CEBC6FA" w:rsidR="00A8485A" w:rsidRPr="00A8485A" w:rsidRDefault="00660334" w:rsidP="00B015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1257" w:type="dxa"/>
              </w:tcPr>
              <w:p w14:paraId="76CEC0D9" w14:textId="5B0C79BB" w:rsidR="00A8485A" w:rsidRPr="00A8485A" w:rsidRDefault="00660334" w:rsidP="00B015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1258" w:type="dxa"/>
              </w:tcPr>
              <w:p w14:paraId="74C9366C"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7+1</w:t>
                </w:r>
              </w:p>
            </w:tc>
            <w:tc>
              <w:tcPr>
                <w:tcW w:w="1258" w:type="dxa"/>
              </w:tcPr>
              <w:p w14:paraId="6639B528" w14:textId="2D767513" w:rsidR="00A8485A" w:rsidRPr="00A8485A" w:rsidRDefault="00A8485A" w:rsidP="00746A9A">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7</w:t>
                </w:r>
              </w:p>
            </w:tc>
            <w:tc>
              <w:tcPr>
                <w:tcW w:w="1395" w:type="dxa"/>
              </w:tcPr>
              <w:p w14:paraId="4EE7BD56"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7</w:t>
                </w:r>
              </w:p>
            </w:tc>
          </w:tr>
          <w:tr w:rsidR="00A8485A" w:rsidRPr="00A8485A" w14:paraId="54DD13E9" w14:textId="77777777" w:rsidTr="00A8485A">
            <w:tc>
              <w:tcPr>
                <w:tcW w:w="2689" w:type="dxa"/>
              </w:tcPr>
              <w:p w14:paraId="52CEA6FB"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Anglický jazyk</w:t>
                </w:r>
              </w:p>
            </w:tc>
            <w:tc>
              <w:tcPr>
                <w:tcW w:w="1203" w:type="dxa"/>
              </w:tcPr>
              <w:p w14:paraId="5CE8D3C8"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7" w:type="dxa"/>
              </w:tcPr>
              <w:p w14:paraId="6B118F5F"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8" w:type="dxa"/>
              </w:tcPr>
              <w:p w14:paraId="1BB6290C"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3</w:t>
                </w:r>
              </w:p>
            </w:tc>
            <w:tc>
              <w:tcPr>
                <w:tcW w:w="1258" w:type="dxa"/>
              </w:tcPr>
              <w:p w14:paraId="36517CD0"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3</w:t>
                </w:r>
              </w:p>
            </w:tc>
            <w:tc>
              <w:tcPr>
                <w:tcW w:w="1395" w:type="dxa"/>
              </w:tcPr>
              <w:p w14:paraId="6F2E0E07"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3</w:t>
                </w:r>
              </w:p>
            </w:tc>
          </w:tr>
          <w:tr w:rsidR="00A8485A" w:rsidRPr="00A8485A" w14:paraId="7141F973" w14:textId="77777777" w:rsidTr="00A8485A">
            <w:tc>
              <w:tcPr>
                <w:tcW w:w="2689" w:type="dxa"/>
              </w:tcPr>
              <w:p w14:paraId="4051A4BE"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Matematika</w:t>
                </w:r>
              </w:p>
            </w:tc>
            <w:tc>
              <w:tcPr>
                <w:tcW w:w="1203" w:type="dxa"/>
              </w:tcPr>
              <w:p w14:paraId="1729D15C"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4+1</w:t>
                </w:r>
              </w:p>
            </w:tc>
            <w:tc>
              <w:tcPr>
                <w:tcW w:w="1257" w:type="dxa"/>
              </w:tcPr>
              <w:p w14:paraId="3A518313"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4+1</w:t>
                </w:r>
              </w:p>
            </w:tc>
            <w:tc>
              <w:tcPr>
                <w:tcW w:w="1258" w:type="dxa"/>
              </w:tcPr>
              <w:p w14:paraId="641E42C5"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4+1</w:t>
                </w:r>
              </w:p>
            </w:tc>
            <w:tc>
              <w:tcPr>
                <w:tcW w:w="1258" w:type="dxa"/>
              </w:tcPr>
              <w:p w14:paraId="77F47BB8"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4+1</w:t>
                </w:r>
              </w:p>
            </w:tc>
            <w:tc>
              <w:tcPr>
                <w:tcW w:w="1395" w:type="dxa"/>
              </w:tcPr>
              <w:p w14:paraId="793B4138"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4+1</w:t>
                </w:r>
              </w:p>
            </w:tc>
          </w:tr>
          <w:tr w:rsidR="00A8485A" w:rsidRPr="00A8485A" w14:paraId="3BF8FB26" w14:textId="77777777" w:rsidTr="00A8485A">
            <w:tc>
              <w:tcPr>
                <w:tcW w:w="2689" w:type="dxa"/>
              </w:tcPr>
              <w:p w14:paraId="0B0BB794"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Prvouka</w:t>
                </w:r>
              </w:p>
            </w:tc>
            <w:tc>
              <w:tcPr>
                <w:tcW w:w="1203" w:type="dxa"/>
              </w:tcPr>
              <w:p w14:paraId="5B8E538C"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3</w:t>
                </w:r>
              </w:p>
            </w:tc>
            <w:tc>
              <w:tcPr>
                <w:tcW w:w="1257" w:type="dxa"/>
              </w:tcPr>
              <w:p w14:paraId="7E281732"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2+1</w:t>
                </w:r>
              </w:p>
            </w:tc>
            <w:tc>
              <w:tcPr>
                <w:tcW w:w="1258" w:type="dxa"/>
              </w:tcPr>
              <w:p w14:paraId="630EC43C"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2+1</w:t>
                </w:r>
              </w:p>
            </w:tc>
            <w:tc>
              <w:tcPr>
                <w:tcW w:w="1258" w:type="dxa"/>
              </w:tcPr>
              <w:p w14:paraId="488B215D"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395" w:type="dxa"/>
              </w:tcPr>
              <w:p w14:paraId="1C8BD862" w14:textId="77777777" w:rsidR="00A8485A" w:rsidRPr="00A8485A" w:rsidRDefault="00A8485A" w:rsidP="00B015D8">
                <w:pPr>
                  <w:spacing w:after="0" w:line="360" w:lineRule="auto"/>
                  <w:jc w:val="both"/>
                  <w:rPr>
                    <w:rFonts w:ascii="Times New Roman" w:hAnsi="Times New Roman" w:cs="Times New Roman"/>
                    <w:sz w:val="24"/>
                    <w:szCs w:val="24"/>
                  </w:rPr>
                </w:pPr>
              </w:p>
            </w:tc>
          </w:tr>
          <w:tr w:rsidR="00A8485A" w:rsidRPr="00A8485A" w14:paraId="3B70D707" w14:textId="77777777" w:rsidTr="00A8485A">
            <w:tc>
              <w:tcPr>
                <w:tcW w:w="2689" w:type="dxa"/>
              </w:tcPr>
              <w:p w14:paraId="59C7A896"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Přírodověda</w:t>
                </w:r>
              </w:p>
            </w:tc>
            <w:tc>
              <w:tcPr>
                <w:tcW w:w="1203" w:type="dxa"/>
              </w:tcPr>
              <w:p w14:paraId="5B9B5CC8"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7" w:type="dxa"/>
              </w:tcPr>
              <w:p w14:paraId="724339C6"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8" w:type="dxa"/>
              </w:tcPr>
              <w:p w14:paraId="180C47F5"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8" w:type="dxa"/>
              </w:tcPr>
              <w:p w14:paraId="2A31528E"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395" w:type="dxa"/>
              </w:tcPr>
              <w:p w14:paraId="4138CF2D"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w:t>
                </w:r>
              </w:p>
            </w:tc>
          </w:tr>
          <w:tr w:rsidR="00A8485A" w:rsidRPr="00A8485A" w14:paraId="2B323990" w14:textId="77777777" w:rsidTr="00A8485A">
            <w:tc>
              <w:tcPr>
                <w:tcW w:w="2689" w:type="dxa"/>
              </w:tcPr>
              <w:p w14:paraId="72F5EDAC"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Vlastivěda</w:t>
                </w:r>
              </w:p>
            </w:tc>
            <w:tc>
              <w:tcPr>
                <w:tcW w:w="1203" w:type="dxa"/>
              </w:tcPr>
              <w:p w14:paraId="5FABE049"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7" w:type="dxa"/>
              </w:tcPr>
              <w:p w14:paraId="5FC833A6"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8" w:type="dxa"/>
              </w:tcPr>
              <w:p w14:paraId="1E724D0F"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8" w:type="dxa"/>
              </w:tcPr>
              <w:p w14:paraId="2203058D"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395" w:type="dxa"/>
              </w:tcPr>
              <w:p w14:paraId="68F8C88A"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1+1</w:t>
                </w:r>
              </w:p>
            </w:tc>
          </w:tr>
          <w:tr w:rsidR="00A8485A" w:rsidRPr="00A8485A" w14:paraId="473269FD" w14:textId="77777777" w:rsidTr="00A8485A">
            <w:tc>
              <w:tcPr>
                <w:tcW w:w="2689" w:type="dxa"/>
              </w:tcPr>
              <w:p w14:paraId="40D72493"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Hudební výchova</w:t>
                </w:r>
              </w:p>
            </w:tc>
            <w:tc>
              <w:tcPr>
                <w:tcW w:w="1203" w:type="dxa"/>
              </w:tcPr>
              <w:p w14:paraId="18A2FE63"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257" w:type="dxa"/>
              </w:tcPr>
              <w:p w14:paraId="4005CD6B"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258" w:type="dxa"/>
              </w:tcPr>
              <w:p w14:paraId="39A65737"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258" w:type="dxa"/>
              </w:tcPr>
              <w:p w14:paraId="3D6CAE8D"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395" w:type="dxa"/>
              </w:tcPr>
              <w:p w14:paraId="0D711B56"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r>
          <w:tr w:rsidR="00A8485A" w:rsidRPr="00A8485A" w14:paraId="5981CD0E" w14:textId="77777777" w:rsidTr="00A8485A">
            <w:tc>
              <w:tcPr>
                <w:tcW w:w="2689" w:type="dxa"/>
              </w:tcPr>
              <w:p w14:paraId="7418EE24"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Výtvarná výchova</w:t>
                </w:r>
              </w:p>
            </w:tc>
            <w:tc>
              <w:tcPr>
                <w:tcW w:w="1203" w:type="dxa"/>
              </w:tcPr>
              <w:p w14:paraId="7B74D61B"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257" w:type="dxa"/>
              </w:tcPr>
              <w:p w14:paraId="4C46D3E7"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258" w:type="dxa"/>
              </w:tcPr>
              <w:p w14:paraId="543C15C4"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w:t>
                </w:r>
              </w:p>
            </w:tc>
            <w:tc>
              <w:tcPr>
                <w:tcW w:w="1258" w:type="dxa"/>
              </w:tcPr>
              <w:p w14:paraId="201BD9AB"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w:t>
                </w:r>
              </w:p>
            </w:tc>
            <w:tc>
              <w:tcPr>
                <w:tcW w:w="1395" w:type="dxa"/>
              </w:tcPr>
              <w:p w14:paraId="677A4A50"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r>
          <w:tr w:rsidR="00A8485A" w:rsidRPr="00A8485A" w14:paraId="0B9C55AC" w14:textId="77777777" w:rsidTr="00A8485A">
            <w:tc>
              <w:tcPr>
                <w:tcW w:w="2689" w:type="dxa"/>
              </w:tcPr>
              <w:p w14:paraId="63A484CD"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Pracovní výchova</w:t>
                </w:r>
              </w:p>
            </w:tc>
            <w:tc>
              <w:tcPr>
                <w:tcW w:w="1203" w:type="dxa"/>
              </w:tcPr>
              <w:p w14:paraId="398789D6"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257" w:type="dxa"/>
              </w:tcPr>
              <w:p w14:paraId="1FBF96A9"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258" w:type="dxa"/>
              </w:tcPr>
              <w:p w14:paraId="1403828D"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258" w:type="dxa"/>
              </w:tcPr>
              <w:p w14:paraId="65B414B1"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c>
              <w:tcPr>
                <w:tcW w:w="1395" w:type="dxa"/>
              </w:tcPr>
              <w:p w14:paraId="488AB05A"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r>
          <w:tr w:rsidR="00A8485A" w:rsidRPr="00A8485A" w14:paraId="7764B01C" w14:textId="77777777" w:rsidTr="00A8485A">
            <w:tc>
              <w:tcPr>
                <w:tcW w:w="2689" w:type="dxa"/>
              </w:tcPr>
              <w:p w14:paraId="078F6D52"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Tělesná výchova</w:t>
                </w:r>
              </w:p>
            </w:tc>
            <w:tc>
              <w:tcPr>
                <w:tcW w:w="1203" w:type="dxa"/>
              </w:tcPr>
              <w:p w14:paraId="2461A15B"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w:t>
                </w:r>
              </w:p>
            </w:tc>
            <w:tc>
              <w:tcPr>
                <w:tcW w:w="1257" w:type="dxa"/>
              </w:tcPr>
              <w:p w14:paraId="5077ED3C"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w:t>
                </w:r>
              </w:p>
            </w:tc>
            <w:tc>
              <w:tcPr>
                <w:tcW w:w="1258" w:type="dxa"/>
              </w:tcPr>
              <w:p w14:paraId="23D4F416"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w:t>
                </w:r>
              </w:p>
            </w:tc>
            <w:tc>
              <w:tcPr>
                <w:tcW w:w="1258" w:type="dxa"/>
              </w:tcPr>
              <w:p w14:paraId="3BA4A8F0"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 +1</w:t>
                </w:r>
              </w:p>
            </w:tc>
            <w:tc>
              <w:tcPr>
                <w:tcW w:w="1395" w:type="dxa"/>
              </w:tcPr>
              <w:p w14:paraId="36F1DAD3"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2+1</w:t>
                </w:r>
              </w:p>
            </w:tc>
          </w:tr>
          <w:tr w:rsidR="00A8485A" w:rsidRPr="00A8485A" w14:paraId="6F6DCF3F" w14:textId="77777777" w:rsidTr="00A8485A">
            <w:tc>
              <w:tcPr>
                <w:tcW w:w="2689" w:type="dxa"/>
              </w:tcPr>
              <w:p w14:paraId="6CC50BBE"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Informatika</w:t>
                </w:r>
              </w:p>
            </w:tc>
            <w:tc>
              <w:tcPr>
                <w:tcW w:w="1203" w:type="dxa"/>
              </w:tcPr>
              <w:p w14:paraId="5E6075AD"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7" w:type="dxa"/>
              </w:tcPr>
              <w:p w14:paraId="358F5F37"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8" w:type="dxa"/>
              </w:tcPr>
              <w:p w14:paraId="58449400" w14:textId="77777777" w:rsidR="00A8485A" w:rsidRPr="00A8485A" w:rsidRDefault="00A8485A" w:rsidP="00B015D8">
                <w:pPr>
                  <w:spacing w:after="0" w:line="360" w:lineRule="auto"/>
                  <w:jc w:val="both"/>
                  <w:rPr>
                    <w:rFonts w:ascii="Times New Roman" w:hAnsi="Times New Roman" w:cs="Times New Roman"/>
                    <w:sz w:val="24"/>
                    <w:szCs w:val="24"/>
                  </w:rPr>
                </w:pPr>
              </w:p>
            </w:tc>
            <w:tc>
              <w:tcPr>
                <w:tcW w:w="1258" w:type="dxa"/>
              </w:tcPr>
              <w:p w14:paraId="59EEA7BA" w14:textId="26E79A7C" w:rsidR="00A8485A" w:rsidRPr="00A8485A" w:rsidRDefault="00560F8F" w:rsidP="00B015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95" w:type="dxa"/>
              </w:tcPr>
              <w:p w14:paraId="33A581B5"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1</w:t>
                </w:r>
              </w:p>
            </w:tc>
          </w:tr>
          <w:tr w:rsidR="00A8485A" w:rsidRPr="00A8485A" w14:paraId="4B2B7D7C" w14:textId="77777777" w:rsidTr="00A8485A">
            <w:tc>
              <w:tcPr>
                <w:tcW w:w="2689" w:type="dxa"/>
              </w:tcPr>
              <w:p w14:paraId="62B4A390" w14:textId="77777777" w:rsidR="00A8485A" w:rsidRPr="00A8485A" w:rsidRDefault="00A8485A" w:rsidP="00B015D8">
                <w:pPr>
                  <w:spacing w:after="0" w:line="360" w:lineRule="auto"/>
                  <w:jc w:val="both"/>
                  <w:rPr>
                    <w:rFonts w:ascii="Times New Roman" w:hAnsi="Times New Roman" w:cs="Times New Roman"/>
                    <w:b/>
                    <w:sz w:val="24"/>
                    <w:szCs w:val="24"/>
                  </w:rPr>
                </w:pPr>
                <w:r w:rsidRPr="00A8485A">
                  <w:rPr>
                    <w:rFonts w:ascii="Times New Roman" w:hAnsi="Times New Roman" w:cs="Times New Roman"/>
                    <w:b/>
                    <w:sz w:val="24"/>
                    <w:szCs w:val="24"/>
                  </w:rPr>
                  <w:t>CELKEM</w:t>
                </w:r>
              </w:p>
            </w:tc>
            <w:tc>
              <w:tcPr>
                <w:tcW w:w="1203" w:type="dxa"/>
              </w:tcPr>
              <w:p w14:paraId="46F3B8EF"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21</w:t>
                </w:r>
              </w:p>
            </w:tc>
            <w:tc>
              <w:tcPr>
                <w:tcW w:w="1257" w:type="dxa"/>
              </w:tcPr>
              <w:p w14:paraId="0F0A78B3"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21</w:t>
                </w:r>
              </w:p>
            </w:tc>
            <w:tc>
              <w:tcPr>
                <w:tcW w:w="1258" w:type="dxa"/>
              </w:tcPr>
              <w:p w14:paraId="1FC536A2"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25</w:t>
                </w:r>
              </w:p>
            </w:tc>
            <w:tc>
              <w:tcPr>
                <w:tcW w:w="1258" w:type="dxa"/>
              </w:tcPr>
              <w:p w14:paraId="6BCDA2E4" w14:textId="35DF8F5E" w:rsidR="00A8485A" w:rsidRPr="00A8485A" w:rsidRDefault="00A8485A" w:rsidP="00746A9A">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w:t>
                </w:r>
                <w:r w:rsidR="00746A9A">
                  <w:rPr>
                    <w:rFonts w:ascii="Times New Roman" w:hAnsi="Times New Roman" w:cs="Times New Roman"/>
                    <w:sz w:val="24"/>
                    <w:szCs w:val="24"/>
                  </w:rPr>
                  <w:t>5</w:t>
                </w:r>
              </w:p>
            </w:tc>
            <w:tc>
              <w:tcPr>
                <w:tcW w:w="1395" w:type="dxa"/>
              </w:tcPr>
              <w:p w14:paraId="4AEEEDF4" w14:textId="77777777" w:rsidR="00A8485A" w:rsidRPr="00A8485A" w:rsidRDefault="00A8485A" w:rsidP="00B015D8">
                <w:pPr>
                  <w:spacing w:after="0" w:line="360" w:lineRule="auto"/>
                  <w:jc w:val="both"/>
                  <w:rPr>
                    <w:rFonts w:ascii="Times New Roman" w:hAnsi="Times New Roman" w:cs="Times New Roman"/>
                    <w:sz w:val="24"/>
                    <w:szCs w:val="24"/>
                  </w:rPr>
                </w:pPr>
                <w:r w:rsidRPr="00A8485A">
                  <w:rPr>
                    <w:rFonts w:ascii="Times New Roman" w:hAnsi="Times New Roman" w:cs="Times New Roman"/>
                    <w:sz w:val="24"/>
                    <w:szCs w:val="24"/>
                  </w:rPr>
                  <w:t>26</w:t>
                </w:r>
              </w:p>
            </w:tc>
          </w:tr>
        </w:tbl>
        <w:p w14:paraId="26E269D1" w14:textId="77777777" w:rsidR="00A8485A" w:rsidRDefault="00A8485A" w:rsidP="00B015D8">
          <w:pPr>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5"/>
            <w:gridCol w:w="3668"/>
            <w:gridCol w:w="1901"/>
          </w:tblGrid>
          <w:tr w:rsidR="00A8485A" w:rsidRPr="00A8485A" w14:paraId="5FD42072" w14:textId="77777777" w:rsidTr="00042A60">
            <w:tc>
              <w:tcPr>
                <w:tcW w:w="9139" w:type="dxa"/>
                <w:gridSpan w:val="3"/>
              </w:tcPr>
              <w:p w14:paraId="79FC519E"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b/>
                    <w:bCs/>
                    <w:sz w:val="24"/>
                    <w:szCs w:val="24"/>
                    <w:lang w:eastAsia="cs-CZ"/>
                  </w:rPr>
                  <w:t xml:space="preserve">Disponibilní časová dotace: </w:t>
                </w:r>
              </w:p>
            </w:tc>
          </w:tr>
          <w:tr w:rsidR="00A8485A" w:rsidRPr="00A8485A" w14:paraId="2FE74FFB" w14:textId="77777777" w:rsidTr="00042A60">
            <w:tc>
              <w:tcPr>
                <w:tcW w:w="3544" w:type="dxa"/>
                <w:vMerge w:val="restart"/>
              </w:tcPr>
              <w:p w14:paraId="67ED8D9A"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p w14:paraId="1F5E4522"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p w14:paraId="7E8EEA50"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Vzdělávací oblast</w:t>
                </w:r>
              </w:p>
            </w:tc>
            <w:tc>
              <w:tcPr>
                <w:tcW w:w="3686" w:type="dxa"/>
              </w:tcPr>
              <w:p w14:paraId="4BBFEB69"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Jazyk a jazyková komunikace</w:t>
                </w:r>
              </w:p>
            </w:tc>
            <w:tc>
              <w:tcPr>
                <w:tcW w:w="1909" w:type="dxa"/>
              </w:tcPr>
              <w:p w14:paraId="1CB6E7CC" w14:textId="03C77B66" w:rsidR="00A8485A" w:rsidRPr="00A8485A" w:rsidRDefault="00660334" w:rsidP="00B015D8">
                <w:pPr>
                  <w:pStyle w:val="Zpat"/>
                  <w:tabs>
                    <w:tab w:val="clear" w:pos="4536"/>
                    <w:tab w:val="clear" w:pos="9072"/>
                  </w:tabs>
                  <w:spacing w:line="276"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6 hodin</w:t>
                </w:r>
              </w:p>
            </w:tc>
          </w:tr>
          <w:tr w:rsidR="00A8485A" w:rsidRPr="00A8485A" w14:paraId="079FD2C6" w14:textId="77777777" w:rsidTr="00042A60">
            <w:tc>
              <w:tcPr>
                <w:tcW w:w="3544" w:type="dxa"/>
                <w:vMerge/>
              </w:tcPr>
              <w:p w14:paraId="57F425FA"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4C61C0D6"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Člověk a zdraví</w:t>
                </w:r>
              </w:p>
            </w:tc>
            <w:tc>
              <w:tcPr>
                <w:tcW w:w="1909" w:type="dxa"/>
              </w:tcPr>
              <w:p w14:paraId="5D2FA37D"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 hodiny</w:t>
                </w:r>
              </w:p>
            </w:tc>
          </w:tr>
          <w:tr w:rsidR="00A8485A" w:rsidRPr="00A8485A" w14:paraId="0DA1000E" w14:textId="77777777" w:rsidTr="00042A60">
            <w:tc>
              <w:tcPr>
                <w:tcW w:w="3544" w:type="dxa"/>
                <w:vMerge/>
              </w:tcPr>
              <w:p w14:paraId="196599AC"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69C5279C"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Matematika a její aplikace</w:t>
                </w:r>
              </w:p>
            </w:tc>
            <w:tc>
              <w:tcPr>
                <w:tcW w:w="1909" w:type="dxa"/>
              </w:tcPr>
              <w:p w14:paraId="4B8D7A7E"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5 hodin</w:t>
                </w:r>
              </w:p>
            </w:tc>
          </w:tr>
          <w:tr w:rsidR="00A8485A" w:rsidRPr="00A8485A" w14:paraId="17B25117" w14:textId="77777777" w:rsidTr="00042A60">
            <w:tc>
              <w:tcPr>
                <w:tcW w:w="3544" w:type="dxa"/>
                <w:vMerge/>
              </w:tcPr>
              <w:p w14:paraId="748BC91D"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31AF47EF"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Člověk a jeho svět</w:t>
                </w:r>
              </w:p>
            </w:tc>
            <w:tc>
              <w:tcPr>
                <w:tcW w:w="1909" w:type="dxa"/>
              </w:tcPr>
              <w:p w14:paraId="2C6772F8"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 hodiny</w:t>
                </w:r>
              </w:p>
            </w:tc>
          </w:tr>
          <w:tr w:rsidR="00A8485A" w:rsidRPr="00A8485A" w14:paraId="68B752C1" w14:textId="77777777" w:rsidTr="00042A60">
            <w:tc>
              <w:tcPr>
                <w:tcW w:w="3544" w:type="dxa"/>
              </w:tcPr>
              <w:p w14:paraId="2EDD8D4A"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048210A0"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1909" w:type="dxa"/>
              </w:tcPr>
              <w:p w14:paraId="0CC47B35" w14:textId="3C660916"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 xml:space="preserve">celkem </w:t>
                </w:r>
                <w:r w:rsidR="00660334">
                  <w:rPr>
                    <w:rFonts w:ascii="Times New Roman" w:hAnsi="Times New Roman" w:cs="Times New Roman"/>
                    <w:sz w:val="24"/>
                    <w:szCs w:val="24"/>
                    <w:lang w:eastAsia="cs-CZ"/>
                  </w:rPr>
                  <w:t>16</w:t>
                </w:r>
                <w:r w:rsidRPr="00A8485A">
                  <w:rPr>
                    <w:rFonts w:ascii="Times New Roman" w:hAnsi="Times New Roman" w:cs="Times New Roman"/>
                    <w:sz w:val="24"/>
                    <w:szCs w:val="24"/>
                    <w:lang w:eastAsia="cs-CZ"/>
                  </w:rPr>
                  <w:t xml:space="preserve"> hod.</w:t>
                </w:r>
              </w:p>
            </w:tc>
          </w:tr>
          <w:tr w:rsidR="00A8485A" w:rsidRPr="00A8485A" w14:paraId="376CE39E" w14:textId="77777777" w:rsidTr="00042A60">
            <w:tc>
              <w:tcPr>
                <w:tcW w:w="3544" w:type="dxa"/>
              </w:tcPr>
              <w:p w14:paraId="5BEEA049"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sz w:val="24"/>
                    <w:szCs w:val="24"/>
                    <w:lang w:eastAsia="cs-CZ"/>
                  </w:rPr>
                </w:pPr>
                <w:r w:rsidRPr="00A8485A">
                  <w:rPr>
                    <w:rFonts w:ascii="Times New Roman" w:hAnsi="Times New Roman" w:cs="Times New Roman"/>
                    <w:b/>
                    <w:sz w:val="24"/>
                    <w:szCs w:val="24"/>
                    <w:lang w:eastAsia="cs-CZ"/>
                  </w:rPr>
                  <w:t>Celková povinná časová dotace:</w:t>
                </w:r>
              </w:p>
            </w:tc>
            <w:tc>
              <w:tcPr>
                <w:tcW w:w="5595" w:type="dxa"/>
                <w:gridSpan w:val="2"/>
              </w:tcPr>
              <w:p w14:paraId="6C87F91E"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118 hodin</w:t>
                </w:r>
              </w:p>
            </w:tc>
          </w:tr>
          <w:tr w:rsidR="00A8485A" w:rsidRPr="00A8485A" w14:paraId="0C21CD65" w14:textId="77777777" w:rsidTr="00042A60">
            <w:tc>
              <w:tcPr>
                <w:tcW w:w="9139" w:type="dxa"/>
                <w:gridSpan w:val="3"/>
              </w:tcPr>
              <w:p w14:paraId="6764F7A4"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Pozn.</w:t>
                </w:r>
              </w:p>
              <w:p w14:paraId="702E1918" w14:textId="77777777" w:rsid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 xml:space="preserve">Všechny ročníky se vyučují dle ŠVP. Všechny vyučované předměty budou realizovány v rámci </w:t>
                </w:r>
                <w:r w:rsidRPr="00A8485A">
                  <w:rPr>
                    <w:rFonts w:ascii="Times New Roman" w:hAnsi="Times New Roman" w:cs="Times New Roman"/>
                    <w:b/>
                    <w:bCs/>
                    <w:sz w:val="24"/>
                    <w:szCs w:val="24"/>
                    <w:lang w:eastAsia="cs-CZ"/>
                  </w:rPr>
                  <w:t>klasických</w:t>
                </w:r>
                <w:r w:rsidRPr="00A8485A">
                  <w:rPr>
                    <w:rFonts w:ascii="Times New Roman" w:hAnsi="Times New Roman" w:cs="Times New Roman"/>
                    <w:sz w:val="24"/>
                    <w:szCs w:val="24"/>
                    <w:lang w:eastAsia="cs-CZ"/>
                  </w:rPr>
                  <w:t xml:space="preserve"> pětačtyřicetiminutových </w:t>
                </w:r>
                <w:r w:rsidRPr="00A8485A">
                  <w:rPr>
                    <w:rFonts w:ascii="Times New Roman" w:hAnsi="Times New Roman" w:cs="Times New Roman"/>
                    <w:b/>
                    <w:bCs/>
                    <w:sz w:val="24"/>
                    <w:szCs w:val="24"/>
                    <w:lang w:eastAsia="cs-CZ"/>
                  </w:rPr>
                  <w:t xml:space="preserve">vyučovacích hodin </w:t>
                </w:r>
                <w:r w:rsidRPr="00A8485A">
                  <w:rPr>
                    <w:rFonts w:ascii="Times New Roman" w:hAnsi="Times New Roman" w:cs="Times New Roman"/>
                    <w:sz w:val="24"/>
                    <w:szCs w:val="24"/>
                    <w:lang w:eastAsia="cs-CZ"/>
                  </w:rPr>
                  <w:t>dle rozvrhu.</w:t>
                </w:r>
              </w:p>
              <w:p w14:paraId="277D4737" w14:textId="77777777" w:rsidR="001F083B" w:rsidRPr="00A8485A" w:rsidRDefault="001F083B"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r>
        </w:tbl>
        <w:p w14:paraId="04657B5E" w14:textId="77777777" w:rsidR="00ED57BD" w:rsidRDefault="00ED57BD" w:rsidP="00B015D8">
          <w:pPr>
            <w:jc w:val="both"/>
          </w:pPr>
        </w:p>
        <w:p w14:paraId="0C984878" w14:textId="77777777" w:rsidR="00137434" w:rsidRDefault="00137434" w:rsidP="00B015D8">
          <w:pPr>
            <w:jc w:val="both"/>
          </w:pPr>
        </w:p>
        <w:p w14:paraId="4920EDB3" w14:textId="77777777" w:rsidR="00137434" w:rsidRDefault="00137434" w:rsidP="00B015D8">
          <w:pPr>
            <w:jc w:val="both"/>
          </w:pPr>
        </w:p>
        <w:p w14:paraId="778F8652" w14:textId="77777777" w:rsidR="004F490D" w:rsidRDefault="004F490D" w:rsidP="00B015D8">
          <w:pPr>
            <w:jc w:val="both"/>
          </w:pPr>
        </w:p>
        <w:p w14:paraId="0F4BB828" w14:textId="77777777" w:rsidR="00137434" w:rsidRDefault="00137434" w:rsidP="00B015D8">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1559"/>
            <w:gridCol w:w="1510"/>
            <w:gridCol w:w="1679"/>
            <w:gridCol w:w="1623"/>
          </w:tblGrid>
          <w:tr w:rsidR="00A8485A" w:rsidRPr="00A8485A" w14:paraId="32E566D2" w14:textId="77777777" w:rsidTr="00A8485A">
            <w:tc>
              <w:tcPr>
                <w:tcW w:w="2795" w:type="dxa"/>
              </w:tcPr>
              <w:p w14:paraId="32851E21"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Cs/>
                    <w:sz w:val="24"/>
                    <w:szCs w:val="24"/>
                    <w:lang w:eastAsia="cs-CZ"/>
                  </w:rPr>
                </w:pPr>
                <w:r w:rsidRPr="00A8485A">
                  <w:rPr>
                    <w:rFonts w:ascii="Times New Roman" w:hAnsi="Times New Roman" w:cs="Times New Roman"/>
                    <w:bCs/>
                    <w:sz w:val="24"/>
                    <w:szCs w:val="24"/>
                    <w:lang w:eastAsia="cs-CZ"/>
                  </w:rPr>
                  <w:lastRenderedPageBreak/>
                  <w:t>Předmět/Ročník</w:t>
                </w:r>
              </w:p>
            </w:tc>
            <w:tc>
              <w:tcPr>
                <w:tcW w:w="1559" w:type="dxa"/>
              </w:tcPr>
              <w:p w14:paraId="37E1A983"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6.</w:t>
                </w:r>
              </w:p>
            </w:tc>
            <w:tc>
              <w:tcPr>
                <w:tcW w:w="1510" w:type="dxa"/>
              </w:tcPr>
              <w:p w14:paraId="6730D20A"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7.</w:t>
                </w:r>
              </w:p>
            </w:tc>
            <w:tc>
              <w:tcPr>
                <w:tcW w:w="1679" w:type="dxa"/>
              </w:tcPr>
              <w:p w14:paraId="56F6C676"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8.</w:t>
                </w:r>
              </w:p>
            </w:tc>
            <w:tc>
              <w:tcPr>
                <w:tcW w:w="1623" w:type="dxa"/>
              </w:tcPr>
              <w:p w14:paraId="54288E3C"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9.</w:t>
                </w:r>
              </w:p>
            </w:tc>
          </w:tr>
          <w:tr w:rsidR="00A8485A" w:rsidRPr="00A8485A" w14:paraId="14E44900" w14:textId="77777777" w:rsidTr="00A8485A">
            <w:tc>
              <w:tcPr>
                <w:tcW w:w="2795" w:type="dxa"/>
              </w:tcPr>
              <w:p w14:paraId="25A643A8"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Český jazyk a literatura</w:t>
                </w:r>
              </w:p>
            </w:tc>
            <w:tc>
              <w:tcPr>
                <w:tcW w:w="1559" w:type="dxa"/>
              </w:tcPr>
              <w:p w14:paraId="767E54CD"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4</w:t>
                </w:r>
              </w:p>
            </w:tc>
            <w:tc>
              <w:tcPr>
                <w:tcW w:w="1510" w:type="dxa"/>
              </w:tcPr>
              <w:p w14:paraId="67883554"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4</w:t>
                </w:r>
              </w:p>
            </w:tc>
            <w:tc>
              <w:tcPr>
                <w:tcW w:w="1679" w:type="dxa"/>
              </w:tcPr>
              <w:p w14:paraId="6F72D744"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5</w:t>
                </w:r>
              </w:p>
            </w:tc>
            <w:tc>
              <w:tcPr>
                <w:tcW w:w="1623" w:type="dxa"/>
              </w:tcPr>
              <w:p w14:paraId="23B9404B" w14:textId="70C69880" w:rsidR="00A8485A" w:rsidRPr="00A8485A" w:rsidRDefault="00746A9A" w:rsidP="00B015D8">
                <w:pPr>
                  <w:pStyle w:val="Zpat"/>
                  <w:tabs>
                    <w:tab w:val="clear" w:pos="4536"/>
                    <w:tab w:val="clear" w:pos="9072"/>
                  </w:tabs>
                  <w:spacing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4</w:t>
                </w:r>
              </w:p>
            </w:tc>
          </w:tr>
          <w:tr w:rsidR="00A8485A" w:rsidRPr="00A8485A" w14:paraId="20124C5C" w14:textId="77777777" w:rsidTr="00A8485A">
            <w:tc>
              <w:tcPr>
                <w:tcW w:w="2795" w:type="dxa"/>
              </w:tcPr>
              <w:p w14:paraId="14D150FB"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Anglický jazyk</w:t>
                </w:r>
              </w:p>
            </w:tc>
            <w:tc>
              <w:tcPr>
                <w:tcW w:w="1559" w:type="dxa"/>
              </w:tcPr>
              <w:p w14:paraId="3D1C67B4"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w:t>
                </w:r>
              </w:p>
            </w:tc>
            <w:tc>
              <w:tcPr>
                <w:tcW w:w="1510" w:type="dxa"/>
              </w:tcPr>
              <w:p w14:paraId="05C338EA"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w:t>
                </w:r>
              </w:p>
            </w:tc>
            <w:tc>
              <w:tcPr>
                <w:tcW w:w="1679" w:type="dxa"/>
              </w:tcPr>
              <w:p w14:paraId="2D6B184A"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w:t>
                </w:r>
              </w:p>
            </w:tc>
            <w:tc>
              <w:tcPr>
                <w:tcW w:w="1623" w:type="dxa"/>
              </w:tcPr>
              <w:p w14:paraId="008F99F7"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w:t>
                </w:r>
              </w:p>
            </w:tc>
          </w:tr>
          <w:tr w:rsidR="00A8485A" w:rsidRPr="00A8485A" w14:paraId="339DA540" w14:textId="77777777" w:rsidTr="00A8485A">
            <w:tc>
              <w:tcPr>
                <w:tcW w:w="2795" w:type="dxa"/>
              </w:tcPr>
              <w:p w14:paraId="79081EAA"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Ruský jazyk</w:t>
                </w:r>
              </w:p>
            </w:tc>
            <w:tc>
              <w:tcPr>
                <w:tcW w:w="1559" w:type="dxa"/>
              </w:tcPr>
              <w:p w14:paraId="478D62C5"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p>
            </w:tc>
            <w:tc>
              <w:tcPr>
                <w:tcW w:w="1510" w:type="dxa"/>
              </w:tcPr>
              <w:p w14:paraId="1612FD4E"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679" w:type="dxa"/>
              </w:tcPr>
              <w:p w14:paraId="718C55BA"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623" w:type="dxa"/>
              </w:tcPr>
              <w:p w14:paraId="2FC1A9D9"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r>
          <w:tr w:rsidR="00A8485A" w:rsidRPr="00A8485A" w14:paraId="6AAA2555" w14:textId="77777777" w:rsidTr="00A8485A">
            <w:tc>
              <w:tcPr>
                <w:tcW w:w="2795" w:type="dxa"/>
              </w:tcPr>
              <w:p w14:paraId="41D963AA"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Matematika</w:t>
                </w:r>
              </w:p>
            </w:tc>
            <w:tc>
              <w:tcPr>
                <w:tcW w:w="1559" w:type="dxa"/>
              </w:tcPr>
              <w:p w14:paraId="4BD13B50"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4</w:t>
                </w:r>
              </w:p>
            </w:tc>
            <w:tc>
              <w:tcPr>
                <w:tcW w:w="1510" w:type="dxa"/>
              </w:tcPr>
              <w:p w14:paraId="34DD3BA3"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4</w:t>
                </w:r>
              </w:p>
            </w:tc>
            <w:tc>
              <w:tcPr>
                <w:tcW w:w="1679" w:type="dxa"/>
              </w:tcPr>
              <w:p w14:paraId="2645B24F"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4</w:t>
                </w:r>
              </w:p>
            </w:tc>
            <w:tc>
              <w:tcPr>
                <w:tcW w:w="1623" w:type="dxa"/>
              </w:tcPr>
              <w:p w14:paraId="5AD64F39"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4</w:t>
                </w:r>
              </w:p>
            </w:tc>
          </w:tr>
          <w:tr w:rsidR="00A8485A" w:rsidRPr="00A8485A" w14:paraId="0C373157" w14:textId="77777777" w:rsidTr="00A8485A">
            <w:tc>
              <w:tcPr>
                <w:tcW w:w="2795" w:type="dxa"/>
              </w:tcPr>
              <w:p w14:paraId="1C670FBD"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Informatika</w:t>
                </w:r>
              </w:p>
            </w:tc>
            <w:tc>
              <w:tcPr>
                <w:tcW w:w="1559" w:type="dxa"/>
              </w:tcPr>
              <w:p w14:paraId="38D381AE"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510" w:type="dxa"/>
              </w:tcPr>
              <w:p w14:paraId="2522B6A5"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79" w:type="dxa"/>
              </w:tcPr>
              <w:p w14:paraId="3FC5A7E4"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23" w:type="dxa"/>
              </w:tcPr>
              <w:p w14:paraId="1CC6A867"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r>
          <w:tr w:rsidR="00A8485A" w:rsidRPr="00A8485A" w14:paraId="4E01D5E4" w14:textId="77777777" w:rsidTr="00A8485A">
            <w:tc>
              <w:tcPr>
                <w:tcW w:w="2795" w:type="dxa"/>
              </w:tcPr>
              <w:p w14:paraId="3C6C99BE"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Dějepis</w:t>
                </w:r>
              </w:p>
            </w:tc>
            <w:tc>
              <w:tcPr>
                <w:tcW w:w="1559" w:type="dxa"/>
              </w:tcPr>
              <w:p w14:paraId="2D52DE46"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510" w:type="dxa"/>
              </w:tcPr>
              <w:p w14:paraId="5F25EB82"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79" w:type="dxa"/>
              </w:tcPr>
              <w:p w14:paraId="4CC8D063"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23" w:type="dxa"/>
              </w:tcPr>
              <w:p w14:paraId="4EEF50F6"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r>
          <w:tr w:rsidR="00A8485A" w:rsidRPr="00A8485A" w14:paraId="32498A91" w14:textId="77777777" w:rsidTr="00A8485A">
            <w:tc>
              <w:tcPr>
                <w:tcW w:w="2795" w:type="dxa"/>
              </w:tcPr>
              <w:p w14:paraId="37777494"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Občanská výchova</w:t>
                </w:r>
              </w:p>
            </w:tc>
            <w:tc>
              <w:tcPr>
                <w:tcW w:w="1559" w:type="dxa"/>
              </w:tcPr>
              <w:p w14:paraId="7CC0290E"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510" w:type="dxa"/>
              </w:tcPr>
              <w:p w14:paraId="72F3EF60" w14:textId="5EFB2013" w:rsidR="00A8485A" w:rsidRPr="00A8485A" w:rsidRDefault="00746A9A" w:rsidP="00B015D8">
                <w:pPr>
                  <w:pStyle w:val="Zpat"/>
                  <w:tabs>
                    <w:tab w:val="clear" w:pos="4536"/>
                    <w:tab w:val="clear" w:pos="9072"/>
                  </w:tabs>
                  <w:spacing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w:t>
                </w:r>
              </w:p>
            </w:tc>
            <w:tc>
              <w:tcPr>
                <w:tcW w:w="1679" w:type="dxa"/>
              </w:tcPr>
              <w:p w14:paraId="1333284B"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23" w:type="dxa"/>
              </w:tcPr>
              <w:p w14:paraId="2C9D86CF"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r>
          <w:tr w:rsidR="00A8485A" w:rsidRPr="00A8485A" w14:paraId="381F2921" w14:textId="77777777" w:rsidTr="00A8485A">
            <w:tc>
              <w:tcPr>
                <w:tcW w:w="2795" w:type="dxa"/>
              </w:tcPr>
              <w:p w14:paraId="4A55AE92"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Fyzika</w:t>
                </w:r>
              </w:p>
            </w:tc>
            <w:tc>
              <w:tcPr>
                <w:tcW w:w="1559" w:type="dxa"/>
              </w:tcPr>
              <w:p w14:paraId="54170555"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510" w:type="dxa"/>
              </w:tcPr>
              <w:p w14:paraId="1234761B"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79" w:type="dxa"/>
              </w:tcPr>
              <w:p w14:paraId="01A3B6B0"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23" w:type="dxa"/>
              </w:tcPr>
              <w:p w14:paraId="00A43F5B"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r>
          <w:tr w:rsidR="00A8485A" w:rsidRPr="00A8485A" w14:paraId="44CDB836" w14:textId="77777777" w:rsidTr="00A8485A">
            <w:tc>
              <w:tcPr>
                <w:tcW w:w="2795" w:type="dxa"/>
              </w:tcPr>
              <w:p w14:paraId="1E799644"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Chemie</w:t>
                </w:r>
              </w:p>
            </w:tc>
            <w:tc>
              <w:tcPr>
                <w:tcW w:w="1559" w:type="dxa"/>
              </w:tcPr>
              <w:p w14:paraId="39866D92"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p>
            </w:tc>
            <w:tc>
              <w:tcPr>
                <w:tcW w:w="1510" w:type="dxa"/>
              </w:tcPr>
              <w:p w14:paraId="75263CB9"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p>
            </w:tc>
            <w:tc>
              <w:tcPr>
                <w:tcW w:w="1679" w:type="dxa"/>
              </w:tcPr>
              <w:p w14:paraId="56F4785F"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23" w:type="dxa"/>
              </w:tcPr>
              <w:p w14:paraId="7BBAB564"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r>
          <w:tr w:rsidR="00A8485A" w:rsidRPr="00A8485A" w14:paraId="42CFBFA3" w14:textId="77777777" w:rsidTr="00A8485A">
            <w:tc>
              <w:tcPr>
                <w:tcW w:w="2795" w:type="dxa"/>
              </w:tcPr>
              <w:p w14:paraId="2320C543"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Přírodopis</w:t>
                </w:r>
              </w:p>
            </w:tc>
            <w:tc>
              <w:tcPr>
                <w:tcW w:w="1559" w:type="dxa"/>
              </w:tcPr>
              <w:p w14:paraId="3B3C666B"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510" w:type="dxa"/>
              </w:tcPr>
              <w:p w14:paraId="1731F0DD"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679" w:type="dxa"/>
              </w:tcPr>
              <w:p w14:paraId="71F20787" w14:textId="4CA9F1F8" w:rsidR="00A8485A" w:rsidRPr="00A8485A" w:rsidRDefault="00746A9A" w:rsidP="00B015D8">
                <w:pPr>
                  <w:pStyle w:val="Zpat"/>
                  <w:tabs>
                    <w:tab w:val="clear" w:pos="4536"/>
                    <w:tab w:val="clear" w:pos="9072"/>
                  </w:tabs>
                  <w:spacing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w:t>
                </w:r>
              </w:p>
            </w:tc>
            <w:tc>
              <w:tcPr>
                <w:tcW w:w="1623" w:type="dxa"/>
              </w:tcPr>
              <w:p w14:paraId="6D17BD8D"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r>
          <w:tr w:rsidR="00A8485A" w:rsidRPr="00A8485A" w14:paraId="19F19505" w14:textId="77777777" w:rsidTr="00A8485A">
            <w:tc>
              <w:tcPr>
                <w:tcW w:w="2795" w:type="dxa"/>
              </w:tcPr>
              <w:p w14:paraId="36F79BF8"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Zeměpis</w:t>
                </w:r>
              </w:p>
            </w:tc>
            <w:tc>
              <w:tcPr>
                <w:tcW w:w="1559" w:type="dxa"/>
              </w:tcPr>
              <w:p w14:paraId="54274512"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510" w:type="dxa"/>
              </w:tcPr>
              <w:p w14:paraId="0191A46D"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679" w:type="dxa"/>
              </w:tcPr>
              <w:p w14:paraId="4B5D97C1"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623" w:type="dxa"/>
              </w:tcPr>
              <w:p w14:paraId="60939CC1"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r>
          <w:tr w:rsidR="00A8485A" w:rsidRPr="00A8485A" w14:paraId="06B0B15D" w14:textId="77777777" w:rsidTr="00A8485A">
            <w:tc>
              <w:tcPr>
                <w:tcW w:w="2795" w:type="dxa"/>
              </w:tcPr>
              <w:p w14:paraId="63EEB2C9"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Hudební výchova</w:t>
                </w:r>
              </w:p>
            </w:tc>
            <w:tc>
              <w:tcPr>
                <w:tcW w:w="1559" w:type="dxa"/>
              </w:tcPr>
              <w:p w14:paraId="574DBE48" w14:textId="1F9EE2FB" w:rsidR="00A8485A" w:rsidRPr="00A8485A" w:rsidRDefault="00746A9A" w:rsidP="00B015D8">
                <w:pPr>
                  <w:pStyle w:val="Zpat"/>
                  <w:tabs>
                    <w:tab w:val="clear" w:pos="4536"/>
                    <w:tab w:val="clear" w:pos="9072"/>
                  </w:tabs>
                  <w:spacing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w:t>
                </w:r>
              </w:p>
            </w:tc>
            <w:tc>
              <w:tcPr>
                <w:tcW w:w="1510" w:type="dxa"/>
              </w:tcPr>
              <w:p w14:paraId="5C89B442"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679" w:type="dxa"/>
              </w:tcPr>
              <w:p w14:paraId="29D53B98"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23" w:type="dxa"/>
              </w:tcPr>
              <w:p w14:paraId="745BF41B"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r>
          <w:tr w:rsidR="00A8485A" w:rsidRPr="00A8485A" w14:paraId="27816E4D" w14:textId="77777777" w:rsidTr="00A8485A">
            <w:tc>
              <w:tcPr>
                <w:tcW w:w="2795" w:type="dxa"/>
              </w:tcPr>
              <w:p w14:paraId="4390F282"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Výtvarná výchova</w:t>
                </w:r>
              </w:p>
            </w:tc>
            <w:tc>
              <w:tcPr>
                <w:tcW w:w="1559" w:type="dxa"/>
              </w:tcPr>
              <w:p w14:paraId="2AB44822"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510" w:type="dxa"/>
              </w:tcPr>
              <w:p w14:paraId="61401133"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79" w:type="dxa"/>
              </w:tcPr>
              <w:p w14:paraId="71E0AAFD"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23" w:type="dxa"/>
              </w:tcPr>
              <w:p w14:paraId="530CA777"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r>
          <w:tr w:rsidR="00A8485A" w:rsidRPr="00A8485A" w14:paraId="13E01DB6" w14:textId="77777777" w:rsidTr="00A8485A">
            <w:tc>
              <w:tcPr>
                <w:tcW w:w="2795" w:type="dxa"/>
              </w:tcPr>
              <w:p w14:paraId="2B71534B"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Tělesná výchova</w:t>
                </w:r>
              </w:p>
            </w:tc>
            <w:tc>
              <w:tcPr>
                <w:tcW w:w="1559" w:type="dxa"/>
              </w:tcPr>
              <w:p w14:paraId="35953D7D"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w:t>
                </w:r>
              </w:p>
            </w:tc>
            <w:tc>
              <w:tcPr>
                <w:tcW w:w="1510" w:type="dxa"/>
              </w:tcPr>
              <w:p w14:paraId="3964A4B3"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w:t>
                </w:r>
              </w:p>
            </w:tc>
            <w:tc>
              <w:tcPr>
                <w:tcW w:w="1679" w:type="dxa"/>
              </w:tcPr>
              <w:p w14:paraId="650F3B05"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w:t>
                </w:r>
              </w:p>
            </w:tc>
            <w:tc>
              <w:tcPr>
                <w:tcW w:w="1623" w:type="dxa"/>
              </w:tcPr>
              <w:p w14:paraId="14582069"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w:t>
                </w:r>
              </w:p>
            </w:tc>
          </w:tr>
          <w:tr w:rsidR="00A8485A" w:rsidRPr="00A8485A" w14:paraId="5E3DDBCF" w14:textId="77777777" w:rsidTr="00A8485A">
            <w:tc>
              <w:tcPr>
                <w:tcW w:w="2795" w:type="dxa"/>
              </w:tcPr>
              <w:p w14:paraId="17E08020"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Pracovní výchova</w:t>
                </w:r>
              </w:p>
            </w:tc>
            <w:tc>
              <w:tcPr>
                <w:tcW w:w="1559" w:type="dxa"/>
              </w:tcPr>
              <w:p w14:paraId="1A9FF729"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510" w:type="dxa"/>
              </w:tcPr>
              <w:p w14:paraId="05D9A7D4"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679" w:type="dxa"/>
              </w:tcPr>
              <w:p w14:paraId="0A0831E2"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c>
              <w:tcPr>
                <w:tcW w:w="1623" w:type="dxa"/>
              </w:tcPr>
              <w:p w14:paraId="776E519D"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2</w:t>
                </w:r>
              </w:p>
            </w:tc>
          </w:tr>
          <w:tr w:rsidR="00A8485A" w:rsidRPr="00A8485A" w14:paraId="4201C293" w14:textId="77777777" w:rsidTr="00A8485A">
            <w:tc>
              <w:tcPr>
                <w:tcW w:w="2795" w:type="dxa"/>
              </w:tcPr>
              <w:p w14:paraId="06268412"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Výchova ke zdraví</w:t>
                </w:r>
              </w:p>
            </w:tc>
            <w:tc>
              <w:tcPr>
                <w:tcW w:w="1559" w:type="dxa"/>
              </w:tcPr>
              <w:p w14:paraId="0EA56149"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510" w:type="dxa"/>
              </w:tcPr>
              <w:p w14:paraId="7991F094"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p>
            </w:tc>
            <w:tc>
              <w:tcPr>
                <w:tcW w:w="1679" w:type="dxa"/>
              </w:tcPr>
              <w:p w14:paraId="6EC74D68"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c>
              <w:tcPr>
                <w:tcW w:w="1623" w:type="dxa"/>
              </w:tcPr>
              <w:p w14:paraId="6EF1817E"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w:t>
                </w:r>
              </w:p>
            </w:tc>
          </w:tr>
          <w:tr w:rsidR="00560F8F" w:rsidRPr="00A8485A" w14:paraId="03558A1C" w14:textId="77777777" w:rsidTr="00A8485A">
            <w:tc>
              <w:tcPr>
                <w:tcW w:w="2795" w:type="dxa"/>
              </w:tcPr>
              <w:p w14:paraId="6F3BD32B" w14:textId="2D637C34" w:rsidR="00560F8F" w:rsidRPr="00A8485A" w:rsidRDefault="00560F8F"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t>Etická výchova</w:t>
                </w:r>
              </w:p>
            </w:tc>
            <w:tc>
              <w:tcPr>
                <w:tcW w:w="1559" w:type="dxa"/>
              </w:tcPr>
              <w:p w14:paraId="652103B1" w14:textId="7734E421" w:rsidR="00560F8F" w:rsidRPr="00A8485A" w:rsidRDefault="00746A9A" w:rsidP="00B015D8">
                <w:pPr>
                  <w:pStyle w:val="Zpat"/>
                  <w:tabs>
                    <w:tab w:val="clear" w:pos="4536"/>
                    <w:tab w:val="clear" w:pos="9072"/>
                  </w:tabs>
                  <w:spacing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w:t>
                </w:r>
              </w:p>
            </w:tc>
            <w:tc>
              <w:tcPr>
                <w:tcW w:w="1510" w:type="dxa"/>
              </w:tcPr>
              <w:p w14:paraId="3E978CDF" w14:textId="4320C2D2" w:rsidR="00560F8F" w:rsidRPr="00A8485A" w:rsidRDefault="00746A9A" w:rsidP="00B015D8">
                <w:pPr>
                  <w:pStyle w:val="Zpat"/>
                  <w:tabs>
                    <w:tab w:val="clear" w:pos="4536"/>
                    <w:tab w:val="clear" w:pos="9072"/>
                  </w:tabs>
                  <w:spacing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w:t>
                </w:r>
              </w:p>
            </w:tc>
            <w:tc>
              <w:tcPr>
                <w:tcW w:w="1679" w:type="dxa"/>
              </w:tcPr>
              <w:p w14:paraId="57040C3F" w14:textId="5ADEBD71" w:rsidR="00560F8F" w:rsidRPr="00A8485A" w:rsidRDefault="00746A9A" w:rsidP="00B015D8">
                <w:pPr>
                  <w:pStyle w:val="Zpat"/>
                  <w:tabs>
                    <w:tab w:val="clear" w:pos="4536"/>
                    <w:tab w:val="clear" w:pos="9072"/>
                  </w:tabs>
                  <w:spacing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w:t>
                </w:r>
              </w:p>
            </w:tc>
            <w:tc>
              <w:tcPr>
                <w:tcW w:w="1623" w:type="dxa"/>
              </w:tcPr>
              <w:p w14:paraId="5156A06E" w14:textId="2E167902" w:rsidR="00560F8F" w:rsidRPr="00A8485A" w:rsidRDefault="00746A9A" w:rsidP="00B015D8">
                <w:pPr>
                  <w:pStyle w:val="Zpat"/>
                  <w:tabs>
                    <w:tab w:val="clear" w:pos="4536"/>
                    <w:tab w:val="clear" w:pos="9072"/>
                  </w:tabs>
                  <w:spacing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w:t>
                </w:r>
              </w:p>
            </w:tc>
          </w:tr>
          <w:tr w:rsidR="00A8485A" w:rsidRPr="00A8485A" w14:paraId="439C82DF" w14:textId="77777777" w:rsidTr="00A8485A">
            <w:tc>
              <w:tcPr>
                <w:tcW w:w="2795" w:type="dxa"/>
              </w:tcPr>
              <w:p w14:paraId="5892485C"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CELKEM</w:t>
                </w:r>
              </w:p>
            </w:tc>
            <w:tc>
              <w:tcPr>
                <w:tcW w:w="1559" w:type="dxa"/>
              </w:tcPr>
              <w:p w14:paraId="7EEECBC8"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30</w:t>
                </w:r>
              </w:p>
            </w:tc>
            <w:tc>
              <w:tcPr>
                <w:tcW w:w="1510" w:type="dxa"/>
              </w:tcPr>
              <w:p w14:paraId="2A0CBA1C"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30</w:t>
                </w:r>
              </w:p>
            </w:tc>
            <w:tc>
              <w:tcPr>
                <w:tcW w:w="1679" w:type="dxa"/>
              </w:tcPr>
              <w:p w14:paraId="454C80CA"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31</w:t>
                </w:r>
              </w:p>
            </w:tc>
            <w:tc>
              <w:tcPr>
                <w:tcW w:w="1623" w:type="dxa"/>
              </w:tcPr>
              <w:p w14:paraId="22F59D33" w14:textId="77777777" w:rsidR="00A8485A" w:rsidRPr="00A8485A" w:rsidRDefault="00A8485A" w:rsidP="00B015D8">
                <w:pPr>
                  <w:pStyle w:val="Zpat"/>
                  <w:tabs>
                    <w:tab w:val="clear" w:pos="4536"/>
                    <w:tab w:val="clear" w:pos="9072"/>
                  </w:tabs>
                  <w:spacing w:line="360"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31</w:t>
                </w:r>
              </w:p>
            </w:tc>
          </w:tr>
        </w:tbl>
        <w:p w14:paraId="07E01940" w14:textId="77777777" w:rsidR="00A8485A" w:rsidRDefault="00A8485A" w:rsidP="00B015D8">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3668"/>
            <w:gridCol w:w="1901"/>
          </w:tblGrid>
          <w:tr w:rsidR="00A8485A" w:rsidRPr="00A8485A" w14:paraId="00D8D0D6" w14:textId="77777777" w:rsidTr="00042A60">
            <w:tc>
              <w:tcPr>
                <w:tcW w:w="9211" w:type="dxa"/>
                <w:gridSpan w:val="3"/>
              </w:tcPr>
              <w:p w14:paraId="021BD576"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b/>
                    <w:bCs/>
                    <w:sz w:val="24"/>
                    <w:szCs w:val="24"/>
                    <w:lang w:eastAsia="cs-CZ"/>
                  </w:rPr>
                  <w:t xml:space="preserve">Disponibilní časová dotace: </w:t>
                </w:r>
              </w:p>
            </w:tc>
          </w:tr>
          <w:tr w:rsidR="00A8485A" w:rsidRPr="00A8485A" w14:paraId="77705651" w14:textId="77777777" w:rsidTr="00042A60">
            <w:tc>
              <w:tcPr>
                <w:tcW w:w="3616" w:type="dxa"/>
                <w:vMerge w:val="restart"/>
              </w:tcPr>
              <w:p w14:paraId="18D0415E"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p w14:paraId="0868704A"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p w14:paraId="29A86FA0"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Vzdělávací oblast</w:t>
                </w:r>
              </w:p>
            </w:tc>
            <w:tc>
              <w:tcPr>
                <w:tcW w:w="3686" w:type="dxa"/>
              </w:tcPr>
              <w:p w14:paraId="3DCF279F"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Jazyk a jazyková komunikace</w:t>
                </w:r>
              </w:p>
            </w:tc>
            <w:tc>
              <w:tcPr>
                <w:tcW w:w="1909" w:type="dxa"/>
              </w:tcPr>
              <w:p w14:paraId="4F2FCA4A" w14:textId="77C0B6FE" w:rsidR="00A8485A" w:rsidRPr="00A8485A" w:rsidRDefault="00660334" w:rsidP="00B015D8">
                <w:pPr>
                  <w:pStyle w:val="Zpat"/>
                  <w:tabs>
                    <w:tab w:val="clear" w:pos="4536"/>
                    <w:tab w:val="clear" w:pos="9072"/>
                  </w:tabs>
                  <w:spacing w:line="276"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3</w:t>
                </w:r>
                <w:r w:rsidR="00A8485A" w:rsidRPr="00A8485A">
                  <w:rPr>
                    <w:rFonts w:ascii="Times New Roman" w:hAnsi="Times New Roman" w:cs="Times New Roman"/>
                    <w:sz w:val="24"/>
                    <w:szCs w:val="24"/>
                    <w:lang w:eastAsia="cs-CZ"/>
                  </w:rPr>
                  <w:t xml:space="preserve"> hodin</w:t>
                </w:r>
                <w:r>
                  <w:rPr>
                    <w:rFonts w:ascii="Times New Roman" w:hAnsi="Times New Roman" w:cs="Times New Roman"/>
                    <w:sz w:val="24"/>
                    <w:szCs w:val="24"/>
                    <w:lang w:eastAsia="cs-CZ"/>
                  </w:rPr>
                  <w:t>y</w:t>
                </w:r>
              </w:p>
            </w:tc>
          </w:tr>
          <w:tr w:rsidR="00A8485A" w:rsidRPr="00A8485A" w14:paraId="7AA57C39" w14:textId="77777777" w:rsidTr="00042A60">
            <w:tc>
              <w:tcPr>
                <w:tcW w:w="3616" w:type="dxa"/>
                <w:vMerge/>
              </w:tcPr>
              <w:p w14:paraId="2BAC4EAC"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0C52F008"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Informační a komunikační technologie</w:t>
                </w:r>
              </w:p>
            </w:tc>
            <w:tc>
              <w:tcPr>
                <w:tcW w:w="1909" w:type="dxa"/>
              </w:tcPr>
              <w:p w14:paraId="64CF2AB0"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3 hodiny</w:t>
                </w:r>
              </w:p>
            </w:tc>
          </w:tr>
          <w:tr w:rsidR="00A8485A" w:rsidRPr="00A8485A" w14:paraId="02607961" w14:textId="77777777" w:rsidTr="00042A60">
            <w:tc>
              <w:tcPr>
                <w:tcW w:w="3616" w:type="dxa"/>
                <w:vMerge/>
              </w:tcPr>
              <w:p w14:paraId="399B9231"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20442277"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Člověk a zdraví</w:t>
                </w:r>
              </w:p>
            </w:tc>
            <w:tc>
              <w:tcPr>
                <w:tcW w:w="1909" w:type="dxa"/>
              </w:tcPr>
              <w:p w14:paraId="70EAFFB3"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5 hodin</w:t>
                </w:r>
              </w:p>
            </w:tc>
          </w:tr>
          <w:tr w:rsidR="00A8485A" w:rsidRPr="00A8485A" w14:paraId="6AA8AFDC" w14:textId="77777777" w:rsidTr="00042A60">
            <w:tc>
              <w:tcPr>
                <w:tcW w:w="3616" w:type="dxa"/>
                <w:vMerge/>
              </w:tcPr>
              <w:p w14:paraId="4A1D41C0"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5F702F7A"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Člověk a svět práce</w:t>
                </w:r>
              </w:p>
            </w:tc>
            <w:tc>
              <w:tcPr>
                <w:tcW w:w="1909" w:type="dxa"/>
              </w:tcPr>
              <w:p w14:paraId="6DDA4C29"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5 hodin</w:t>
                </w:r>
              </w:p>
            </w:tc>
          </w:tr>
          <w:tr w:rsidR="00A8485A" w:rsidRPr="00A8485A" w14:paraId="3035D471" w14:textId="77777777" w:rsidTr="00042A60">
            <w:tc>
              <w:tcPr>
                <w:tcW w:w="3616" w:type="dxa"/>
                <w:vMerge/>
              </w:tcPr>
              <w:p w14:paraId="646F8B92"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264A5B86"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Matematika a její aplikace</w:t>
                </w:r>
              </w:p>
            </w:tc>
            <w:tc>
              <w:tcPr>
                <w:tcW w:w="1909" w:type="dxa"/>
              </w:tcPr>
              <w:p w14:paraId="0DA5E459"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 hodina</w:t>
                </w:r>
              </w:p>
            </w:tc>
          </w:tr>
          <w:tr w:rsidR="00A8485A" w:rsidRPr="00A8485A" w14:paraId="75638491" w14:textId="77777777" w:rsidTr="00042A60">
            <w:tc>
              <w:tcPr>
                <w:tcW w:w="3616" w:type="dxa"/>
                <w:vMerge/>
              </w:tcPr>
              <w:p w14:paraId="1C23D00A"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24F0D312"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bCs/>
                    <w:sz w:val="24"/>
                    <w:szCs w:val="24"/>
                    <w:lang w:eastAsia="cs-CZ"/>
                  </w:rPr>
                </w:pPr>
                <w:r w:rsidRPr="00A8485A">
                  <w:rPr>
                    <w:rFonts w:ascii="Times New Roman" w:hAnsi="Times New Roman" w:cs="Times New Roman"/>
                    <w:b/>
                    <w:bCs/>
                    <w:sz w:val="24"/>
                    <w:szCs w:val="24"/>
                    <w:lang w:eastAsia="cs-CZ"/>
                  </w:rPr>
                  <w:t>Člověk a příroda</w:t>
                </w:r>
              </w:p>
            </w:tc>
            <w:tc>
              <w:tcPr>
                <w:tcW w:w="1909" w:type="dxa"/>
              </w:tcPr>
              <w:p w14:paraId="45DE1F4C"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1 hodina</w:t>
                </w:r>
              </w:p>
            </w:tc>
          </w:tr>
          <w:tr w:rsidR="00A8485A" w:rsidRPr="00A8485A" w14:paraId="69F320C5" w14:textId="77777777" w:rsidTr="00042A60">
            <w:tc>
              <w:tcPr>
                <w:tcW w:w="3616" w:type="dxa"/>
              </w:tcPr>
              <w:p w14:paraId="05E1A657"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3686" w:type="dxa"/>
              </w:tcPr>
              <w:p w14:paraId="3CB70E3B"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p>
            </w:tc>
            <w:tc>
              <w:tcPr>
                <w:tcW w:w="1909" w:type="dxa"/>
              </w:tcPr>
              <w:p w14:paraId="55A9B0DE" w14:textId="1D2B1D34" w:rsidR="00A8485A" w:rsidRPr="00A8485A" w:rsidRDefault="00660334" w:rsidP="00B015D8">
                <w:pPr>
                  <w:pStyle w:val="Zpat"/>
                  <w:tabs>
                    <w:tab w:val="clear" w:pos="4536"/>
                    <w:tab w:val="clear" w:pos="9072"/>
                  </w:tabs>
                  <w:spacing w:line="276"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celkem 18</w:t>
                </w:r>
                <w:r w:rsidR="00A8485A" w:rsidRPr="00A8485A">
                  <w:rPr>
                    <w:rFonts w:ascii="Times New Roman" w:hAnsi="Times New Roman" w:cs="Times New Roman"/>
                    <w:sz w:val="24"/>
                    <w:szCs w:val="24"/>
                    <w:lang w:eastAsia="cs-CZ"/>
                  </w:rPr>
                  <w:t xml:space="preserve"> hod.</w:t>
                </w:r>
              </w:p>
            </w:tc>
          </w:tr>
          <w:tr w:rsidR="00A8485A" w:rsidRPr="00A8485A" w14:paraId="3D019D84" w14:textId="77777777" w:rsidTr="00042A60">
            <w:tc>
              <w:tcPr>
                <w:tcW w:w="3616" w:type="dxa"/>
              </w:tcPr>
              <w:p w14:paraId="2F3D0387"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b/>
                    <w:sz w:val="24"/>
                    <w:szCs w:val="24"/>
                    <w:lang w:eastAsia="cs-CZ"/>
                  </w:rPr>
                </w:pPr>
                <w:r w:rsidRPr="00A8485A">
                  <w:rPr>
                    <w:rFonts w:ascii="Times New Roman" w:hAnsi="Times New Roman" w:cs="Times New Roman"/>
                    <w:b/>
                    <w:sz w:val="24"/>
                    <w:szCs w:val="24"/>
                    <w:lang w:eastAsia="cs-CZ"/>
                  </w:rPr>
                  <w:t>Celková povinná časová dotace:</w:t>
                </w:r>
              </w:p>
            </w:tc>
            <w:tc>
              <w:tcPr>
                <w:tcW w:w="5595" w:type="dxa"/>
                <w:gridSpan w:val="2"/>
              </w:tcPr>
              <w:p w14:paraId="52BD2357"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b/>
                    <w:sz w:val="24"/>
                    <w:szCs w:val="24"/>
                    <w:lang w:eastAsia="cs-CZ"/>
                  </w:rPr>
                  <w:t>122</w:t>
                </w:r>
                <w:r w:rsidRPr="00A8485A">
                  <w:rPr>
                    <w:rFonts w:ascii="Times New Roman" w:hAnsi="Times New Roman" w:cs="Times New Roman"/>
                    <w:sz w:val="24"/>
                    <w:szCs w:val="24"/>
                    <w:lang w:eastAsia="cs-CZ"/>
                  </w:rPr>
                  <w:t xml:space="preserve"> hodin</w:t>
                </w:r>
              </w:p>
            </w:tc>
          </w:tr>
          <w:tr w:rsidR="00A8485A" w:rsidRPr="00A8485A" w14:paraId="5AC9D8E4" w14:textId="77777777" w:rsidTr="00042A60">
            <w:tc>
              <w:tcPr>
                <w:tcW w:w="9211" w:type="dxa"/>
                <w:gridSpan w:val="3"/>
              </w:tcPr>
              <w:p w14:paraId="0204B3CA"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Pozn.</w:t>
                </w:r>
              </w:p>
              <w:p w14:paraId="0971EFE7" w14:textId="77777777"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Jako první cizí jazyk je zařazen jazyk anglický, jako druhý cizí jazyk je zařazen jazyk ruský.</w:t>
                </w:r>
              </w:p>
              <w:p w14:paraId="730D2824" w14:textId="2B017E29" w:rsidR="00A8485A" w:rsidRPr="00A8485A" w:rsidRDefault="00A8485A" w:rsidP="00B015D8">
                <w:pPr>
                  <w:pStyle w:val="Zpat"/>
                  <w:tabs>
                    <w:tab w:val="clear" w:pos="4536"/>
                    <w:tab w:val="clear" w:pos="9072"/>
                  </w:tabs>
                  <w:spacing w:line="276" w:lineRule="auto"/>
                  <w:jc w:val="both"/>
                  <w:rPr>
                    <w:rFonts w:ascii="Times New Roman" w:hAnsi="Times New Roman" w:cs="Times New Roman"/>
                    <w:sz w:val="24"/>
                    <w:szCs w:val="24"/>
                    <w:lang w:eastAsia="cs-CZ"/>
                  </w:rPr>
                </w:pPr>
                <w:r w:rsidRPr="00A8485A">
                  <w:rPr>
                    <w:rFonts w:ascii="Times New Roman" w:hAnsi="Times New Roman" w:cs="Times New Roman"/>
                    <w:sz w:val="24"/>
                    <w:szCs w:val="24"/>
                    <w:lang w:eastAsia="cs-CZ"/>
                  </w:rPr>
                  <w:t xml:space="preserve">Všechny ročníky se vyučují dle ŠVP. Všechny vyučované předměty </w:t>
                </w:r>
                <w:r w:rsidR="00142449">
                  <w:rPr>
                    <w:rFonts w:ascii="Times New Roman" w:hAnsi="Times New Roman" w:cs="Times New Roman"/>
                    <w:sz w:val="24"/>
                    <w:szCs w:val="24"/>
                    <w:lang w:eastAsia="cs-CZ"/>
                  </w:rPr>
                  <w:t xml:space="preserve">jsou </w:t>
                </w:r>
                <w:r w:rsidRPr="00A8485A">
                  <w:rPr>
                    <w:rFonts w:ascii="Times New Roman" w:hAnsi="Times New Roman" w:cs="Times New Roman"/>
                    <w:sz w:val="24"/>
                    <w:szCs w:val="24"/>
                    <w:lang w:eastAsia="cs-CZ"/>
                  </w:rPr>
                  <w:t xml:space="preserve">realizovány v rámci </w:t>
                </w:r>
                <w:r w:rsidRPr="00A8485A">
                  <w:rPr>
                    <w:rFonts w:ascii="Times New Roman" w:hAnsi="Times New Roman" w:cs="Times New Roman"/>
                    <w:b/>
                    <w:bCs/>
                    <w:sz w:val="24"/>
                    <w:szCs w:val="24"/>
                    <w:lang w:eastAsia="cs-CZ"/>
                  </w:rPr>
                  <w:t>klasických</w:t>
                </w:r>
                <w:r w:rsidRPr="00A8485A">
                  <w:rPr>
                    <w:rFonts w:ascii="Times New Roman" w:hAnsi="Times New Roman" w:cs="Times New Roman"/>
                    <w:sz w:val="24"/>
                    <w:szCs w:val="24"/>
                    <w:lang w:eastAsia="cs-CZ"/>
                  </w:rPr>
                  <w:t xml:space="preserve"> pětačtyřicetiminutových </w:t>
                </w:r>
                <w:r w:rsidRPr="00A8485A">
                  <w:rPr>
                    <w:rFonts w:ascii="Times New Roman" w:hAnsi="Times New Roman" w:cs="Times New Roman"/>
                    <w:b/>
                    <w:bCs/>
                    <w:sz w:val="24"/>
                    <w:szCs w:val="24"/>
                    <w:lang w:eastAsia="cs-CZ"/>
                  </w:rPr>
                  <w:t xml:space="preserve">vyučovacích hodin </w:t>
                </w:r>
                <w:r w:rsidRPr="00A8485A">
                  <w:rPr>
                    <w:rFonts w:ascii="Times New Roman" w:hAnsi="Times New Roman" w:cs="Times New Roman"/>
                    <w:sz w:val="24"/>
                    <w:szCs w:val="24"/>
                    <w:lang w:eastAsia="cs-CZ"/>
                  </w:rPr>
                  <w:t>dle rozvrhu.</w:t>
                </w:r>
              </w:p>
            </w:tc>
          </w:tr>
        </w:tbl>
        <w:p w14:paraId="57BDE2AE" w14:textId="77777777" w:rsidR="00C06292" w:rsidRDefault="00C06292" w:rsidP="00137434">
          <w:pPr>
            <w:pStyle w:val="Nadpis3"/>
            <w:numPr>
              <w:ilvl w:val="0"/>
              <w:numId w:val="0"/>
            </w:numPr>
          </w:pPr>
        </w:p>
        <w:p w14:paraId="3303D339" w14:textId="593B91A5" w:rsidR="00ED57BD" w:rsidRDefault="004A78C7" w:rsidP="004A78C7">
          <w:pPr>
            <w:pStyle w:val="Nadpis3"/>
            <w:numPr>
              <w:ilvl w:val="0"/>
              <w:numId w:val="0"/>
            </w:numPr>
            <w:ind w:left="1224"/>
          </w:pPr>
          <w:bookmarkStart w:id="123" w:name="_Toc181206797"/>
          <w:r>
            <w:t>Učební plány pro 2. stupeň základní školy speciální</w:t>
          </w:r>
          <w:bookmarkEnd w:id="123"/>
          <w:r>
            <w:t xml:space="preserve">  </w:t>
          </w:r>
        </w:p>
        <w:p w14:paraId="17E4E76C" w14:textId="77777777" w:rsidR="004A78C7" w:rsidRDefault="004A78C7" w:rsidP="00B015D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1254"/>
            <w:gridCol w:w="1116"/>
            <w:gridCol w:w="1116"/>
            <w:gridCol w:w="1149"/>
          </w:tblGrid>
          <w:tr w:rsidR="004A78C7" w:rsidRPr="004A78C7" w14:paraId="65839D99" w14:textId="77777777" w:rsidTr="009B62E5">
            <w:tc>
              <w:tcPr>
                <w:tcW w:w="4503" w:type="dxa"/>
                <w:shd w:val="clear" w:color="auto" w:fill="auto"/>
              </w:tcPr>
              <w:p w14:paraId="5AAFB72E"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Předmět / ročník</w:t>
                </w:r>
              </w:p>
            </w:tc>
            <w:tc>
              <w:tcPr>
                <w:tcW w:w="1275" w:type="dxa"/>
                <w:shd w:val="clear" w:color="auto" w:fill="auto"/>
              </w:tcPr>
              <w:p w14:paraId="22135520"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7.</w:t>
                </w:r>
              </w:p>
            </w:tc>
            <w:tc>
              <w:tcPr>
                <w:tcW w:w="1134" w:type="dxa"/>
                <w:shd w:val="clear" w:color="auto" w:fill="auto"/>
              </w:tcPr>
              <w:p w14:paraId="5AB5784D"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8.</w:t>
                </w:r>
              </w:p>
            </w:tc>
            <w:tc>
              <w:tcPr>
                <w:tcW w:w="1134" w:type="dxa"/>
                <w:shd w:val="clear" w:color="auto" w:fill="auto"/>
              </w:tcPr>
              <w:p w14:paraId="7ED50D57"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9.</w:t>
                </w:r>
              </w:p>
            </w:tc>
            <w:tc>
              <w:tcPr>
                <w:tcW w:w="1166" w:type="dxa"/>
                <w:shd w:val="clear" w:color="auto" w:fill="auto"/>
              </w:tcPr>
              <w:p w14:paraId="4E6DCDF9"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10.</w:t>
                </w:r>
              </w:p>
            </w:tc>
          </w:tr>
          <w:tr w:rsidR="004A78C7" w:rsidRPr="004A78C7" w14:paraId="66AEAEED" w14:textId="77777777" w:rsidTr="009B62E5">
            <w:tc>
              <w:tcPr>
                <w:tcW w:w="4503" w:type="dxa"/>
                <w:shd w:val="clear" w:color="auto" w:fill="auto"/>
              </w:tcPr>
              <w:p w14:paraId="0541F61D"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Čtení</w:t>
                </w:r>
              </w:p>
            </w:tc>
            <w:tc>
              <w:tcPr>
                <w:tcW w:w="1275" w:type="dxa"/>
                <w:shd w:val="clear" w:color="auto" w:fill="auto"/>
              </w:tcPr>
              <w:p w14:paraId="4E8B6FDB"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c>
              <w:tcPr>
                <w:tcW w:w="1134" w:type="dxa"/>
                <w:shd w:val="clear" w:color="auto" w:fill="auto"/>
              </w:tcPr>
              <w:p w14:paraId="564EFCAC"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c>
              <w:tcPr>
                <w:tcW w:w="1134" w:type="dxa"/>
                <w:shd w:val="clear" w:color="auto" w:fill="auto"/>
              </w:tcPr>
              <w:p w14:paraId="2F4043B4"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c>
              <w:tcPr>
                <w:tcW w:w="1166" w:type="dxa"/>
                <w:shd w:val="clear" w:color="auto" w:fill="auto"/>
              </w:tcPr>
              <w:p w14:paraId="4F721579"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r>
          <w:tr w:rsidR="004A78C7" w:rsidRPr="004A78C7" w14:paraId="71DFBD8B" w14:textId="77777777" w:rsidTr="009B62E5">
            <w:tc>
              <w:tcPr>
                <w:tcW w:w="4503" w:type="dxa"/>
                <w:shd w:val="clear" w:color="auto" w:fill="auto"/>
              </w:tcPr>
              <w:p w14:paraId="5679B07C"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Psaní</w:t>
                </w:r>
              </w:p>
            </w:tc>
            <w:tc>
              <w:tcPr>
                <w:tcW w:w="1275" w:type="dxa"/>
                <w:shd w:val="clear" w:color="auto" w:fill="auto"/>
              </w:tcPr>
              <w:p w14:paraId="15745E97"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c>
              <w:tcPr>
                <w:tcW w:w="1134" w:type="dxa"/>
                <w:shd w:val="clear" w:color="auto" w:fill="auto"/>
              </w:tcPr>
              <w:p w14:paraId="2C5D7CA8"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c>
              <w:tcPr>
                <w:tcW w:w="1134" w:type="dxa"/>
                <w:shd w:val="clear" w:color="auto" w:fill="auto"/>
              </w:tcPr>
              <w:p w14:paraId="1983FC8B"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c>
              <w:tcPr>
                <w:tcW w:w="1166" w:type="dxa"/>
                <w:shd w:val="clear" w:color="auto" w:fill="auto"/>
              </w:tcPr>
              <w:p w14:paraId="777C2D38"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r>
          <w:tr w:rsidR="004A78C7" w:rsidRPr="004A78C7" w14:paraId="6D716531" w14:textId="77777777" w:rsidTr="009B62E5">
            <w:tc>
              <w:tcPr>
                <w:tcW w:w="4503" w:type="dxa"/>
                <w:shd w:val="clear" w:color="auto" w:fill="auto"/>
              </w:tcPr>
              <w:p w14:paraId="2F77759C"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Řečová výchova</w:t>
                </w:r>
              </w:p>
            </w:tc>
            <w:tc>
              <w:tcPr>
                <w:tcW w:w="1275" w:type="dxa"/>
                <w:shd w:val="clear" w:color="auto" w:fill="auto"/>
              </w:tcPr>
              <w:p w14:paraId="14E79BBF"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34" w:type="dxa"/>
                <w:shd w:val="clear" w:color="auto" w:fill="auto"/>
              </w:tcPr>
              <w:p w14:paraId="144E9919"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34" w:type="dxa"/>
                <w:shd w:val="clear" w:color="auto" w:fill="auto"/>
              </w:tcPr>
              <w:p w14:paraId="26541C17"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66" w:type="dxa"/>
                <w:shd w:val="clear" w:color="auto" w:fill="auto"/>
              </w:tcPr>
              <w:p w14:paraId="03C66731"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r>
          <w:tr w:rsidR="004A78C7" w:rsidRPr="004A78C7" w14:paraId="5E3A845A" w14:textId="77777777" w:rsidTr="009B62E5">
            <w:tc>
              <w:tcPr>
                <w:tcW w:w="4503" w:type="dxa"/>
                <w:shd w:val="clear" w:color="auto" w:fill="auto"/>
              </w:tcPr>
              <w:p w14:paraId="3243F0F4"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Matematika</w:t>
                </w:r>
              </w:p>
            </w:tc>
            <w:tc>
              <w:tcPr>
                <w:tcW w:w="1275" w:type="dxa"/>
                <w:shd w:val="clear" w:color="auto" w:fill="auto"/>
              </w:tcPr>
              <w:p w14:paraId="737F86B2"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4</w:t>
                </w:r>
              </w:p>
            </w:tc>
            <w:tc>
              <w:tcPr>
                <w:tcW w:w="1134" w:type="dxa"/>
                <w:shd w:val="clear" w:color="auto" w:fill="auto"/>
              </w:tcPr>
              <w:p w14:paraId="7E5F547E"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4</w:t>
                </w:r>
              </w:p>
            </w:tc>
            <w:tc>
              <w:tcPr>
                <w:tcW w:w="1134" w:type="dxa"/>
                <w:shd w:val="clear" w:color="auto" w:fill="auto"/>
              </w:tcPr>
              <w:p w14:paraId="2A397377"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4</w:t>
                </w:r>
              </w:p>
            </w:tc>
            <w:tc>
              <w:tcPr>
                <w:tcW w:w="1166" w:type="dxa"/>
                <w:shd w:val="clear" w:color="auto" w:fill="auto"/>
              </w:tcPr>
              <w:p w14:paraId="790F6249"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4</w:t>
                </w:r>
              </w:p>
            </w:tc>
          </w:tr>
          <w:tr w:rsidR="004A78C7" w:rsidRPr="004A78C7" w14:paraId="21469D13" w14:textId="77777777" w:rsidTr="009B62E5">
            <w:tc>
              <w:tcPr>
                <w:tcW w:w="4503" w:type="dxa"/>
                <w:shd w:val="clear" w:color="auto" w:fill="auto"/>
              </w:tcPr>
              <w:p w14:paraId="05F45806"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Informatika</w:t>
                </w:r>
              </w:p>
            </w:tc>
            <w:tc>
              <w:tcPr>
                <w:tcW w:w="1275" w:type="dxa"/>
                <w:shd w:val="clear" w:color="auto" w:fill="auto"/>
              </w:tcPr>
              <w:p w14:paraId="09E1A42B"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34" w:type="dxa"/>
                <w:shd w:val="clear" w:color="auto" w:fill="auto"/>
              </w:tcPr>
              <w:p w14:paraId="3063ABC3"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34" w:type="dxa"/>
                <w:shd w:val="clear" w:color="auto" w:fill="auto"/>
              </w:tcPr>
              <w:p w14:paraId="7AC11CC5"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66" w:type="dxa"/>
                <w:shd w:val="clear" w:color="auto" w:fill="auto"/>
              </w:tcPr>
              <w:p w14:paraId="5D79B5F7"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r>
          <w:tr w:rsidR="004A78C7" w:rsidRPr="004A78C7" w14:paraId="68CD015C" w14:textId="77777777" w:rsidTr="009B62E5">
            <w:tc>
              <w:tcPr>
                <w:tcW w:w="4503" w:type="dxa"/>
                <w:shd w:val="clear" w:color="auto" w:fill="auto"/>
              </w:tcPr>
              <w:p w14:paraId="2D049B4D"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Člověk a společnost</w:t>
                </w:r>
              </w:p>
            </w:tc>
            <w:tc>
              <w:tcPr>
                <w:tcW w:w="1275" w:type="dxa"/>
                <w:shd w:val="clear" w:color="auto" w:fill="auto"/>
              </w:tcPr>
              <w:p w14:paraId="24C691B2"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c>
              <w:tcPr>
                <w:tcW w:w="1134" w:type="dxa"/>
                <w:shd w:val="clear" w:color="auto" w:fill="auto"/>
              </w:tcPr>
              <w:p w14:paraId="70D02065"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c>
              <w:tcPr>
                <w:tcW w:w="1134" w:type="dxa"/>
                <w:shd w:val="clear" w:color="auto" w:fill="auto"/>
              </w:tcPr>
              <w:p w14:paraId="7B77AE83"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c>
              <w:tcPr>
                <w:tcW w:w="1166" w:type="dxa"/>
                <w:shd w:val="clear" w:color="auto" w:fill="auto"/>
              </w:tcPr>
              <w:p w14:paraId="396EC01E"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r>
          <w:tr w:rsidR="004A78C7" w:rsidRPr="004A78C7" w14:paraId="00DAD284" w14:textId="77777777" w:rsidTr="009B62E5">
            <w:tc>
              <w:tcPr>
                <w:tcW w:w="4503" w:type="dxa"/>
                <w:shd w:val="clear" w:color="auto" w:fill="auto"/>
              </w:tcPr>
              <w:p w14:paraId="1BBA04AF"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Člověk a příroda</w:t>
                </w:r>
              </w:p>
            </w:tc>
            <w:tc>
              <w:tcPr>
                <w:tcW w:w="1275" w:type="dxa"/>
                <w:shd w:val="clear" w:color="auto" w:fill="auto"/>
              </w:tcPr>
              <w:p w14:paraId="4A527462"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c>
              <w:tcPr>
                <w:tcW w:w="1134" w:type="dxa"/>
                <w:shd w:val="clear" w:color="auto" w:fill="auto"/>
              </w:tcPr>
              <w:p w14:paraId="5847A007"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c>
              <w:tcPr>
                <w:tcW w:w="1134" w:type="dxa"/>
                <w:shd w:val="clear" w:color="auto" w:fill="auto"/>
              </w:tcPr>
              <w:p w14:paraId="4ED310DF"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c>
              <w:tcPr>
                <w:tcW w:w="1166" w:type="dxa"/>
                <w:shd w:val="clear" w:color="auto" w:fill="auto"/>
              </w:tcPr>
              <w:p w14:paraId="123B1D2C"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r>
          <w:tr w:rsidR="004A78C7" w:rsidRPr="004A78C7" w14:paraId="6FA012C6" w14:textId="77777777" w:rsidTr="009B62E5">
            <w:tc>
              <w:tcPr>
                <w:tcW w:w="4503" w:type="dxa"/>
                <w:shd w:val="clear" w:color="auto" w:fill="auto"/>
              </w:tcPr>
              <w:p w14:paraId="65CAC7E6"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Hudební výchova</w:t>
                </w:r>
              </w:p>
            </w:tc>
            <w:tc>
              <w:tcPr>
                <w:tcW w:w="1275" w:type="dxa"/>
                <w:shd w:val="clear" w:color="auto" w:fill="auto"/>
              </w:tcPr>
              <w:p w14:paraId="2F63BA5E"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c>
              <w:tcPr>
                <w:tcW w:w="1134" w:type="dxa"/>
                <w:shd w:val="clear" w:color="auto" w:fill="auto"/>
              </w:tcPr>
              <w:p w14:paraId="1FF17819"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c>
              <w:tcPr>
                <w:tcW w:w="1134" w:type="dxa"/>
                <w:shd w:val="clear" w:color="auto" w:fill="auto"/>
              </w:tcPr>
              <w:p w14:paraId="0D9929A8"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c>
              <w:tcPr>
                <w:tcW w:w="1166" w:type="dxa"/>
                <w:shd w:val="clear" w:color="auto" w:fill="auto"/>
              </w:tcPr>
              <w:p w14:paraId="47DFCBF3"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w:t>
                </w:r>
              </w:p>
            </w:tc>
          </w:tr>
          <w:tr w:rsidR="004A78C7" w:rsidRPr="004A78C7" w14:paraId="216FBE08" w14:textId="77777777" w:rsidTr="009B62E5">
            <w:tc>
              <w:tcPr>
                <w:tcW w:w="4503" w:type="dxa"/>
                <w:shd w:val="clear" w:color="auto" w:fill="auto"/>
              </w:tcPr>
              <w:p w14:paraId="6AFD2C8A"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Výtvarná výchova</w:t>
                </w:r>
              </w:p>
            </w:tc>
            <w:tc>
              <w:tcPr>
                <w:tcW w:w="1275" w:type="dxa"/>
                <w:shd w:val="clear" w:color="auto" w:fill="auto"/>
              </w:tcPr>
              <w:p w14:paraId="0DA298A8"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34" w:type="dxa"/>
                <w:shd w:val="clear" w:color="auto" w:fill="auto"/>
              </w:tcPr>
              <w:p w14:paraId="31C71583"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34" w:type="dxa"/>
                <w:shd w:val="clear" w:color="auto" w:fill="auto"/>
              </w:tcPr>
              <w:p w14:paraId="3D910A12"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66" w:type="dxa"/>
                <w:shd w:val="clear" w:color="auto" w:fill="auto"/>
              </w:tcPr>
              <w:p w14:paraId="003C3952"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r>
          <w:tr w:rsidR="004A78C7" w:rsidRPr="004A78C7" w14:paraId="75B4886D" w14:textId="77777777" w:rsidTr="009B62E5">
            <w:tc>
              <w:tcPr>
                <w:tcW w:w="4503" w:type="dxa"/>
                <w:shd w:val="clear" w:color="auto" w:fill="auto"/>
              </w:tcPr>
              <w:p w14:paraId="56D9F812"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Výchova ke zdraví</w:t>
                </w:r>
              </w:p>
            </w:tc>
            <w:tc>
              <w:tcPr>
                <w:tcW w:w="1275" w:type="dxa"/>
                <w:shd w:val="clear" w:color="auto" w:fill="auto"/>
              </w:tcPr>
              <w:p w14:paraId="030EB77D"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0</w:t>
                </w:r>
              </w:p>
            </w:tc>
            <w:tc>
              <w:tcPr>
                <w:tcW w:w="1134" w:type="dxa"/>
                <w:shd w:val="clear" w:color="auto" w:fill="auto"/>
              </w:tcPr>
              <w:p w14:paraId="66A1EDEE"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0</w:t>
                </w:r>
              </w:p>
            </w:tc>
            <w:tc>
              <w:tcPr>
                <w:tcW w:w="1134" w:type="dxa"/>
                <w:shd w:val="clear" w:color="auto" w:fill="auto"/>
              </w:tcPr>
              <w:p w14:paraId="6D31B427"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c>
              <w:tcPr>
                <w:tcW w:w="1166" w:type="dxa"/>
                <w:shd w:val="clear" w:color="auto" w:fill="auto"/>
              </w:tcPr>
              <w:p w14:paraId="26D93434"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w:t>
                </w:r>
              </w:p>
            </w:tc>
          </w:tr>
          <w:tr w:rsidR="004A78C7" w:rsidRPr="004A78C7" w14:paraId="642ED468" w14:textId="77777777" w:rsidTr="009B62E5">
            <w:tc>
              <w:tcPr>
                <w:tcW w:w="4503" w:type="dxa"/>
                <w:shd w:val="clear" w:color="auto" w:fill="auto"/>
              </w:tcPr>
              <w:p w14:paraId="29E2C020"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Tělesná výchova</w:t>
                </w:r>
              </w:p>
            </w:tc>
            <w:tc>
              <w:tcPr>
                <w:tcW w:w="1275" w:type="dxa"/>
                <w:shd w:val="clear" w:color="auto" w:fill="auto"/>
              </w:tcPr>
              <w:p w14:paraId="7AF14F48"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c>
              <w:tcPr>
                <w:tcW w:w="1134" w:type="dxa"/>
                <w:shd w:val="clear" w:color="auto" w:fill="auto"/>
              </w:tcPr>
              <w:p w14:paraId="167B7E30"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c>
              <w:tcPr>
                <w:tcW w:w="1134" w:type="dxa"/>
                <w:shd w:val="clear" w:color="auto" w:fill="auto"/>
              </w:tcPr>
              <w:p w14:paraId="1AA4A2D3"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c>
              <w:tcPr>
                <w:tcW w:w="1166" w:type="dxa"/>
                <w:shd w:val="clear" w:color="auto" w:fill="auto"/>
              </w:tcPr>
              <w:p w14:paraId="390732A6"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3</w:t>
                </w:r>
              </w:p>
            </w:tc>
          </w:tr>
          <w:tr w:rsidR="004A78C7" w:rsidRPr="004A78C7" w14:paraId="1D4ACF5F" w14:textId="77777777" w:rsidTr="009B62E5">
            <w:tc>
              <w:tcPr>
                <w:tcW w:w="4503" w:type="dxa"/>
                <w:shd w:val="clear" w:color="auto" w:fill="auto"/>
              </w:tcPr>
              <w:p w14:paraId="73978C45"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Pracovní vyučování</w:t>
                </w:r>
              </w:p>
            </w:tc>
            <w:tc>
              <w:tcPr>
                <w:tcW w:w="1275" w:type="dxa"/>
                <w:shd w:val="clear" w:color="auto" w:fill="auto"/>
              </w:tcPr>
              <w:p w14:paraId="17ED21E3"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6</w:t>
                </w:r>
              </w:p>
            </w:tc>
            <w:tc>
              <w:tcPr>
                <w:tcW w:w="1134" w:type="dxa"/>
                <w:shd w:val="clear" w:color="auto" w:fill="auto"/>
              </w:tcPr>
              <w:p w14:paraId="7F39CDD0"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6</w:t>
                </w:r>
              </w:p>
            </w:tc>
            <w:tc>
              <w:tcPr>
                <w:tcW w:w="1134" w:type="dxa"/>
                <w:shd w:val="clear" w:color="auto" w:fill="auto"/>
              </w:tcPr>
              <w:p w14:paraId="6799A849"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6</w:t>
                </w:r>
              </w:p>
            </w:tc>
            <w:tc>
              <w:tcPr>
                <w:tcW w:w="1166" w:type="dxa"/>
                <w:shd w:val="clear" w:color="auto" w:fill="auto"/>
              </w:tcPr>
              <w:p w14:paraId="0CD9DEF3"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6</w:t>
                </w:r>
              </w:p>
            </w:tc>
          </w:tr>
          <w:tr w:rsidR="004A78C7" w:rsidRPr="004A78C7" w14:paraId="4C024E09" w14:textId="77777777" w:rsidTr="009B62E5">
            <w:tc>
              <w:tcPr>
                <w:tcW w:w="4503" w:type="dxa"/>
                <w:shd w:val="clear" w:color="auto" w:fill="auto"/>
              </w:tcPr>
              <w:p w14:paraId="5A0220BD"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CELKEM</w:t>
                </w:r>
              </w:p>
            </w:tc>
            <w:tc>
              <w:tcPr>
                <w:tcW w:w="1275" w:type="dxa"/>
                <w:shd w:val="clear" w:color="auto" w:fill="auto"/>
              </w:tcPr>
              <w:p w14:paraId="1EAED977"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28</w:t>
                </w:r>
              </w:p>
            </w:tc>
            <w:tc>
              <w:tcPr>
                <w:tcW w:w="1134" w:type="dxa"/>
                <w:shd w:val="clear" w:color="auto" w:fill="auto"/>
              </w:tcPr>
              <w:p w14:paraId="34D965CD"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28</w:t>
                </w:r>
              </w:p>
            </w:tc>
            <w:tc>
              <w:tcPr>
                <w:tcW w:w="1134" w:type="dxa"/>
                <w:shd w:val="clear" w:color="auto" w:fill="auto"/>
              </w:tcPr>
              <w:p w14:paraId="13232C76"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29</w:t>
                </w:r>
              </w:p>
            </w:tc>
            <w:tc>
              <w:tcPr>
                <w:tcW w:w="1166" w:type="dxa"/>
                <w:shd w:val="clear" w:color="auto" w:fill="auto"/>
              </w:tcPr>
              <w:p w14:paraId="476D6D2E"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29</w:t>
                </w:r>
              </w:p>
            </w:tc>
          </w:tr>
        </w:tbl>
        <w:p w14:paraId="438EDC8C" w14:textId="77777777" w:rsidR="004A78C7" w:rsidRDefault="004A78C7" w:rsidP="00B015D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34"/>
            <w:gridCol w:w="3012"/>
          </w:tblGrid>
          <w:tr w:rsidR="004A78C7" w:rsidRPr="004A78C7" w14:paraId="19F012D8" w14:textId="77777777" w:rsidTr="009B62E5">
            <w:tc>
              <w:tcPr>
                <w:tcW w:w="9288" w:type="dxa"/>
                <w:gridSpan w:val="3"/>
                <w:shd w:val="clear" w:color="auto" w:fill="auto"/>
              </w:tcPr>
              <w:p w14:paraId="34A430C7" w14:textId="1BBF91C6" w:rsidR="004A78C7" w:rsidRPr="004A78C7" w:rsidRDefault="004A78C7" w:rsidP="004A78C7">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Disponibilní časová dotace pro </w:t>
                </w:r>
                <w:r w:rsidRPr="004A78C7">
                  <w:rPr>
                    <w:rFonts w:ascii="Times New Roman" w:hAnsi="Times New Roman" w:cs="Times New Roman"/>
                    <w:b/>
                    <w:sz w:val="24"/>
                    <w:szCs w:val="24"/>
                  </w:rPr>
                  <w:t>2. stupeň</w:t>
                </w:r>
                <w:r>
                  <w:rPr>
                    <w:rFonts w:ascii="Times New Roman" w:hAnsi="Times New Roman" w:cs="Times New Roman"/>
                    <w:b/>
                    <w:sz w:val="24"/>
                    <w:szCs w:val="24"/>
                  </w:rPr>
                  <w:t xml:space="preserve"> ZŠS</w:t>
                </w:r>
              </w:p>
            </w:tc>
          </w:tr>
          <w:tr w:rsidR="004A78C7" w:rsidRPr="004A78C7" w14:paraId="7804A2B2" w14:textId="77777777" w:rsidTr="009B62E5">
            <w:tc>
              <w:tcPr>
                <w:tcW w:w="3085" w:type="dxa"/>
                <w:vMerge w:val="restart"/>
                <w:shd w:val="clear" w:color="auto" w:fill="auto"/>
                <w:vAlign w:val="center"/>
              </w:tcPr>
              <w:p w14:paraId="2A0FA610"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Vzdělávací oblast</w:t>
                </w:r>
              </w:p>
            </w:tc>
            <w:tc>
              <w:tcPr>
                <w:tcW w:w="3101" w:type="dxa"/>
                <w:shd w:val="clear" w:color="auto" w:fill="auto"/>
              </w:tcPr>
              <w:p w14:paraId="35627321"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Matematika</w:t>
                </w:r>
              </w:p>
            </w:tc>
            <w:tc>
              <w:tcPr>
                <w:tcW w:w="3102" w:type="dxa"/>
                <w:shd w:val="clear" w:color="auto" w:fill="auto"/>
                <w:vAlign w:val="center"/>
              </w:tcPr>
              <w:p w14:paraId="1CE77F20"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6 hodin</w:t>
                </w:r>
              </w:p>
            </w:tc>
          </w:tr>
          <w:tr w:rsidR="004A78C7" w:rsidRPr="004A78C7" w14:paraId="4B28AAA8" w14:textId="77777777" w:rsidTr="009B62E5">
            <w:tc>
              <w:tcPr>
                <w:tcW w:w="3085" w:type="dxa"/>
                <w:vMerge/>
                <w:shd w:val="clear" w:color="auto" w:fill="auto"/>
              </w:tcPr>
              <w:p w14:paraId="64E29015" w14:textId="77777777" w:rsidR="004A78C7" w:rsidRPr="004A78C7" w:rsidRDefault="004A78C7" w:rsidP="004A78C7">
                <w:pPr>
                  <w:spacing w:after="0" w:line="360" w:lineRule="auto"/>
                  <w:rPr>
                    <w:rFonts w:ascii="Times New Roman" w:hAnsi="Times New Roman" w:cs="Times New Roman"/>
                    <w:b/>
                    <w:sz w:val="24"/>
                    <w:szCs w:val="24"/>
                  </w:rPr>
                </w:pPr>
              </w:p>
            </w:tc>
            <w:tc>
              <w:tcPr>
                <w:tcW w:w="3101" w:type="dxa"/>
                <w:shd w:val="clear" w:color="auto" w:fill="auto"/>
              </w:tcPr>
              <w:p w14:paraId="62BE5490"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Člověk a zdraví</w:t>
                </w:r>
              </w:p>
            </w:tc>
            <w:tc>
              <w:tcPr>
                <w:tcW w:w="3102" w:type="dxa"/>
                <w:shd w:val="clear" w:color="auto" w:fill="auto"/>
                <w:vAlign w:val="center"/>
              </w:tcPr>
              <w:p w14:paraId="3ABEF779"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 hodina</w:t>
                </w:r>
              </w:p>
            </w:tc>
          </w:tr>
          <w:tr w:rsidR="004A78C7" w:rsidRPr="004A78C7" w14:paraId="0BD8356B" w14:textId="77777777" w:rsidTr="009B62E5">
            <w:tc>
              <w:tcPr>
                <w:tcW w:w="3085" w:type="dxa"/>
                <w:vMerge/>
                <w:shd w:val="clear" w:color="auto" w:fill="auto"/>
              </w:tcPr>
              <w:p w14:paraId="7227D6BB" w14:textId="77777777" w:rsidR="004A78C7" w:rsidRPr="004A78C7" w:rsidRDefault="004A78C7" w:rsidP="004A78C7">
                <w:pPr>
                  <w:spacing w:after="0" w:line="360" w:lineRule="auto"/>
                  <w:rPr>
                    <w:rFonts w:ascii="Times New Roman" w:hAnsi="Times New Roman" w:cs="Times New Roman"/>
                    <w:b/>
                    <w:sz w:val="24"/>
                    <w:szCs w:val="24"/>
                  </w:rPr>
                </w:pPr>
              </w:p>
            </w:tc>
            <w:tc>
              <w:tcPr>
                <w:tcW w:w="3101" w:type="dxa"/>
                <w:shd w:val="clear" w:color="auto" w:fill="auto"/>
              </w:tcPr>
              <w:p w14:paraId="7D65ACC1"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Člověk a svět práce</w:t>
                </w:r>
              </w:p>
            </w:tc>
            <w:tc>
              <w:tcPr>
                <w:tcW w:w="3102" w:type="dxa"/>
                <w:shd w:val="clear" w:color="auto" w:fill="auto"/>
                <w:vAlign w:val="center"/>
              </w:tcPr>
              <w:p w14:paraId="40A16CD0"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 hodiny</w:t>
                </w:r>
              </w:p>
            </w:tc>
          </w:tr>
          <w:tr w:rsidR="004A78C7" w:rsidRPr="004A78C7" w14:paraId="320B9540" w14:textId="77777777" w:rsidTr="009B62E5">
            <w:tc>
              <w:tcPr>
                <w:tcW w:w="3085" w:type="dxa"/>
                <w:vMerge/>
                <w:shd w:val="clear" w:color="auto" w:fill="auto"/>
              </w:tcPr>
              <w:p w14:paraId="0085F2C9" w14:textId="77777777" w:rsidR="004A78C7" w:rsidRPr="004A78C7" w:rsidRDefault="004A78C7" w:rsidP="004A78C7">
                <w:pPr>
                  <w:spacing w:after="0" w:line="360" w:lineRule="auto"/>
                  <w:rPr>
                    <w:rFonts w:ascii="Times New Roman" w:hAnsi="Times New Roman" w:cs="Times New Roman"/>
                    <w:b/>
                    <w:sz w:val="24"/>
                    <w:szCs w:val="24"/>
                  </w:rPr>
                </w:pPr>
              </w:p>
            </w:tc>
            <w:tc>
              <w:tcPr>
                <w:tcW w:w="3101" w:type="dxa"/>
                <w:shd w:val="clear" w:color="auto" w:fill="auto"/>
              </w:tcPr>
              <w:p w14:paraId="2DBFC33E"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Umění a kultura</w:t>
                </w:r>
              </w:p>
            </w:tc>
            <w:tc>
              <w:tcPr>
                <w:tcW w:w="3102" w:type="dxa"/>
                <w:shd w:val="clear" w:color="auto" w:fill="auto"/>
                <w:vAlign w:val="center"/>
              </w:tcPr>
              <w:p w14:paraId="30B1DA2C"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2 hodiny</w:t>
                </w:r>
              </w:p>
            </w:tc>
          </w:tr>
          <w:tr w:rsidR="004A78C7" w:rsidRPr="004A78C7" w14:paraId="4D6B5D31" w14:textId="77777777" w:rsidTr="009B62E5">
            <w:tc>
              <w:tcPr>
                <w:tcW w:w="3085" w:type="dxa"/>
                <w:vMerge/>
                <w:shd w:val="clear" w:color="auto" w:fill="auto"/>
              </w:tcPr>
              <w:p w14:paraId="0169907B" w14:textId="77777777" w:rsidR="004A78C7" w:rsidRPr="004A78C7" w:rsidRDefault="004A78C7" w:rsidP="004A78C7">
                <w:pPr>
                  <w:spacing w:after="0" w:line="360" w:lineRule="auto"/>
                  <w:rPr>
                    <w:rFonts w:ascii="Times New Roman" w:hAnsi="Times New Roman" w:cs="Times New Roman"/>
                    <w:b/>
                    <w:sz w:val="24"/>
                    <w:szCs w:val="24"/>
                  </w:rPr>
                </w:pPr>
              </w:p>
            </w:tc>
            <w:tc>
              <w:tcPr>
                <w:tcW w:w="3101" w:type="dxa"/>
                <w:shd w:val="clear" w:color="auto" w:fill="auto"/>
              </w:tcPr>
              <w:p w14:paraId="49D880CF" w14:textId="77777777" w:rsidR="004A78C7" w:rsidRPr="004A78C7" w:rsidRDefault="004A78C7" w:rsidP="004A78C7">
                <w:pPr>
                  <w:spacing w:after="0" w:line="360" w:lineRule="auto"/>
                  <w:jc w:val="center"/>
                  <w:rPr>
                    <w:rFonts w:ascii="Times New Roman" w:hAnsi="Times New Roman" w:cs="Times New Roman"/>
                    <w:b/>
                    <w:sz w:val="24"/>
                    <w:szCs w:val="24"/>
                  </w:rPr>
                </w:pPr>
              </w:p>
            </w:tc>
            <w:tc>
              <w:tcPr>
                <w:tcW w:w="3102" w:type="dxa"/>
                <w:shd w:val="clear" w:color="auto" w:fill="auto"/>
                <w:vAlign w:val="center"/>
              </w:tcPr>
              <w:p w14:paraId="11D2574A"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celkem 11 hodin</w:t>
                </w:r>
              </w:p>
            </w:tc>
          </w:tr>
          <w:tr w:rsidR="004A78C7" w:rsidRPr="004A78C7" w14:paraId="33CBF04C" w14:textId="77777777" w:rsidTr="009B62E5">
            <w:tc>
              <w:tcPr>
                <w:tcW w:w="3085" w:type="dxa"/>
                <w:shd w:val="clear" w:color="auto" w:fill="auto"/>
                <w:vAlign w:val="center"/>
              </w:tcPr>
              <w:p w14:paraId="2AE2FA31" w14:textId="77777777" w:rsidR="004A78C7" w:rsidRPr="004A78C7" w:rsidRDefault="004A78C7" w:rsidP="004A78C7">
                <w:pPr>
                  <w:spacing w:after="0" w:line="360" w:lineRule="auto"/>
                  <w:jc w:val="center"/>
                  <w:rPr>
                    <w:rFonts w:ascii="Times New Roman" w:hAnsi="Times New Roman" w:cs="Times New Roman"/>
                    <w:b/>
                    <w:sz w:val="24"/>
                    <w:szCs w:val="24"/>
                  </w:rPr>
                </w:pPr>
                <w:r w:rsidRPr="004A78C7">
                  <w:rPr>
                    <w:rFonts w:ascii="Times New Roman" w:hAnsi="Times New Roman" w:cs="Times New Roman"/>
                    <w:b/>
                    <w:sz w:val="24"/>
                    <w:szCs w:val="24"/>
                  </w:rPr>
                  <w:t>Celková povinná časová dotace:</w:t>
                </w:r>
              </w:p>
            </w:tc>
            <w:tc>
              <w:tcPr>
                <w:tcW w:w="6203" w:type="dxa"/>
                <w:gridSpan w:val="2"/>
                <w:shd w:val="clear" w:color="auto" w:fill="auto"/>
                <w:vAlign w:val="center"/>
              </w:tcPr>
              <w:p w14:paraId="60A4F806" w14:textId="77777777" w:rsidR="004A78C7" w:rsidRPr="004A78C7" w:rsidRDefault="004A78C7" w:rsidP="004A78C7">
                <w:pPr>
                  <w:spacing w:after="0" w:line="360" w:lineRule="auto"/>
                  <w:jc w:val="center"/>
                  <w:rPr>
                    <w:rFonts w:ascii="Times New Roman" w:hAnsi="Times New Roman" w:cs="Times New Roman"/>
                    <w:sz w:val="24"/>
                    <w:szCs w:val="24"/>
                  </w:rPr>
                </w:pPr>
                <w:r w:rsidRPr="004A78C7">
                  <w:rPr>
                    <w:rFonts w:ascii="Times New Roman" w:hAnsi="Times New Roman" w:cs="Times New Roman"/>
                    <w:sz w:val="24"/>
                    <w:szCs w:val="24"/>
                  </w:rPr>
                  <w:t>114 hodin</w:t>
                </w:r>
              </w:p>
            </w:tc>
          </w:tr>
          <w:tr w:rsidR="004A78C7" w:rsidRPr="004A78C7" w14:paraId="0EA0DD66" w14:textId="77777777" w:rsidTr="009B62E5">
            <w:tc>
              <w:tcPr>
                <w:tcW w:w="9288" w:type="dxa"/>
                <w:gridSpan w:val="3"/>
                <w:shd w:val="clear" w:color="auto" w:fill="auto"/>
              </w:tcPr>
              <w:p w14:paraId="31CE5F96" w14:textId="77777777" w:rsidR="004A78C7" w:rsidRPr="004A78C7" w:rsidRDefault="004A78C7" w:rsidP="004A78C7">
                <w:pPr>
                  <w:spacing w:after="0" w:line="360" w:lineRule="auto"/>
                  <w:rPr>
                    <w:rFonts w:ascii="Times New Roman" w:hAnsi="Times New Roman" w:cs="Times New Roman"/>
                    <w:sz w:val="24"/>
                    <w:szCs w:val="24"/>
                  </w:rPr>
                </w:pPr>
                <w:r w:rsidRPr="004A78C7">
                  <w:rPr>
                    <w:rFonts w:ascii="Times New Roman" w:hAnsi="Times New Roman" w:cs="Times New Roman"/>
                    <w:sz w:val="24"/>
                    <w:szCs w:val="24"/>
                  </w:rPr>
                  <w:t>Pozn.:</w:t>
                </w:r>
              </w:p>
              <w:p w14:paraId="5535DE60" w14:textId="77777777" w:rsidR="004A78C7" w:rsidRPr="004A78C7" w:rsidRDefault="004A78C7" w:rsidP="004A78C7">
                <w:pPr>
                  <w:spacing w:after="0" w:line="360" w:lineRule="auto"/>
                  <w:rPr>
                    <w:rFonts w:ascii="Times New Roman" w:hAnsi="Times New Roman" w:cs="Times New Roman"/>
                    <w:sz w:val="24"/>
                    <w:szCs w:val="24"/>
                  </w:rPr>
                </w:pPr>
                <w:r w:rsidRPr="004A78C7">
                  <w:rPr>
                    <w:rFonts w:ascii="Times New Roman" w:hAnsi="Times New Roman" w:cs="Times New Roman"/>
                    <w:sz w:val="24"/>
                    <w:szCs w:val="24"/>
                  </w:rPr>
                  <w:t xml:space="preserve">Všechny ročníky se vyučují dle ŠVP. Všechny vyučované předměty budou realizovány v rámci klasických pětačtyřicetiminutových </w:t>
                </w:r>
                <w:r w:rsidRPr="004A78C7">
                  <w:rPr>
                    <w:rFonts w:ascii="Times New Roman" w:hAnsi="Times New Roman" w:cs="Times New Roman"/>
                    <w:b/>
                    <w:sz w:val="24"/>
                    <w:szCs w:val="24"/>
                  </w:rPr>
                  <w:t>vyučovacích hodin</w:t>
                </w:r>
                <w:r w:rsidRPr="004A78C7">
                  <w:rPr>
                    <w:rFonts w:ascii="Times New Roman" w:hAnsi="Times New Roman" w:cs="Times New Roman"/>
                    <w:sz w:val="24"/>
                    <w:szCs w:val="24"/>
                  </w:rPr>
                  <w:t xml:space="preserve"> dle rozvrhu.</w:t>
                </w:r>
              </w:p>
            </w:tc>
          </w:tr>
        </w:tbl>
        <w:p w14:paraId="0F787E52" w14:textId="77777777" w:rsidR="004A78C7" w:rsidRDefault="004A78C7" w:rsidP="00B015D8">
          <w:pPr>
            <w:jc w:val="both"/>
          </w:pPr>
        </w:p>
        <w:p w14:paraId="5D4F40DB" w14:textId="77777777" w:rsidR="004A78C7" w:rsidRDefault="004A78C7" w:rsidP="00B015D8">
          <w:pPr>
            <w:jc w:val="both"/>
          </w:pPr>
        </w:p>
        <w:p w14:paraId="4BAB79DE" w14:textId="4F45ADEE" w:rsidR="00A8485A" w:rsidRDefault="00142449" w:rsidP="00176883">
          <w:pPr>
            <w:pStyle w:val="Nadpis2"/>
            <w:ind w:left="792"/>
            <w:jc w:val="both"/>
          </w:pPr>
          <w:bookmarkStart w:id="124" w:name="_Toc181206798"/>
          <w:r w:rsidRPr="00170B60">
            <w:lastRenderedPageBreak/>
            <w:t>Kvalifikace</w:t>
          </w:r>
          <w:r w:rsidR="00830A0F" w:rsidRPr="00170B60">
            <w:t xml:space="preserve"> pedagogů na úseku školy</w:t>
          </w:r>
          <w:bookmarkEnd w:id="124"/>
          <w:r>
            <w:t xml:space="preserve"> </w:t>
          </w:r>
        </w:p>
        <w:p w14:paraId="0B0A3CB6" w14:textId="77777777" w:rsidR="00142449" w:rsidRPr="00142449" w:rsidRDefault="00142449" w:rsidP="00B015D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969"/>
            <w:gridCol w:w="4103"/>
          </w:tblGrid>
          <w:tr w:rsidR="00830A0F" w:rsidRPr="00A8485A" w14:paraId="1B341140" w14:textId="77777777" w:rsidTr="00C06292">
            <w:tc>
              <w:tcPr>
                <w:tcW w:w="988" w:type="dxa"/>
                <w:vMerge w:val="restart"/>
                <w:shd w:val="clear" w:color="auto" w:fill="auto"/>
                <w:vAlign w:val="center"/>
              </w:tcPr>
              <w:p w14:paraId="547F76C6" w14:textId="77777777" w:rsidR="00830A0F" w:rsidRPr="00A8485A" w:rsidRDefault="00830A0F" w:rsidP="00B015D8">
                <w:pPr>
                  <w:spacing w:after="0" w:line="360" w:lineRule="auto"/>
                  <w:jc w:val="both"/>
                  <w:rPr>
                    <w:rFonts w:ascii="Times New Roman" w:hAnsi="Times New Roman" w:cs="Times New Roman"/>
                    <w:b/>
                    <w:sz w:val="24"/>
                  </w:rPr>
                </w:pPr>
                <w:r w:rsidRPr="00A8485A">
                  <w:rPr>
                    <w:rFonts w:ascii="Times New Roman" w:hAnsi="Times New Roman" w:cs="Times New Roman"/>
                    <w:b/>
                    <w:sz w:val="24"/>
                  </w:rPr>
                  <w:t>Bilance</w:t>
                </w:r>
              </w:p>
            </w:tc>
            <w:tc>
              <w:tcPr>
                <w:tcW w:w="3969" w:type="dxa"/>
                <w:shd w:val="clear" w:color="auto" w:fill="auto"/>
              </w:tcPr>
              <w:p w14:paraId="38FC5BC1" w14:textId="77777777" w:rsidR="00830A0F" w:rsidRPr="00A8485A" w:rsidRDefault="00830A0F" w:rsidP="00B015D8">
                <w:pPr>
                  <w:spacing w:after="0" w:line="360" w:lineRule="auto"/>
                  <w:jc w:val="both"/>
                  <w:rPr>
                    <w:rFonts w:ascii="Times New Roman" w:hAnsi="Times New Roman" w:cs="Times New Roman"/>
                    <w:sz w:val="24"/>
                  </w:rPr>
                </w:pPr>
                <w:r w:rsidRPr="00A8485A">
                  <w:rPr>
                    <w:rFonts w:ascii="Times New Roman" w:hAnsi="Times New Roman" w:cs="Times New Roman"/>
                    <w:sz w:val="24"/>
                  </w:rPr>
                  <w:t>Počet učitelů</w:t>
                </w:r>
              </w:p>
            </w:tc>
            <w:tc>
              <w:tcPr>
                <w:tcW w:w="4103" w:type="dxa"/>
                <w:shd w:val="clear" w:color="auto" w:fill="auto"/>
              </w:tcPr>
              <w:p w14:paraId="4458BC14" w14:textId="1AEA4F54" w:rsidR="00830A0F" w:rsidRPr="00A8485A" w:rsidRDefault="00DA4F33" w:rsidP="00DA4F33">
                <w:pPr>
                  <w:spacing w:after="0" w:line="360" w:lineRule="auto"/>
                  <w:jc w:val="both"/>
                  <w:rPr>
                    <w:rFonts w:ascii="Times New Roman" w:hAnsi="Times New Roman" w:cs="Times New Roman"/>
                    <w:sz w:val="24"/>
                  </w:rPr>
                </w:pPr>
                <w:r>
                  <w:rPr>
                    <w:rFonts w:ascii="Times New Roman" w:hAnsi="Times New Roman" w:cs="Times New Roman"/>
                    <w:sz w:val="24"/>
                  </w:rPr>
                  <w:t>5</w:t>
                </w:r>
                <w:r w:rsidR="00C06292">
                  <w:rPr>
                    <w:rFonts w:ascii="Times New Roman" w:hAnsi="Times New Roman" w:cs="Times New Roman"/>
                    <w:sz w:val="24"/>
                  </w:rPr>
                  <w:t xml:space="preserve"> </w:t>
                </w:r>
              </w:p>
            </w:tc>
          </w:tr>
          <w:tr w:rsidR="00830A0F" w:rsidRPr="00A8485A" w14:paraId="2D3585F5" w14:textId="77777777" w:rsidTr="00C06292">
            <w:tc>
              <w:tcPr>
                <w:tcW w:w="988" w:type="dxa"/>
                <w:vMerge/>
                <w:shd w:val="clear" w:color="auto" w:fill="auto"/>
              </w:tcPr>
              <w:p w14:paraId="378690C1" w14:textId="77777777" w:rsidR="00830A0F" w:rsidRPr="00A8485A" w:rsidRDefault="00830A0F" w:rsidP="00B015D8">
                <w:pPr>
                  <w:spacing w:after="0" w:line="360" w:lineRule="auto"/>
                  <w:jc w:val="both"/>
                  <w:rPr>
                    <w:rFonts w:ascii="Times New Roman" w:hAnsi="Times New Roman" w:cs="Times New Roman"/>
                    <w:sz w:val="24"/>
                  </w:rPr>
                </w:pPr>
              </w:p>
            </w:tc>
            <w:tc>
              <w:tcPr>
                <w:tcW w:w="3969" w:type="dxa"/>
                <w:shd w:val="clear" w:color="auto" w:fill="auto"/>
              </w:tcPr>
              <w:p w14:paraId="406C010C" w14:textId="77777777" w:rsidR="00830A0F" w:rsidRPr="00A8485A" w:rsidRDefault="00830A0F" w:rsidP="00B015D8">
                <w:pPr>
                  <w:spacing w:after="0" w:line="360" w:lineRule="auto"/>
                  <w:jc w:val="both"/>
                  <w:rPr>
                    <w:rFonts w:ascii="Times New Roman" w:hAnsi="Times New Roman" w:cs="Times New Roman"/>
                    <w:sz w:val="24"/>
                  </w:rPr>
                </w:pPr>
                <w:r w:rsidRPr="00A8485A">
                  <w:rPr>
                    <w:rFonts w:ascii="Times New Roman" w:hAnsi="Times New Roman" w:cs="Times New Roman"/>
                    <w:sz w:val="24"/>
                  </w:rPr>
                  <w:t>Počet plně kvalifikovaných</w:t>
                </w:r>
              </w:p>
            </w:tc>
            <w:tc>
              <w:tcPr>
                <w:tcW w:w="4103" w:type="dxa"/>
                <w:shd w:val="clear" w:color="auto" w:fill="auto"/>
              </w:tcPr>
              <w:p w14:paraId="0A710766" w14:textId="45454466" w:rsidR="00830A0F" w:rsidRPr="00A8485A" w:rsidRDefault="00DE03C5" w:rsidP="00B015D8">
                <w:pPr>
                  <w:spacing w:after="0" w:line="360" w:lineRule="auto"/>
                  <w:jc w:val="both"/>
                  <w:rPr>
                    <w:rFonts w:ascii="Times New Roman" w:hAnsi="Times New Roman" w:cs="Times New Roman"/>
                    <w:sz w:val="24"/>
                  </w:rPr>
                </w:pPr>
                <w:r>
                  <w:rPr>
                    <w:rFonts w:ascii="Times New Roman" w:hAnsi="Times New Roman" w:cs="Times New Roman"/>
                    <w:sz w:val="24"/>
                  </w:rPr>
                  <w:t>3</w:t>
                </w:r>
              </w:p>
            </w:tc>
          </w:tr>
          <w:tr w:rsidR="00830A0F" w:rsidRPr="00A8485A" w14:paraId="7C5E01FA" w14:textId="77777777" w:rsidTr="00C06292">
            <w:tc>
              <w:tcPr>
                <w:tcW w:w="988" w:type="dxa"/>
                <w:vMerge/>
                <w:shd w:val="clear" w:color="auto" w:fill="auto"/>
              </w:tcPr>
              <w:p w14:paraId="7960E0CA" w14:textId="77777777" w:rsidR="00830A0F" w:rsidRPr="00A8485A" w:rsidRDefault="00830A0F" w:rsidP="00B015D8">
                <w:pPr>
                  <w:spacing w:after="0" w:line="360" w:lineRule="auto"/>
                  <w:jc w:val="both"/>
                  <w:rPr>
                    <w:rFonts w:ascii="Times New Roman" w:hAnsi="Times New Roman" w:cs="Times New Roman"/>
                    <w:sz w:val="24"/>
                  </w:rPr>
                </w:pPr>
              </w:p>
            </w:tc>
            <w:tc>
              <w:tcPr>
                <w:tcW w:w="3969" w:type="dxa"/>
                <w:shd w:val="clear" w:color="auto" w:fill="auto"/>
              </w:tcPr>
              <w:p w14:paraId="149CAEF4" w14:textId="5BEE9F74" w:rsidR="00830A0F" w:rsidRPr="00A8485A" w:rsidRDefault="00830A0F" w:rsidP="00B015D8">
                <w:pPr>
                  <w:spacing w:after="0" w:line="360" w:lineRule="auto"/>
                  <w:jc w:val="both"/>
                  <w:rPr>
                    <w:rFonts w:ascii="Times New Roman" w:hAnsi="Times New Roman" w:cs="Times New Roman"/>
                    <w:sz w:val="24"/>
                  </w:rPr>
                </w:pPr>
                <w:r>
                  <w:rPr>
                    <w:rFonts w:ascii="Times New Roman" w:hAnsi="Times New Roman" w:cs="Times New Roman"/>
                    <w:sz w:val="24"/>
                  </w:rPr>
                  <w:t>Probíhající magisterské studium učitelství</w:t>
                </w:r>
              </w:p>
            </w:tc>
            <w:tc>
              <w:tcPr>
                <w:tcW w:w="4103" w:type="dxa"/>
                <w:shd w:val="clear" w:color="auto" w:fill="auto"/>
              </w:tcPr>
              <w:p w14:paraId="59F08CFF" w14:textId="70D2A255" w:rsidR="00830A0F" w:rsidRPr="00A8485A" w:rsidRDefault="00DA4F33" w:rsidP="00B015D8">
                <w:pPr>
                  <w:spacing w:after="0" w:line="360" w:lineRule="auto"/>
                  <w:jc w:val="both"/>
                  <w:rPr>
                    <w:rFonts w:ascii="Times New Roman" w:hAnsi="Times New Roman" w:cs="Times New Roman"/>
                    <w:sz w:val="24"/>
                  </w:rPr>
                </w:pPr>
                <w:r>
                  <w:rPr>
                    <w:rFonts w:ascii="Times New Roman" w:hAnsi="Times New Roman" w:cs="Times New Roman"/>
                    <w:sz w:val="24"/>
                  </w:rPr>
                  <w:t>0</w:t>
                </w:r>
              </w:p>
            </w:tc>
          </w:tr>
          <w:tr w:rsidR="00830A0F" w:rsidRPr="00A8485A" w14:paraId="0BFF5118" w14:textId="77777777" w:rsidTr="00C06292">
            <w:tc>
              <w:tcPr>
                <w:tcW w:w="988" w:type="dxa"/>
                <w:vMerge/>
                <w:shd w:val="clear" w:color="auto" w:fill="auto"/>
              </w:tcPr>
              <w:p w14:paraId="3D7ED0E0" w14:textId="77777777" w:rsidR="00830A0F" w:rsidRPr="00A8485A" w:rsidRDefault="00830A0F" w:rsidP="00B015D8">
                <w:pPr>
                  <w:spacing w:after="0" w:line="360" w:lineRule="auto"/>
                  <w:jc w:val="both"/>
                  <w:rPr>
                    <w:rFonts w:ascii="Times New Roman" w:hAnsi="Times New Roman" w:cs="Times New Roman"/>
                    <w:sz w:val="24"/>
                  </w:rPr>
                </w:pPr>
              </w:p>
            </w:tc>
            <w:tc>
              <w:tcPr>
                <w:tcW w:w="3969" w:type="dxa"/>
                <w:shd w:val="clear" w:color="auto" w:fill="auto"/>
              </w:tcPr>
              <w:p w14:paraId="4520015C" w14:textId="77777777" w:rsidR="00830A0F" w:rsidRPr="00A8485A" w:rsidRDefault="00830A0F" w:rsidP="00B015D8">
                <w:pPr>
                  <w:spacing w:after="0" w:line="360" w:lineRule="auto"/>
                  <w:jc w:val="both"/>
                  <w:rPr>
                    <w:rFonts w:ascii="Times New Roman" w:hAnsi="Times New Roman" w:cs="Times New Roman"/>
                    <w:sz w:val="24"/>
                  </w:rPr>
                </w:pPr>
                <w:r w:rsidRPr="00A8485A">
                  <w:rPr>
                    <w:rFonts w:ascii="Times New Roman" w:hAnsi="Times New Roman" w:cs="Times New Roman"/>
                    <w:sz w:val="24"/>
                  </w:rPr>
                  <w:t>Studium speciální pedagogiky</w:t>
                </w:r>
              </w:p>
            </w:tc>
            <w:tc>
              <w:tcPr>
                <w:tcW w:w="4103" w:type="dxa"/>
                <w:shd w:val="clear" w:color="auto" w:fill="auto"/>
              </w:tcPr>
              <w:p w14:paraId="77E0F40B" w14:textId="61B8FB65" w:rsidR="00830A0F" w:rsidRPr="00A8485A" w:rsidRDefault="00C06292" w:rsidP="00B015D8">
                <w:pPr>
                  <w:spacing w:after="0" w:line="360" w:lineRule="auto"/>
                  <w:jc w:val="both"/>
                  <w:rPr>
                    <w:rFonts w:ascii="Times New Roman" w:hAnsi="Times New Roman" w:cs="Times New Roman"/>
                    <w:sz w:val="24"/>
                  </w:rPr>
                </w:pPr>
                <w:r>
                  <w:rPr>
                    <w:rFonts w:ascii="Times New Roman" w:hAnsi="Times New Roman" w:cs="Times New Roman"/>
                    <w:sz w:val="24"/>
                  </w:rPr>
                  <w:t>1</w:t>
                </w:r>
              </w:p>
            </w:tc>
          </w:tr>
          <w:tr w:rsidR="00830A0F" w:rsidRPr="00A8485A" w14:paraId="29ED9D83" w14:textId="77777777" w:rsidTr="00C06292">
            <w:tc>
              <w:tcPr>
                <w:tcW w:w="988" w:type="dxa"/>
                <w:vMerge/>
                <w:shd w:val="clear" w:color="auto" w:fill="auto"/>
              </w:tcPr>
              <w:p w14:paraId="676E87B7" w14:textId="77777777" w:rsidR="00830A0F" w:rsidRPr="00A8485A" w:rsidRDefault="00830A0F" w:rsidP="00B015D8">
                <w:pPr>
                  <w:spacing w:after="0" w:line="360" w:lineRule="auto"/>
                  <w:jc w:val="both"/>
                  <w:rPr>
                    <w:rFonts w:ascii="Times New Roman" w:hAnsi="Times New Roman" w:cs="Times New Roman"/>
                    <w:sz w:val="24"/>
                  </w:rPr>
                </w:pPr>
              </w:p>
            </w:tc>
            <w:tc>
              <w:tcPr>
                <w:tcW w:w="3969" w:type="dxa"/>
                <w:shd w:val="clear" w:color="auto" w:fill="auto"/>
              </w:tcPr>
              <w:p w14:paraId="16597836" w14:textId="2FE0484F" w:rsidR="00830A0F" w:rsidRPr="00A8485A" w:rsidRDefault="00C06292" w:rsidP="00B015D8">
                <w:pPr>
                  <w:spacing w:after="0" w:line="360" w:lineRule="auto"/>
                  <w:jc w:val="both"/>
                  <w:rPr>
                    <w:rFonts w:ascii="Times New Roman" w:hAnsi="Times New Roman" w:cs="Times New Roman"/>
                    <w:sz w:val="24"/>
                  </w:rPr>
                </w:pPr>
                <w:r>
                  <w:rPr>
                    <w:rFonts w:ascii="Times New Roman" w:hAnsi="Times New Roman" w:cs="Times New Roman"/>
                    <w:sz w:val="24"/>
                  </w:rPr>
                  <w:t xml:space="preserve">asistentka </w:t>
                </w:r>
                <w:r w:rsidR="00830A0F">
                  <w:rPr>
                    <w:rFonts w:ascii="Times New Roman" w:hAnsi="Times New Roman" w:cs="Times New Roman"/>
                    <w:sz w:val="24"/>
                  </w:rPr>
                  <w:t>pedagoga</w:t>
                </w:r>
              </w:p>
            </w:tc>
            <w:tc>
              <w:tcPr>
                <w:tcW w:w="4103" w:type="dxa"/>
                <w:shd w:val="clear" w:color="auto" w:fill="auto"/>
              </w:tcPr>
              <w:p w14:paraId="01656558" w14:textId="21405228" w:rsidR="00830A0F" w:rsidRDefault="00830A0F" w:rsidP="00B015D8">
                <w:pPr>
                  <w:spacing w:after="0" w:line="360" w:lineRule="auto"/>
                  <w:jc w:val="both"/>
                  <w:rPr>
                    <w:rFonts w:ascii="Times New Roman" w:hAnsi="Times New Roman" w:cs="Times New Roman"/>
                    <w:sz w:val="24"/>
                  </w:rPr>
                </w:pPr>
                <w:r>
                  <w:rPr>
                    <w:rFonts w:ascii="Times New Roman" w:hAnsi="Times New Roman" w:cs="Times New Roman"/>
                    <w:sz w:val="24"/>
                  </w:rPr>
                  <w:t>1</w:t>
                </w:r>
              </w:p>
            </w:tc>
          </w:tr>
          <w:tr w:rsidR="00830A0F" w:rsidRPr="00A8485A" w14:paraId="671632EA" w14:textId="77777777" w:rsidTr="00C06292">
            <w:tc>
              <w:tcPr>
                <w:tcW w:w="988" w:type="dxa"/>
                <w:vMerge/>
                <w:shd w:val="clear" w:color="auto" w:fill="auto"/>
              </w:tcPr>
              <w:p w14:paraId="15309F76" w14:textId="77777777" w:rsidR="00830A0F" w:rsidRPr="00A8485A" w:rsidRDefault="00830A0F" w:rsidP="00B015D8">
                <w:pPr>
                  <w:spacing w:after="0" w:line="360" w:lineRule="auto"/>
                  <w:jc w:val="both"/>
                  <w:rPr>
                    <w:rFonts w:ascii="Times New Roman" w:hAnsi="Times New Roman" w:cs="Times New Roman"/>
                    <w:sz w:val="24"/>
                  </w:rPr>
                </w:pPr>
              </w:p>
            </w:tc>
            <w:tc>
              <w:tcPr>
                <w:tcW w:w="3969" w:type="dxa"/>
                <w:shd w:val="clear" w:color="auto" w:fill="auto"/>
              </w:tcPr>
              <w:p w14:paraId="05621E87" w14:textId="4A42BD57" w:rsidR="00830A0F" w:rsidRDefault="00830A0F" w:rsidP="00B015D8">
                <w:pPr>
                  <w:spacing w:after="0" w:line="360" w:lineRule="auto"/>
                  <w:jc w:val="both"/>
                  <w:rPr>
                    <w:rFonts w:ascii="Times New Roman" w:hAnsi="Times New Roman" w:cs="Times New Roman"/>
                    <w:sz w:val="24"/>
                  </w:rPr>
                </w:pPr>
                <w:r>
                  <w:rPr>
                    <w:rFonts w:ascii="Times New Roman" w:hAnsi="Times New Roman" w:cs="Times New Roman"/>
                    <w:sz w:val="24"/>
                  </w:rPr>
                  <w:t>školní asistent</w:t>
                </w:r>
                <w:r w:rsidR="00C06292">
                  <w:rPr>
                    <w:rFonts w:ascii="Times New Roman" w:hAnsi="Times New Roman" w:cs="Times New Roman"/>
                    <w:sz w:val="24"/>
                  </w:rPr>
                  <w:t>ka</w:t>
                </w:r>
              </w:p>
            </w:tc>
            <w:tc>
              <w:tcPr>
                <w:tcW w:w="4103" w:type="dxa"/>
                <w:shd w:val="clear" w:color="auto" w:fill="auto"/>
              </w:tcPr>
              <w:p w14:paraId="2039DE69" w14:textId="6D6D1A63" w:rsidR="00830A0F" w:rsidRDefault="00DA4F33" w:rsidP="00B015D8">
                <w:pPr>
                  <w:spacing w:after="0" w:line="360" w:lineRule="auto"/>
                  <w:jc w:val="both"/>
                  <w:rPr>
                    <w:rFonts w:ascii="Times New Roman" w:hAnsi="Times New Roman" w:cs="Times New Roman"/>
                    <w:sz w:val="24"/>
                  </w:rPr>
                </w:pPr>
                <w:r>
                  <w:rPr>
                    <w:rFonts w:ascii="Times New Roman" w:hAnsi="Times New Roman" w:cs="Times New Roman"/>
                    <w:sz w:val="24"/>
                  </w:rPr>
                  <w:t>0</w:t>
                </w:r>
              </w:p>
            </w:tc>
          </w:tr>
        </w:tbl>
        <w:p w14:paraId="71B93EE7" w14:textId="77777777" w:rsidR="00973A71" w:rsidRDefault="00973A71" w:rsidP="00B015D8">
          <w:pPr>
            <w:jc w:val="both"/>
          </w:pPr>
        </w:p>
        <w:p w14:paraId="77C2E2C2" w14:textId="2A71B843" w:rsidR="00BC39A4" w:rsidRPr="00FD3023" w:rsidRDefault="00BC39A4" w:rsidP="00176883">
          <w:pPr>
            <w:pStyle w:val="Nadpis2"/>
            <w:ind w:left="792"/>
            <w:jc w:val="both"/>
          </w:pPr>
          <w:bookmarkStart w:id="125" w:name="_Toc181206799"/>
          <w:r w:rsidRPr="00170B60">
            <w:t>Údaje o prospěchu žáků</w:t>
          </w:r>
          <w:r w:rsidR="00042A60" w:rsidRPr="00170B60">
            <w:t xml:space="preserve"> v průběhu školního roku</w:t>
          </w:r>
          <w:bookmarkEnd w:id="125"/>
        </w:p>
        <w:p w14:paraId="2F80E890" w14:textId="77777777" w:rsidR="007A5550" w:rsidRDefault="007A5550" w:rsidP="00B015D8">
          <w:pPr>
            <w:jc w:val="both"/>
          </w:pPr>
        </w:p>
        <w:p w14:paraId="068F860A" w14:textId="77777777" w:rsidR="00042A60" w:rsidRDefault="00BC39A4" w:rsidP="000816AB">
          <w:pPr>
            <w:pStyle w:val="Odstavecseseznamem"/>
            <w:numPr>
              <w:ilvl w:val="0"/>
              <w:numId w:val="9"/>
            </w:numPr>
            <w:spacing w:after="0" w:line="360" w:lineRule="auto"/>
            <w:jc w:val="both"/>
            <w:rPr>
              <w:rFonts w:ascii="Times New Roman" w:hAnsi="Times New Roman" w:cs="Times New Roman"/>
              <w:b/>
              <w:sz w:val="24"/>
              <w:szCs w:val="24"/>
            </w:rPr>
          </w:pPr>
          <w:r w:rsidRPr="00060AA1">
            <w:rPr>
              <w:rFonts w:ascii="Times New Roman" w:hAnsi="Times New Roman" w:cs="Times New Roman"/>
              <w:b/>
              <w:sz w:val="24"/>
              <w:szCs w:val="24"/>
            </w:rPr>
            <w:t xml:space="preserve">Hodnocení výsledků vzdělávání – způsob vyjádření </w:t>
          </w:r>
        </w:p>
        <w:p w14:paraId="6A1C1BEA" w14:textId="4B15D80B" w:rsidR="00BC39A4" w:rsidRDefault="00BC39A4" w:rsidP="00B015D8">
          <w:pPr>
            <w:pStyle w:val="Odstavecseseznamem"/>
            <w:spacing w:after="0" w:line="360" w:lineRule="auto"/>
            <w:jc w:val="both"/>
            <w:rPr>
              <w:rFonts w:ascii="Times New Roman" w:hAnsi="Times New Roman" w:cs="Times New Roman"/>
              <w:b/>
              <w:sz w:val="24"/>
              <w:szCs w:val="24"/>
            </w:rPr>
          </w:pPr>
          <w:r w:rsidRPr="00060AA1">
            <w:rPr>
              <w:rFonts w:ascii="Times New Roman" w:hAnsi="Times New Roman" w:cs="Times New Roman"/>
              <w:b/>
              <w:sz w:val="24"/>
              <w:szCs w:val="24"/>
            </w:rPr>
            <w:t>(klasifikačním stupněm, slovně, kombinací obou způsobů)</w:t>
          </w:r>
        </w:p>
        <w:p w14:paraId="0B3B8DC1" w14:textId="77777777" w:rsidR="001F083B" w:rsidRDefault="001F083B" w:rsidP="00B015D8">
          <w:pPr>
            <w:pStyle w:val="Odstavecseseznamem"/>
            <w:spacing w:after="0" w:line="360" w:lineRule="auto"/>
            <w:jc w:val="both"/>
            <w:rPr>
              <w:rFonts w:ascii="Times New Roman" w:hAnsi="Times New Roman" w:cs="Times New Roman"/>
              <w:b/>
              <w:sz w:val="24"/>
              <w:szCs w:val="24"/>
            </w:rPr>
          </w:pPr>
        </w:p>
        <w:tbl>
          <w:tblPr>
            <w:tblStyle w:val="Mkatabulky611"/>
            <w:tblW w:w="0" w:type="auto"/>
            <w:tblInd w:w="108" w:type="dxa"/>
            <w:tblLook w:val="04A0" w:firstRow="1" w:lastRow="0" w:firstColumn="1" w:lastColumn="0" w:noHBand="0" w:noVBand="1"/>
          </w:tblPr>
          <w:tblGrid>
            <w:gridCol w:w="1796"/>
            <w:gridCol w:w="1161"/>
            <w:gridCol w:w="1162"/>
            <w:gridCol w:w="1185"/>
            <w:gridCol w:w="1183"/>
            <w:gridCol w:w="1235"/>
            <w:gridCol w:w="1230"/>
          </w:tblGrid>
          <w:tr w:rsidR="00C376DC" w:rsidRPr="00C376DC" w14:paraId="364C7F5E" w14:textId="77777777" w:rsidTr="00C376DC">
            <w:tc>
              <w:tcPr>
                <w:tcW w:w="1843" w:type="dxa"/>
                <w:vMerge w:val="restart"/>
                <w:vAlign w:val="center"/>
              </w:tcPr>
              <w:p w14:paraId="41240BD2" w14:textId="77777777" w:rsidR="00C376DC" w:rsidRPr="00C376DC" w:rsidRDefault="00C376DC" w:rsidP="00C376DC">
                <w:pPr>
                  <w:spacing w:line="360" w:lineRule="auto"/>
                  <w:jc w:val="both"/>
                  <w:rPr>
                    <w:rFonts w:ascii="Times New Roman" w:hAnsi="Times New Roman" w:cs="Times New Roman"/>
                    <w:b/>
                    <w:sz w:val="24"/>
                    <w:szCs w:val="24"/>
                  </w:rPr>
                </w:pPr>
                <w:r w:rsidRPr="00C376DC">
                  <w:rPr>
                    <w:rFonts w:ascii="Times New Roman" w:hAnsi="Times New Roman" w:cs="Times New Roman"/>
                    <w:b/>
                    <w:sz w:val="24"/>
                    <w:szCs w:val="24"/>
                  </w:rPr>
                  <w:t>třída</w:t>
                </w:r>
              </w:p>
            </w:tc>
            <w:tc>
              <w:tcPr>
                <w:tcW w:w="2389" w:type="dxa"/>
                <w:gridSpan w:val="2"/>
              </w:tcPr>
              <w:p w14:paraId="1EE65F38"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velmi dobré chování</w:t>
                </w:r>
              </w:p>
            </w:tc>
            <w:tc>
              <w:tcPr>
                <w:tcW w:w="2430" w:type="dxa"/>
                <w:gridSpan w:val="2"/>
              </w:tcPr>
              <w:p w14:paraId="06DF985A"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uspokojivé chování</w:t>
                </w:r>
              </w:p>
            </w:tc>
            <w:tc>
              <w:tcPr>
                <w:tcW w:w="2518" w:type="dxa"/>
                <w:gridSpan w:val="2"/>
              </w:tcPr>
              <w:p w14:paraId="4AE4603A"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neuspokojivé chování</w:t>
                </w:r>
              </w:p>
            </w:tc>
          </w:tr>
          <w:tr w:rsidR="00C376DC" w:rsidRPr="00C376DC" w14:paraId="59A711A8" w14:textId="77777777" w:rsidTr="00C376DC">
            <w:tc>
              <w:tcPr>
                <w:tcW w:w="1843" w:type="dxa"/>
                <w:vMerge/>
              </w:tcPr>
              <w:p w14:paraId="2FBEFB03" w14:textId="77777777" w:rsidR="00C376DC" w:rsidRPr="00C376DC" w:rsidRDefault="00C376DC" w:rsidP="00C376DC">
                <w:pPr>
                  <w:spacing w:line="360" w:lineRule="auto"/>
                  <w:jc w:val="both"/>
                  <w:rPr>
                    <w:rFonts w:ascii="Times New Roman" w:hAnsi="Times New Roman" w:cs="Times New Roman"/>
                    <w:b/>
                    <w:sz w:val="24"/>
                    <w:szCs w:val="24"/>
                  </w:rPr>
                </w:pPr>
              </w:p>
            </w:tc>
            <w:tc>
              <w:tcPr>
                <w:tcW w:w="1194" w:type="dxa"/>
              </w:tcPr>
              <w:p w14:paraId="4CB06EF7"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1. pol.</w:t>
                </w:r>
              </w:p>
            </w:tc>
            <w:tc>
              <w:tcPr>
                <w:tcW w:w="1195" w:type="dxa"/>
              </w:tcPr>
              <w:p w14:paraId="279DE182"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2. pol.</w:t>
                </w:r>
              </w:p>
            </w:tc>
            <w:tc>
              <w:tcPr>
                <w:tcW w:w="1215" w:type="dxa"/>
              </w:tcPr>
              <w:p w14:paraId="6EE101A7"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1. pol.</w:t>
                </w:r>
              </w:p>
            </w:tc>
            <w:tc>
              <w:tcPr>
                <w:tcW w:w="1215" w:type="dxa"/>
              </w:tcPr>
              <w:p w14:paraId="4909642B"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2. pol.</w:t>
                </w:r>
              </w:p>
            </w:tc>
            <w:tc>
              <w:tcPr>
                <w:tcW w:w="1259" w:type="dxa"/>
              </w:tcPr>
              <w:p w14:paraId="0854B33F"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1. pol.</w:t>
                </w:r>
              </w:p>
            </w:tc>
            <w:tc>
              <w:tcPr>
                <w:tcW w:w="1259" w:type="dxa"/>
              </w:tcPr>
              <w:p w14:paraId="346D2166"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2. pol.</w:t>
                </w:r>
              </w:p>
            </w:tc>
          </w:tr>
          <w:tr w:rsidR="00C376DC" w:rsidRPr="00C376DC" w14:paraId="581FC0D6" w14:textId="77777777" w:rsidTr="00C376DC">
            <w:tc>
              <w:tcPr>
                <w:tcW w:w="1843" w:type="dxa"/>
              </w:tcPr>
              <w:p w14:paraId="795D3E6F" w14:textId="77777777" w:rsidR="00C376DC" w:rsidRPr="00C376DC" w:rsidRDefault="00C376DC" w:rsidP="00C376DC">
                <w:pPr>
                  <w:spacing w:line="360" w:lineRule="auto"/>
                  <w:jc w:val="both"/>
                  <w:rPr>
                    <w:rFonts w:ascii="Times New Roman" w:hAnsi="Times New Roman" w:cs="Times New Roman"/>
                    <w:sz w:val="24"/>
                    <w:szCs w:val="24"/>
                  </w:rPr>
                </w:pPr>
                <w:r w:rsidRPr="00C376DC">
                  <w:rPr>
                    <w:rFonts w:ascii="Times New Roman" w:hAnsi="Times New Roman" w:cs="Times New Roman"/>
                    <w:sz w:val="24"/>
                    <w:szCs w:val="24"/>
                  </w:rPr>
                  <w:t>I.</w:t>
                </w:r>
              </w:p>
            </w:tc>
            <w:tc>
              <w:tcPr>
                <w:tcW w:w="1194" w:type="dxa"/>
              </w:tcPr>
              <w:p w14:paraId="09311174" w14:textId="2BE911C2" w:rsidR="00C376DC" w:rsidRPr="00C376DC" w:rsidRDefault="00C376DC" w:rsidP="00C376D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95" w:type="dxa"/>
              </w:tcPr>
              <w:p w14:paraId="3A773C9F" w14:textId="77777777" w:rsidR="00C376DC" w:rsidRPr="00C376DC" w:rsidRDefault="00C376DC" w:rsidP="00C376DC">
                <w:pPr>
                  <w:spacing w:line="360" w:lineRule="auto"/>
                  <w:jc w:val="center"/>
                  <w:rPr>
                    <w:rFonts w:ascii="Times New Roman" w:hAnsi="Times New Roman" w:cs="Times New Roman"/>
                    <w:sz w:val="24"/>
                    <w:szCs w:val="24"/>
                  </w:rPr>
                </w:pPr>
                <w:r w:rsidRPr="00C376DC">
                  <w:rPr>
                    <w:rFonts w:ascii="Times New Roman" w:hAnsi="Times New Roman" w:cs="Times New Roman"/>
                    <w:sz w:val="24"/>
                    <w:szCs w:val="24"/>
                  </w:rPr>
                  <w:t>3</w:t>
                </w:r>
              </w:p>
            </w:tc>
            <w:tc>
              <w:tcPr>
                <w:tcW w:w="1215" w:type="dxa"/>
              </w:tcPr>
              <w:p w14:paraId="0B5D836B" w14:textId="468EB88C" w:rsidR="00C376DC" w:rsidRPr="00C376DC" w:rsidRDefault="00C376DC" w:rsidP="00C376D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5" w:type="dxa"/>
              </w:tcPr>
              <w:p w14:paraId="1D8769AE" w14:textId="77777777" w:rsidR="00C376DC" w:rsidRPr="00C376DC" w:rsidRDefault="00C376DC" w:rsidP="00C376DC">
                <w:pPr>
                  <w:spacing w:line="360" w:lineRule="auto"/>
                  <w:jc w:val="center"/>
                  <w:rPr>
                    <w:rFonts w:ascii="Times New Roman" w:hAnsi="Times New Roman" w:cs="Times New Roman"/>
                    <w:sz w:val="24"/>
                    <w:szCs w:val="24"/>
                  </w:rPr>
                </w:pPr>
                <w:r w:rsidRPr="00C376DC">
                  <w:rPr>
                    <w:rFonts w:ascii="Times New Roman" w:hAnsi="Times New Roman" w:cs="Times New Roman"/>
                    <w:sz w:val="24"/>
                    <w:szCs w:val="24"/>
                  </w:rPr>
                  <w:t>4</w:t>
                </w:r>
              </w:p>
            </w:tc>
            <w:tc>
              <w:tcPr>
                <w:tcW w:w="1259" w:type="dxa"/>
              </w:tcPr>
              <w:p w14:paraId="6EEDE876" w14:textId="1AAFA4C2" w:rsidR="00C376DC" w:rsidRPr="00C376DC" w:rsidRDefault="00C376DC" w:rsidP="00C376D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9" w:type="dxa"/>
              </w:tcPr>
              <w:p w14:paraId="37FBF62C" w14:textId="77777777" w:rsidR="00C376DC" w:rsidRPr="00C376DC" w:rsidRDefault="00C376DC" w:rsidP="00C376DC">
                <w:pPr>
                  <w:spacing w:line="360" w:lineRule="auto"/>
                  <w:jc w:val="center"/>
                  <w:rPr>
                    <w:rFonts w:ascii="Times New Roman" w:hAnsi="Times New Roman" w:cs="Times New Roman"/>
                    <w:sz w:val="24"/>
                    <w:szCs w:val="24"/>
                  </w:rPr>
                </w:pPr>
                <w:r w:rsidRPr="00C376DC">
                  <w:rPr>
                    <w:rFonts w:ascii="Times New Roman" w:hAnsi="Times New Roman" w:cs="Times New Roman"/>
                    <w:sz w:val="24"/>
                    <w:szCs w:val="24"/>
                  </w:rPr>
                  <w:t>3</w:t>
                </w:r>
              </w:p>
            </w:tc>
          </w:tr>
          <w:tr w:rsidR="00C376DC" w:rsidRPr="00C376DC" w14:paraId="762DF88E" w14:textId="77777777" w:rsidTr="00C376DC">
            <w:tc>
              <w:tcPr>
                <w:tcW w:w="1843" w:type="dxa"/>
              </w:tcPr>
              <w:p w14:paraId="5535BD30" w14:textId="77777777" w:rsidR="00C376DC" w:rsidRPr="00C376DC" w:rsidRDefault="00C376DC" w:rsidP="00C376DC">
                <w:pPr>
                  <w:spacing w:line="360" w:lineRule="auto"/>
                  <w:jc w:val="both"/>
                  <w:rPr>
                    <w:rFonts w:ascii="Times New Roman" w:hAnsi="Times New Roman" w:cs="Times New Roman"/>
                    <w:sz w:val="24"/>
                    <w:szCs w:val="24"/>
                  </w:rPr>
                </w:pPr>
                <w:r w:rsidRPr="00C376DC">
                  <w:rPr>
                    <w:rFonts w:ascii="Times New Roman" w:hAnsi="Times New Roman" w:cs="Times New Roman"/>
                    <w:sz w:val="24"/>
                    <w:szCs w:val="24"/>
                  </w:rPr>
                  <w:t>II.</w:t>
                </w:r>
              </w:p>
            </w:tc>
            <w:tc>
              <w:tcPr>
                <w:tcW w:w="1194" w:type="dxa"/>
              </w:tcPr>
              <w:p w14:paraId="09A7C66A" w14:textId="6A0FCAD1" w:rsidR="00C376DC" w:rsidRPr="00C376DC" w:rsidRDefault="00C376DC" w:rsidP="00C376D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95" w:type="dxa"/>
              </w:tcPr>
              <w:p w14:paraId="04737A2C" w14:textId="77777777" w:rsidR="00C376DC" w:rsidRPr="00C376DC" w:rsidRDefault="00C376DC" w:rsidP="00C376DC">
                <w:pPr>
                  <w:spacing w:line="360" w:lineRule="auto"/>
                  <w:jc w:val="center"/>
                  <w:rPr>
                    <w:rFonts w:ascii="Times New Roman" w:hAnsi="Times New Roman" w:cs="Times New Roman"/>
                    <w:sz w:val="24"/>
                    <w:szCs w:val="24"/>
                  </w:rPr>
                </w:pPr>
                <w:r w:rsidRPr="00C376DC">
                  <w:rPr>
                    <w:rFonts w:ascii="Times New Roman" w:hAnsi="Times New Roman" w:cs="Times New Roman"/>
                    <w:sz w:val="24"/>
                    <w:szCs w:val="24"/>
                  </w:rPr>
                  <w:t>3</w:t>
                </w:r>
              </w:p>
            </w:tc>
            <w:tc>
              <w:tcPr>
                <w:tcW w:w="1215" w:type="dxa"/>
              </w:tcPr>
              <w:p w14:paraId="5D229D29" w14:textId="6C4AA188" w:rsidR="00C376DC" w:rsidRPr="00C376DC" w:rsidRDefault="00C376DC" w:rsidP="00C376D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15" w:type="dxa"/>
              </w:tcPr>
              <w:p w14:paraId="13F40A0F" w14:textId="77777777" w:rsidR="00C376DC" w:rsidRPr="00C376DC" w:rsidRDefault="00C376DC" w:rsidP="00C376DC">
                <w:pPr>
                  <w:spacing w:line="360" w:lineRule="auto"/>
                  <w:jc w:val="center"/>
                  <w:rPr>
                    <w:rFonts w:ascii="Times New Roman" w:hAnsi="Times New Roman" w:cs="Times New Roman"/>
                    <w:sz w:val="24"/>
                    <w:szCs w:val="24"/>
                  </w:rPr>
                </w:pPr>
                <w:r w:rsidRPr="00C376DC">
                  <w:rPr>
                    <w:rFonts w:ascii="Times New Roman" w:hAnsi="Times New Roman" w:cs="Times New Roman"/>
                    <w:sz w:val="24"/>
                    <w:szCs w:val="24"/>
                  </w:rPr>
                  <w:t>1</w:t>
                </w:r>
              </w:p>
            </w:tc>
            <w:tc>
              <w:tcPr>
                <w:tcW w:w="1259" w:type="dxa"/>
              </w:tcPr>
              <w:p w14:paraId="1432A4F6" w14:textId="5F5061BE" w:rsidR="00C376DC" w:rsidRPr="00C376DC" w:rsidRDefault="00C376DC" w:rsidP="00C376D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9" w:type="dxa"/>
              </w:tcPr>
              <w:p w14:paraId="75EF3E17" w14:textId="77777777" w:rsidR="00C376DC" w:rsidRPr="00C376DC" w:rsidRDefault="00C376DC" w:rsidP="00C376DC">
                <w:pPr>
                  <w:spacing w:line="360" w:lineRule="auto"/>
                  <w:jc w:val="center"/>
                  <w:rPr>
                    <w:rFonts w:ascii="Times New Roman" w:hAnsi="Times New Roman" w:cs="Times New Roman"/>
                    <w:sz w:val="24"/>
                    <w:szCs w:val="24"/>
                  </w:rPr>
                </w:pPr>
                <w:r w:rsidRPr="00C376DC">
                  <w:rPr>
                    <w:rFonts w:ascii="Times New Roman" w:hAnsi="Times New Roman" w:cs="Times New Roman"/>
                    <w:sz w:val="24"/>
                    <w:szCs w:val="24"/>
                  </w:rPr>
                  <w:t>0</w:t>
                </w:r>
              </w:p>
            </w:tc>
          </w:tr>
          <w:tr w:rsidR="00C376DC" w:rsidRPr="00C376DC" w14:paraId="0B882B97" w14:textId="77777777" w:rsidTr="00C376DC">
            <w:tc>
              <w:tcPr>
                <w:tcW w:w="1843" w:type="dxa"/>
              </w:tcPr>
              <w:p w14:paraId="5CA557B2" w14:textId="77777777" w:rsidR="00C376DC" w:rsidRPr="00C376DC" w:rsidRDefault="00C376DC" w:rsidP="00C376DC">
                <w:pPr>
                  <w:spacing w:line="360" w:lineRule="auto"/>
                  <w:jc w:val="both"/>
                  <w:rPr>
                    <w:rFonts w:ascii="Times New Roman" w:hAnsi="Times New Roman" w:cs="Times New Roman"/>
                    <w:sz w:val="24"/>
                    <w:szCs w:val="24"/>
                  </w:rPr>
                </w:pPr>
                <w:r w:rsidRPr="00C376DC">
                  <w:rPr>
                    <w:rFonts w:ascii="Times New Roman" w:hAnsi="Times New Roman" w:cs="Times New Roman"/>
                    <w:sz w:val="24"/>
                    <w:szCs w:val="24"/>
                  </w:rPr>
                  <w:t>III.</w:t>
                </w:r>
              </w:p>
            </w:tc>
            <w:tc>
              <w:tcPr>
                <w:tcW w:w="1194" w:type="dxa"/>
              </w:tcPr>
              <w:p w14:paraId="4E222819" w14:textId="7AE49421" w:rsidR="00C376DC" w:rsidRPr="00C376DC" w:rsidRDefault="00C376DC" w:rsidP="00C376D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95" w:type="dxa"/>
              </w:tcPr>
              <w:p w14:paraId="0F691828" w14:textId="77777777" w:rsidR="00C376DC" w:rsidRPr="00C376DC" w:rsidRDefault="00C376DC" w:rsidP="00C376DC">
                <w:pPr>
                  <w:spacing w:line="360" w:lineRule="auto"/>
                  <w:jc w:val="center"/>
                  <w:rPr>
                    <w:rFonts w:ascii="Times New Roman" w:hAnsi="Times New Roman" w:cs="Times New Roman"/>
                    <w:sz w:val="24"/>
                    <w:szCs w:val="24"/>
                  </w:rPr>
                </w:pPr>
                <w:r w:rsidRPr="00C376DC">
                  <w:rPr>
                    <w:rFonts w:ascii="Times New Roman" w:hAnsi="Times New Roman" w:cs="Times New Roman"/>
                    <w:sz w:val="24"/>
                    <w:szCs w:val="24"/>
                  </w:rPr>
                  <w:t>5</w:t>
                </w:r>
              </w:p>
            </w:tc>
            <w:tc>
              <w:tcPr>
                <w:tcW w:w="1215" w:type="dxa"/>
              </w:tcPr>
              <w:p w14:paraId="4DD07E89" w14:textId="0623D3F9" w:rsidR="00C376DC" w:rsidRPr="00C376DC" w:rsidRDefault="00C376DC" w:rsidP="00C376D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15" w:type="dxa"/>
              </w:tcPr>
              <w:p w14:paraId="52933CF6" w14:textId="77777777" w:rsidR="00C376DC" w:rsidRPr="00C376DC" w:rsidRDefault="00C376DC" w:rsidP="00C376DC">
                <w:pPr>
                  <w:spacing w:line="360" w:lineRule="auto"/>
                  <w:jc w:val="center"/>
                  <w:rPr>
                    <w:rFonts w:ascii="Times New Roman" w:hAnsi="Times New Roman" w:cs="Times New Roman"/>
                    <w:sz w:val="24"/>
                    <w:szCs w:val="24"/>
                  </w:rPr>
                </w:pPr>
                <w:r w:rsidRPr="00C376DC">
                  <w:rPr>
                    <w:rFonts w:ascii="Times New Roman" w:hAnsi="Times New Roman" w:cs="Times New Roman"/>
                    <w:sz w:val="24"/>
                    <w:szCs w:val="24"/>
                  </w:rPr>
                  <w:t>1</w:t>
                </w:r>
              </w:p>
            </w:tc>
            <w:tc>
              <w:tcPr>
                <w:tcW w:w="1259" w:type="dxa"/>
              </w:tcPr>
              <w:p w14:paraId="7596987C" w14:textId="29C2A9DD" w:rsidR="00C376DC" w:rsidRPr="00C376DC" w:rsidRDefault="00C376DC" w:rsidP="00C376D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9" w:type="dxa"/>
              </w:tcPr>
              <w:p w14:paraId="2D64B533" w14:textId="77777777" w:rsidR="00C376DC" w:rsidRPr="00C376DC" w:rsidRDefault="00C376DC" w:rsidP="00C376DC">
                <w:pPr>
                  <w:spacing w:line="360" w:lineRule="auto"/>
                  <w:jc w:val="center"/>
                  <w:rPr>
                    <w:rFonts w:ascii="Times New Roman" w:hAnsi="Times New Roman" w:cs="Times New Roman"/>
                    <w:sz w:val="24"/>
                    <w:szCs w:val="24"/>
                  </w:rPr>
                </w:pPr>
                <w:r w:rsidRPr="00C376DC">
                  <w:rPr>
                    <w:rFonts w:ascii="Times New Roman" w:hAnsi="Times New Roman" w:cs="Times New Roman"/>
                    <w:sz w:val="24"/>
                    <w:szCs w:val="24"/>
                  </w:rPr>
                  <w:t>1</w:t>
                </w:r>
              </w:p>
            </w:tc>
          </w:tr>
          <w:tr w:rsidR="00C376DC" w:rsidRPr="00C376DC" w14:paraId="4F3BA416" w14:textId="77777777" w:rsidTr="00C376DC">
            <w:tc>
              <w:tcPr>
                <w:tcW w:w="1843" w:type="dxa"/>
              </w:tcPr>
              <w:p w14:paraId="01FCECF7" w14:textId="77777777" w:rsidR="00C376DC" w:rsidRPr="00C376DC" w:rsidRDefault="00C376DC" w:rsidP="00C376DC">
                <w:pPr>
                  <w:spacing w:line="360" w:lineRule="auto"/>
                  <w:jc w:val="both"/>
                  <w:rPr>
                    <w:rFonts w:ascii="Times New Roman" w:hAnsi="Times New Roman" w:cs="Times New Roman"/>
                    <w:b/>
                    <w:sz w:val="24"/>
                    <w:szCs w:val="24"/>
                  </w:rPr>
                </w:pPr>
                <w:r w:rsidRPr="00C376DC">
                  <w:rPr>
                    <w:rFonts w:ascii="Times New Roman" w:hAnsi="Times New Roman" w:cs="Times New Roman"/>
                    <w:b/>
                    <w:sz w:val="24"/>
                    <w:szCs w:val="24"/>
                  </w:rPr>
                  <w:t>Celkem</w:t>
                </w:r>
              </w:p>
            </w:tc>
            <w:tc>
              <w:tcPr>
                <w:tcW w:w="1194" w:type="dxa"/>
              </w:tcPr>
              <w:p w14:paraId="5F1B808B" w14:textId="2E13BEE2" w:rsidR="00C376DC" w:rsidRPr="00C376DC" w:rsidRDefault="00C376DC" w:rsidP="00C376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195" w:type="dxa"/>
              </w:tcPr>
              <w:p w14:paraId="3D1F32E9"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11</w:t>
                </w:r>
              </w:p>
            </w:tc>
            <w:tc>
              <w:tcPr>
                <w:tcW w:w="1215" w:type="dxa"/>
              </w:tcPr>
              <w:p w14:paraId="70F0DA07" w14:textId="2787AAC9" w:rsidR="00C376DC" w:rsidRPr="00C376DC" w:rsidRDefault="00C376DC" w:rsidP="00C376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15" w:type="dxa"/>
              </w:tcPr>
              <w:p w14:paraId="62E92006"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6</w:t>
                </w:r>
              </w:p>
            </w:tc>
            <w:tc>
              <w:tcPr>
                <w:tcW w:w="1259" w:type="dxa"/>
              </w:tcPr>
              <w:p w14:paraId="247E6C29" w14:textId="2BFB5615" w:rsidR="00C376DC" w:rsidRPr="00C376DC" w:rsidRDefault="00C376DC" w:rsidP="00C376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259" w:type="dxa"/>
              </w:tcPr>
              <w:p w14:paraId="21081C8A" w14:textId="77777777" w:rsidR="00C376DC" w:rsidRPr="00C376DC" w:rsidRDefault="00C376DC" w:rsidP="00C376DC">
                <w:pPr>
                  <w:spacing w:line="360" w:lineRule="auto"/>
                  <w:jc w:val="center"/>
                  <w:rPr>
                    <w:rFonts w:ascii="Times New Roman" w:hAnsi="Times New Roman" w:cs="Times New Roman"/>
                    <w:b/>
                    <w:sz w:val="24"/>
                    <w:szCs w:val="24"/>
                  </w:rPr>
                </w:pPr>
                <w:r w:rsidRPr="00C376DC">
                  <w:rPr>
                    <w:rFonts w:ascii="Times New Roman" w:hAnsi="Times New Roman" w:cs="Times New Roman"/>
                    <w:b/>
                    <w:sz w:val="24"/>
                    <w:szCs w:val="24"/>
                  </w:rPr>
                  <w:t>4</w:t>
                </w:r>
              </w:p>
            </w:tc>
          </w:tr>
        </w:tbl>
        <w:p w14:paraId="7AA9EBAA" w14:textId="77777777" w:rsidR="00876138" w:rsidRPr="00BC39A4" w:rsidRDefault="00876138" w:rsidP="00B015D8">
          <w:pPr>
            <w:jc w:val="both"/>
          </w:pPr>
        </w:p>
        <w:p w14:paraId="0F167153" w14:textId="691670BA" w:rsidR="008133E6" w:rsidRDefault="004E7C0D" w:rsidP="00176883">
          <w:pPr>
            <w:pStyle w:val="Nadpis2"/>
            <w:ind w:left="792"/>
            <w:jc w:val="both"/>
          </w:pPr>
          <w:bookmarkStart w:id="126" w:name="_Toc181206800"/>
          <w:r w:rsidRPr="00C376DC">
            <w:t>Výchovné a kariérové poradenství</w:t>
          </w:r>
          <w:bookmarkEnd w:id="126"/>
        </w:p>
        <w:p w14:paraId="1E4090A8" w14:textId="77777777" w:rsidR="008133E6" w:rsidRDefault="008133E6" w:rsidP="00B015D8">
          <w:pPr>
            <w:jc w:val="both"/>
          </w:pPr>
        </w:p>
        <w:p w14:paraId="6B480947" w14:textId="43CAE81B" w:rsidR="002329AB" w:rsidRDefault="009D007A" w:rsidP="00B015D8">
          <w:pPr>
            <w:pStyle w:val="Odstavecseseznamem"/>
            <w:spacing w:after="0"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S ohledem na to, že v našem zařízení se vzdělávají žáci s rizikovým chováním </w:t>
          </w:r>
          <w:r>
            <w:rPr>
              <w:rFonts w:ascii="Times New Roman" w:hAnsi="Times New Roman" w:cs="Times New Roman"/>
              <w:sz w:val="24"/>
              <w:szCs w:val="24"/>
            </w:rPr>
            <w:br/>
            <w:t>a různými poruchami chování věnují jejich chování všichni pedagogičtí pracovníci zvýše</w:t>
          </w:r>
          <w:r w:rsidR="00ED57BD">
            <w:rPr>
              <w:rFonts w:ascii="Times New Roman" w:hAnsi="Times New Roman" w:cs="Times New Roman"/>
              <w:sz w:val="24"/>
              <w:szCs w:val="24"/>
            </w:rPr>
            <w:t>nou pozornost. P</w:t>
          </w:r>
          <w:r w:rsidRPr="005B040E">
            <w:rPr>
              <w:rFonts w:ascii="Times New Roman" w:hAnsi="Times New Roman" w:cs="Times New Roman"/>
              <w:sz w:val="24"/>
              <w:szCs w:val="24"/>
            </w:rPr>
            <w:t>ed</w:t>
          </w:r>
          <w:r w:rsidR="006C017D">
            <w:rPr>
              <w:rFonts w:ascii="Times New Roman" w:hAnsi="Times New Roman" w:cs="Times New Roman"/>
              <w:sz w:val="24"/>
              <w:szCs w:val="24"/>
            </w:rPr>
            <w:t xml:space="preserve">agogové spolupracují s etopedem a psychologem </w:t>
          </w:r>
          <w:r w:rsidRPr="005B040E">
            <w:rPr>
              <w:rFonts w:ascii="Times New Roman" w:hAnsi="Times New Roman" w:cs="Times New Roman"/>
              <w:sz w:val="24"/>
              <w:szCs w:val="24"/>
            </w:rPr>
            <w:t>zařízení, probíhají konzu</w:t>
          </w:r>
          <w:r>
            <w:rPr>
              <w:rFonts w:ascii="Times New Roman" w:hAnsi="Times New Roman" w:cs="Times New Roman"/>
              <w:sz w:val="24"/>
              <w:szCs w:val="24"/>
            </w:rPr>
            <w:t>ltace, rozhovory aj</w:t>
          </w:r>
          <w:r w:rsidRPr="005B040E">
            <w:rPr>
              <w:rFonts w:ascii="Times New Roman" w:hAnsi="Times New Roman" w:cs="Times New Roman"/>
              <w:sz w:val="24"/>
              <w:szCs w:val="24"/>
            </w:rPr>
            <w:t xml:space="preserve">. </w:t>
          </w:r>
        </w:p>
        <w:p w14:paraId="5D5A2021" w14:textId="5D08A68B" w:rsidR="009D007A" w:rsidRPr="002329AB" w:rsidRDefault="009D007A" w:rsidP="00B015D8">
          <w:pPr>
            <w:pStyle w:val="Odstavecseseznamem"/>
            <w:spacing w:after="0" w:line="360" w:lineRule="auto"/>
            <w:ind w:left="360" w:firstLine="348"/>
            <w:jc w:val="both"/>
            <w:rPr>
              <w:rFonts w:ascii="Times New Roman" w:hAnsi="Times New Roman" w:cs="Times New Roman"/>
              <w:sz w:val="24"/>
              <w:szCs w:val="24"/>
            </w:rPr>
          </w:pPr>
          <w:r w:rsidRPr="002329AB">
            <w:rPr>
              <w:rFonts w:ascii="Times New Roman" w:hAnsi="Times New Roman" w:cs="Times New Roman"/>
              <w:sz w:val="24"/>
              <w:szCs w:val="24"/>
            </w:rPr>
            <w:t>Chování dětí o přestávkách je pečlivě monitorováno, aby nedocházelo k projevům násilí, šikany a k jiným sociálně patologickým jevům.</w:t>
          </w:r>
        </w:p>
        <w:p w14:paraId="658F8620" w14:textId="0EF66948" w:rsidR="009D007A" w:rsidRDefault="009D007A" w:rsidP="00B015D8">
          <w:pPr>
            <w:pStyle w:val="Odstavecseseznamem"/>
            <w:spacing w:after="0"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 xml:space="preserve">Výchovné problémy jsou řešeny v průběhu vyučování, na třídnických hodinách, pondělním velkém hodnocení všech dětí, na </w:t>
          </w:r>
          <w:r w:rsidR="00C376DC">
            <w:rPr>
              <w:rFonts w:ascii="Times New Roman" w:hAnsi="Times New Roman" w:cs="Times New Roman"/>
              <w:sz w:val="24"/>
              <w:szCs w:val="24"/>
            </w:rPr>
            <w:t>každodenních</w:t>
          </w:r>
          <w:r>
            <w:rPr>
              <w:rFonts w:ascii="Times New Roman" w:hAnsi="Times New Roman" w:cs="Times New Roman"/>
              <w:sz w:val="24"/>
              <w:szCs w:val="24"/>
            </w:rPr>
            <w:t xml:space="preserve"> komunitách. Žáci se mohou </w:t>
          </w:r>
          <w:r w:rsidR="00ED57BD">
            <w:rPr>
              <w:rFonts w:ascii="Times New Roman" w:hAnsi="Times New Roman" w:cs="Times New Roman"/>
              <w:sz w:val="24"/>
              <w:szCs w:val="24"/>
            </w:rPr>
            <w:t xml:space="preserve">rovněž </w:t>
          </w:r>
          <w:r>
            <w:rPr>
              <w:rFonts w:ascii="Times New Roman" w:hAnsi="Times New Roman" w:cs="Times New Roman"/>
              <w:sz w:val="24"/>
              <w:szCs w:val="24"/>
            </w:rPr>
            <w:t xml:space="preserve">svěřit na žákovské spolusprávě.  </w:t>
          </w:r>
        </w:p>
        <w:p w14:paraId="4E19684B" w14:textId="68A02766" w:rsidR="009D007A" w:rsidRDefault="009D007A" w:rsidP="00B015D8">
          <w:pPr>
            <w:pStyle w:val="Odstavecseseznamem"/>
            <w:spacing w:after="0"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Výchovné poradenství je úzce spjato s primární prevencí. Snažíme se o průběžnou </w:t>
          </w:r>
          <w:r>
            <w:rPr>
              <w:rFonts w:ascii="Times New Roman" w:hAnsi="Times New Roman" w:cs="Times New Roman"/>
              <w:sz w:val="24"/>
              <w:szCs w:val="24"/>
            </w:rPr>
            <w:br/>
            <w:t xml:space="preserve">a postupnou eliminaci výchovných problémů, zneužívání návykových látek, projevů agrese, útěků. </w:t>
          </w:r>
        </w:p>
        <w:p w14:paraId="61CA6432" w14:textId="6CE47B96" w:rsidR="00F925B7" w:rsidRDefault="00F925B7" w:rsidP="00F925B7">
          <w:pPr>
            <w:pStyle w:val="Odstavecseseznamem"/>
            <w:spacing w:after="0"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V rámci kariérového poradenství pro vycházející žáky probíhají exkurze na </w:t>
          </w:r>
          <w:r w:rsidR="00C376DC">
            <w:rPr>
              <w:rFonts w:ascii="Times New Roman" w:hAnsi="Times New Roman" w:cs="Times New Roman"/>
              <w:sz w:val="24"/>
              <w:szCs w:val="24"/>
            </w:rPr>
            <w:t>různých středních odborných školách, proběhla návštěva našic</w:t>
          </w:r>
          <w:r w:rsidR="00897BB5">
            <w:rPr>
              <w:rFonts w:ascii="Times New Roman" w:hAnsi="Times New Roman" w:cs="Times New Roman"/>
              <w:sz w:val="24"/>
              <w:szCs w:val="24"/>
            </w:rPr>
            <w:t>h žáků veletrhu vzdělávání Educa Liberec, akce Řemesla nejsou out</w:t>
          </w:r>
          <w:r>
            <w:rPr>
              <w:rFonts w:ascii="Times New Roman" w:hAnsi="Times New Roman" w:cs="Times New Roman"/>
              <w:sz w:val="24"/>
              <w:szCs w:val="24"/>
            </w:rPr>
            <w:t xml:space="preserve">. Naše snahy směřují hlavně k podpoře zájmu vyučit se </w:t>
          </w:r>
          <w:r w:rsidR="00897BB5">
            <w:rPr>
              <w:rFonts w:ascii="Times New Roman" w:hAnsi="Times New Roman" w:cs="Times New Roman"/>
              <w:sz w:val="24"/>
              <w:szCs w:val="24"/>
            </w:rPr>
            <w:br/>
          </w:r>
          <w:r>
            <w:rPr>
              <w:rFonts w:ascii="Times New Roman" w:hAnsi="Times New Roman" w:cs="Times New Roman"/>
              <w:sz w:val="24"/>
              <w:szCs w:val="24"/>
            </w:rPr>
            <w:t xml:space="preserve">a být zaměstnán. </w:t>
          </w:r>
        </w:p>
        <w:p w14:paraId="2C72B43F" w14:textId="6AB65DB2" w:rsidR="00F925B7" w:rsidRDefault="006C017D" w:rsidP="00F925B7">
          <w:pPr>
            <w:pStyle w:val="Odstavecseseznamem"/>
            <w:spacing w:after="0"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Přijímacího řízení se zúčastnil</w:t>
          </w:r>
          <w:r w:rsidR="007D7C26">
            <w:rPr>
              <w:rFonts w:ascii="Times New Roman" w:hAnsi="Times New Roman" w:cs="Times New Roman"/>
              <w:sz w:val="24"/>
              <w:szCs w:val="24"/>
            </w:rPr>
            <w:t>i</w:t>
          </w:r>
          <w:r w:rsidR="00F925B7" w:rsidRPr="00AD6615">
            <w:rPr>
              <w:rFonts w:ascii="Times New Roman" w:hAnsi="Times New Roman" w:cs="Times New Roman"/>
              <w:sz w:val="24"/>
              <w:szCs w:val="24"/>
            </w:rPr>
            <w:t xml:space="preserve"> </w:t>
          </w:r>
          <w:r w:rsidR="007D7C26">
            <w:rPr>
              <w:rFonts w:ascii="Times New Roman" w:hAnsi="Times New Roman" w:cs="Times New Roman"/>
              <w:sz w:val="24"/>
              <w:szCs w:val="24"/>
            </w:rPr>
            <w:t>čtyři</w:t>
          </w:r>
          <w:r>
            <w:rPr>
              <w:rFonts w:ascii="Times New Roman" w:hAnsi="Times New Roman" w:cs="Times New Roman"/>
              <w:sz w:val="24"/>
              <w:szCs w:val="24"/>
            </w:rPr>
            <w:t xml:space="preserve"> žá</w:t>
          </w:r>
          <w:r w:rsidR="007D7C26">
            <w:rPr>
              <w:rFonts w:ascii="Times New Roman" w:hAnsi="Times New Roman" w:cs="Times New Roman"/>
              <w:sz w:val="24"/>
              <w:szCs w:val="24"/>
            </w:rPr>
            <w:t>ci</w:t>
          </w:r>
          <w:r w:rsidR="00F925B7">
            <w:rPr>
              <w:rFonts w:ascii="Times New Roman" w:hAnsi="Times New Roman" w:cs="Times New Roman"/>
              <w:sz w:val="24"/>
              <w:szCs w:val="24"/>
            </w:rPr>
            <w:t xml:space="preserve">. </w:t>
          </w:r>
          <w:r w:rsidR="00AA0260">
            <w:rPr>
              <w:rFonts w:ascii="Times New Roman" w:hAnsi="Times New Roman" w:cs="Times New Roman"/>
              <w:sz w:val="24"/>
              <w:szCs w:val="24"/>
            </w:rPr>
            <w:t xml:space="preserve">Dva </w:t>
          </w:r>
          <w:r w:rsidR="007D7C26">
            <w:rPr>
              <w:rFonts w:ascii="Times New Roman" w:hAnsi="Times New Roman" w:cs="Times New Roman"/>
              <w:sz w:val="24"/>
              <w:szCs w:val="24"/>
            </w:rPr>
            <w:t xml:space="preserve">byli </w:t>
          </w:r>
          <w:r w:rsidR="00244C9E">
            <w:rPr>
              <w:rFonts w:ascii="Times New Roman" w:hAnsi="Times New Roman" w:cs="Times New Roman"/>
              <w:sz w:val="24"/>
              <w:szCs w:val="24"/>
            </w:rPr>
            <w:t>přijat</w:t>
          </w:r>
          <w:r w:rsidR="007D7C26">
            <w:rPr>
              <w:rFonts w:ascii="Times New Roman" w:hAnsi="Times New Roman" w:cs="Times New Roman"/>
              <w:sz w:val="24"/>
              <w:szCs w:val="24"/>
            </w:rPr>
            <w:t>i</w:t>
          </w:r>
          <w:r w:rsidR="00F925B7">
            <w:rPr>
              <w:rFonts w:ascii="Times New Roman" w:hAnsi="Times New Roman" w:cs="Times New Roman"/>
              <w:sz w:val="24"/>
              <w:szCs w:val="24"/>
            </w:rPr>
            <w:t xml:space="preserve"> do </w:t>
          </w:r>
          <w:r>
            <w:rPr>
              <w:rFonts w:ascii="Times New Roman" w:hAnsi="Times New Roman" w:cs="Times New Roman"/>
              <w:sz w:val="24"/>
              <w:szCs w:val="24"/>
            </w:rPr>
            <w:t>učebních oborů</w:t>
          </w:r>
          <w:r w:rsidR="00F925B7">
            <w:rPr>
              <w:rFonts w:ascii="Times New Roman" w:hAnsi="Times New Roman" w:cs="Times New Roman"/>
              <w:sz w:val="24"/>
              <w:szCs w:val="24"/>
            </w:rPr>
            <w:t xml:space="preserve"> na SŠ ve výchovném ústavu </w:t>
          </w:r>
          <w:r w:rsidR="00AA0260">
            <w:rPr>
              <w:rFonts w:ascii="Times New Roman" w:hAnsi="Times New Roman" w:cs="Times New Roman"/>
              <w:sz w:val="24"/>
              <w:szCs w:val="24"/>
            </w:rPr>
            <w:t>Buškovice</w:t>
          </w:r>
          <w:r>
            <w:rPr>
              <w:rFonts w:ascii="Times New Roman" w:hAnsi="Times New Roman" w:cs="Times New Roman"/>
              <w:sz w:val="24"/>
              <w:szCs w:val="24"/>
            </w:rPr>
            <w:t xml:space="preserve"> </w:t>
          </w:r>
          <w:r w:rsidR="00F925B7">
            <w:rPr>
              <w:rFonts w:ascii="Times New Roman" w:hAnsi="Times New Roman" w:cs="Times New Roman"/>
              <w:sz w:val="24"/>
              <w:szCs w:val="24"/>
            </w:rPr>
            <w:t>dle dohod</w:t>
          </w:r>
          <w:r w:rsidR="00244C9E">
            <w:rPr>
              <w:rFonts w:ascii="Times New Roman" w:hAnsi="Times New Roman" w:cs="Times New Roman"/>
              <w:sz w:val="24"/>
              <w:szCs w:val="24"/>
            </w:rPr>
            <w:t>y se zák</w:t>
          </w:r>
          <w:r>
            <w:rPr>
              <w:rFonts w:ascii="Times New Roman" w:hAnsi="Times New Roman" w:cs="Times New Roman"/>
              <w:sz w:val="24"/>
              <w:szCs w:val="24"/>
            </w:rPr>
            <w:t>onnými zástupci a byla jim</w:t>
          </w:r>
          <w:r w:rsidR="00F925B7">
            <w:rPr>
              <w:rFonts w:ascii="Times New Roman" w:hAnsi="Times New Roman" w:cs="Times New Roman"/>
              <w:sz w:val="24"/>
              <w:szCs w:val="24"/>
            </w:rPr>
            <w:t xml:space="preserve"> pr</w:t>
          </w:r>
          <w:r>
            <w:rPr>
              <w:rFonts w:ascii="Times New Roman" w:hAnsi="Times New Roman" w:cs="Times New Roman"/>
              <w:sz w:val="24"/>
              <w:szCs w:val="24"/>
            </w:rPr>
            <w:t xml:space="preserve">odloužena ústavní výchova. </w:t>
          </w:r>
          <w:r w:rsidR="007D7C26">
            <w:rPr>
              <w:rFonts w:ascii="Times New Roman" w:hAnsi="Times New Roman" w:cs="Times New Roman"/>
              <w:sz w:val="24"/>
              <w:szCs w:val="24"/>
            </w:rPr>
            <w:t xml:space="preserve">Jeden </w:t>
          </w:r>
          <w:r w:rsidR="00897BB5">
            <w:rPr>
              <w:rFonts w:ascii="Times New Roman" w:hAnsi="Times New Roman" w:cs="Times New Roman"/>
              <w:sz w:val="24"/>
              <w:szCs w:val="24"/>
            </w:rPr>
            <w:t>ze žáků byl přijat</w:t>
          </w:r>
          <w:r>
            <w:rPr>
              <w:rFonts w:ascii="Times New Roman" w:hAnsi="Times New Roman" w:cs="Times New Roman"/>
              <w:sz w:val="24"/>
              <w:szCs w:val="24"/>
            </w:rPr>
            <w:t xml:space="preserve"> do učební</w:t>
          </w:r>
          <w:r w:rsidR="007D7C26">
            <w:rPr>
              <w:rFonts w:ascii="Times New Roman" w:hAnsi="Times New Roman" w:cs="Times New Roman"/>
              <w:sz w:val="24"/>
              <w:szCs w:val="24"/>
            </w:rPr>
            <w:t xml:space="preserve">ho </w:t>
          </w:r>
          <w:r>
            <w:rPr>
              <w:rFonts w:ascii="Times New Roman" w:hAnsi="Times New Roman" w:cs="Times New Roman"/>
              <w:sz w:val="24"/>
              <w:szCs w:val="24"/>
            </w:rPr>
            <w:t>obor</w:t>
          </w:r>
          <w:r w:rsidR="007D7C26">
            <w:rPr>
              <w:rFonts w:ascii="Times New Roman" w:hAnsi="Times New Roman" w:cs="Times New Roman"/>
              <w:sz w:val="24"/>
              <w:szCs w:val="24"/>
            </w:rPr>
            <w:t>u</w:t>
          </w:r>
          <w:r>
            <w:rPr>
              <w:rFonts w:ascii="Times New Roman" w:hAnsi="Times New Roman" w:cs="Times New Roman"/>
              <w:sz w:val="24"/>
              <w:szCs w:val="24"/>
            </w:rPr>
            <w:t xml:space="preserve"> v místě bydliště </w:t>
          </w:r>
          <w:r w:rsidR="00AA0260">
            <w:rPr>
              <w:rFonts w:ascii="Times New Roman" w:hAnsi="Times New Roman" w:cs="Times New Roman"/>
              <w:sz w:val="24"/>
              <w:szCs w:val="24"/>
            </w:rPr>
            <w:t xml:space="preserve">ve výchovném ústavu Boletice </w:t>
          </w:r>
          <w:r>
            <w:rPr>
              <w:rFonts w:ascii="Times New Roman" w:hAnsi="Times New Roman" w:cs="Times New Roman"/>
              <w:sz w:val="24"/>
              <w:szCs w:val="24"/>
            </w:rPr>
            <w:t>a</w:t>
          </w:r>
          <w:r w:rsidR="00AA0260">
            <w:rPr>
              <w:rFonts w:ascii="Times New Roman" w:hAnsi="Times New Roman" w:cs="Times New Roman"/>
              <w:sz w:val="24"/>
              <w:szCs w:val="24"/>
            </w:rPr>
            <w:t xml:space="preserve"> byla mu prodloužena ústavní výchova</w:t>
          </w:r>
          <w:r>
            <w:rPr>
              <w:rFonts w:ascii="Times New Roman" w:hAnsi="Times New Roman" w:cs="Times New Roman"/>
              <w:sz w:val="24"/>
              <w:szCs w:val="24"/>
            </w:rPr>
            <w:t xml:space="preserve">. </w:t>
          </w:r>
          <w:r w:rsidR="00897BB5">
            <w:rPr>
              <w:rFonts w:ascii="Times New Roman" w:hAnsi="Times New Roman" w:cs="Times New Roman"/>
              <w:sz w:val="24"/>
              <w:szCs w:val="24"/>
            </w:rPr>
            <w:t>Jednomu z</w:t>
          </w:r>
          <w:r w:rsidR="00AA0260">
            <w:rPr>
              <w:rFonts w:ascii="Times New Roman" w:hAnsi="Times New Roman" w:cs="Times New Roman"/>
              <w:sz w:val="24"/>
              <w:szCs w:val="24"/>
            </w:rPr>
            <w:t xml:space="preserve"> žáků </w:t>
          </w:r>
          <w:r w:rsidR="00897BB5">
            <w:rPr>
              <w:rFonts w:ascii="Times New Roman" w:hAnsi="Times New Roman" w:cs="Times New Roman"/>
              <w:sz w:val="24"/>
              <w:szCs w:val="24"/>
            </w:rPr>
            <w:t>byla zrušena ústavní výchova a byl přijat do učebního oboru v místě bydliště.</w:t>
          </w:r>
        </w:p>
        <w:p w14:paraId="19D4ED4C" w14:textId="35F9F897" w:rsidR="009D007A" w:rsidRDefault="009D007A" w:rsidP="00B015D8">
          <w:pPr>
            <w:pStyle w:val="Odstavecseseznamem"/>
            <w:spacing w:after="0"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Ve spolupráci s ostatními pedagogy jsou se žáky průběžně nacvičovány každodenní situace pro</w:t>
          </w:r>
          <w:r w:rsidR="00FA5F37">
            <w:rPr>
              <w:rFonts w:ascii="Times New Roman" w:hAnsi="Times New Roman" w:cs="Times New Roman"/>
              <w:sz w:val="24"/>
              <w:szCs w:val="24"/>
            </w:rPr>
            <w:t xml:space="preserve"> jejich</w:t>
          </w:r>
          <w:r>
            <w:rPr>
              <w:rFonts w:ascii="Times New Roman" w:hAnsi="Times New Roman" w:cs="Times New Roman"/>
              <w:sz w:val="24"/>
              <w:szCs w:val="24"/>
            </w:rPr>
            <w:t xml:space="preserve"> pozdější bezproblémov</w:t>
          </w:r>
          <w:r w:rsidR="004E7C0D">
            <w:rPr>
              <w:rFonts w:ascii="Times New Roman" w:hAnsi="Times New Roman" w:cs="Times New Roman"/>
              <w:sz w:val="24"/>
              <w:szCs w:val="24"/>
            </w:rPr>
            <w:t xml:space="preserve">é zapojení do společnosti, např. </w:t>
          </w:r>
          <w:r>
            <w:rPr>
              <w:rFonts w:ascii="Times New Roman" w:hAnsi="Times New Roman" w:cs="Times New Roman"/>
              <w:sz w:val="24"/>
              <w:szCs w:val="24"/>
            </w:rPr>
            <w:t>vyplňování formulářů aj.</w:t>
          </w:r>
        </w:p>
        <w:p w14:paraId="76A37008" w14:textId="72ECC1B0" w:rsidR="00176883" w:rsidRDefault="009D007A" w:rsidP="00176883">
          <w:pPr>
            <w:pStyle w:val="Odstavecseseznamem"/>
            <w:spacing w:after="0" w:line="360" w:lineRule="auto"/>
            <w:ind w:left="360" w:firstLine="348"/>
            <w:jc w:val="both"/>
            <w:rPr>
              <w:rFonts w:ascii="Times New Roman" w:hAnsi="Times New Roman" w:cs="Times New Roman"/>
              <w:sz w:val="24"/>
              <w:szCs w:val="24"/>
            </w:rPr>
          </w:pPr>
          <w:r w:rsidRPr="00F04F31">
            <w:rPr>
              <w:rFonts w:ascii="Times New Roman" w:hAnsi="Times New Roman" w:cs="Times New Roman"/>
              <w:sz w:val="24"/>
              <w:szCs w:val="24"/>
            </w:rPr>
            <w:t xml:space="preserve">Naše zařízení spolupracuje s mnoha dalšími institucemi, mj. </w:t>
          </w:r>
          <w:r w:rsidR="00AA0260">
            <w:rPr>
              <w:rFonts w:ascii="Times New Roman" w:hAnsi="Times New Roman" w:cs="Times New Roman"/>
              <w:sz w:val="24"/>
              <w:szCs w:val="24"/>
            </w:rPr>
            <w:t xml:space="preserve">se ZŠ Chrastava, </w:t>
          </w:r>
          <w:r w:rsidRPr="00F04F31">
            <w:rPr>
              <w:rFonts w:ascii="Times New Roman" w:hAnsi="Times New Roman" w:cs="Times New Roman"/>
              <w:sz w:val="24"/>
              <w:szCs w:val="24"/>
            </w:rPr>
            <w:t>DDÚ Liberec, dětským</w:t>
          </w:r>
          <w:r>
            <w:rPr>
              <w:rFonts w:ascii="Times New Roman" w:hAnsi="Times New Roman" w:cs="Times New Roman"/>
              <w:sz w:val="24"/>
              <w:szCs w:val="24"/>
            </w:rPr>
            <w:t xml:space="preserve"> </w:t>
          </w:r>
          <w:r w:rsidRPr="00F04F31">
            <w:rPr>
              <w:rFonts w:ascii="Times New Roman" w:hAnsi="Times New Roman" w:cs="Times New Roman"/>
              <w:sz w:val="24"/>
              <w:szCs w:val="24"/>
            </w:rPr>
            <w:t xml:space="preserve">lékařem, různými odbornými lékaři, </w:t>
          </w:r>
          <w:r w:rsidRPr="006A4757">
            <w:rPr>
              <w:rFonts w:ascii="Times New Roman" w:hAnsi="Times New Roman" w:cs="Times New Roman"/>
              <w:sz w:val="24"/>
              <w:szCs w:val="24"/>
            </w:rPr>
            <w:t>dětským psychiatrem,</w:t>
          </w:r>
          <w:r w:rsidRPr="00F04F31">
            <w:rPr>
              <w:rFonts w:ascii="Times New Roman" w:hAnsi="Times New Roman" w:cs="Times New Roman"/>
              <w:sz w:val="24"/>
              <w:szCs w:val="24"/>
            </w:rPr>
            <w:t xml:space="preserve"> různými pedagogicko </w:t>
          </w:r>
          <w:r>
            <w:rPr>
              <w:rFonts w:ascii="Times New Roman" w:hAnsi="Times New Roman" w:cs="Times New Roman"/>
              <w:sz w:val="24"/>
              <w:szCs w:val="24"/>
            </w:rPr>
            <w:t xml:space="preserve">- </w:t>
          </w:r>
          <w:r w:rsidRPr="00F04F31">
            <w:rPr>
              <w:rFonts w:ascii="Times New Roman" w:hAnsi="Times New Roman" w:cs="Times New Roman"/>
              <w:sz w:val="24"/>
              <w:szCs w:val="24"/>
            </w:rPr>
            <w:t xml:space="preserve">psychologickými poradnami, </w:t>
          </w:r>
          <w:r w:rsidR="00FA5F37">
            <w:rPr>
              <w:rFonts w:ascii="Times New Roman" w:hAnsi="Times New Roman" w:cs="Times New Roman"/>
              <w:sz w:val="24"/>
              <w:szCs w:val="24"/>
            </w:rPr>
            <w:t xml:space="preserve">SPC, </w:t>
          </w:r>
          <w:r w:rsidR="00671125">
            <w:rPr>
              <w:rFonts w:ascii="Times New Roman" w:hAnsi="Times New Roman" w:cs="Times New Roman"/>
              <w:sz w:val="24"/>
              <w:szCs w:val="24"/>
            </w:rPr>
            <w:t>OSPODy a mnohými dalšími.</w:t>
          </w:r>
          <w:r w:rsidR="0077457B">
            <w:rPr>
              <w:rFonts w:ascii="Times New Roman" w:hAnsi="Times New Roman" w:cs="Times New Roman"/>
              <w:sz w:val="24"/>
              <w:szCs w:val="24"/>
            </w:rPr>
            <w:tab/>
          </w:r>
          <w:bookmarkStart w:id="127" w:name="_Toc494650568"/>
          <w:bookmarkStart w:id="128" w:name="_Toc192030065"/>
          <w:bookmarkStart w:id="129" w:name="_Toc192030194"/>
          <w:bookmarkStart w:id="130" w:name="_Toc160538"/>
          <w:bookmarkStart w:id="131" w:name="_Toc160667"/>
          <w:bookmarkStart w:id="132" w:name="_Toc160796"/>
          <w:bookmarkStart w:id="133" w:name="_Toc215428870"/>
          <w:bookmarkStart w:id="134" w:name="_Toc215428996"/>
          <w:bookmarkStart w:id="135" w:name="_Toc215429898"/>
          <w:bookmarkStart w:id="136" w:name="_Toc23237062"/>
          <w:bookmarkStart w:id="137" w:name="_Toc59290293"/>
          <w:bookmarkStart w:id="138" w:name="_Toc59290421"/>
          <w:bookmarkStart w:id="139" w:name="_Toc494650569"/>
          <w:bookmarkStart w:id="140" w:name="_Toc192030066"/>
          <w:bookmarkStart w:id="141" w:name="_Toc192030195"/>
          <w:bookmarkStart w:id="142" w:name="_Toc160539"/>
          <w:bookmarkStart w:id="143" w:name="_Toc160668"/>
          <w:bookmarkStart w:id="144" w:name="_Toc160797"/>
          <w:bookmarkStart w:id="145" w:name="_Toc215428871"/>
          <w:bookmarkStart w:id="146" w:name="_Toc215428997"/>
          <w:bookmarkStart w:id="147" w:name="_Toc215429899"/>
          <w:bookmarkStart w:id="148" w:name="_Toc23237063"/>
          <w:bookmarkStart w:id="149" w:name="_Toc59290294"/>
          <w:bookmarkStart w:id="150" w:name="_Toc59290422"/>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DD85704" w14:textId="77777777" w:rsidR="00787BCD" w:rsidRPr="00137434" w:rsidRDefault="00787BCD" w:rsidP="00137434">
          <w:pPr>
            <w:spacing w:after="0" w:line="360" w:lineRule="auto"/>
            <w:jc w:val="both"/>
            <w:rPr>
              <w:rFonts w:ascii="Times New Roman" w:hAnsi="Times New Roman" w:cs="Times New Roman"/>
              <w:sz w:val="24"/>
              <w:szCs w:val="24"/>
            </w:rPr>
          </w:pPr>
        </w:p>
        <w:p w14:paraId="4A17A0B5" w14:textId="3D4A1E2F" w:rsidR="00ED57BD" w:rsidRPr="00ED57BD" w:rsidRDefault="004E7C0D" w:rsidP="00176883">
          <w:pPr>
            <w:pStyle w:val="Nadpis3"/>
            <w:numPr>
              <w:ilvl w:val="0"/>
              <w:numId w:val="0"/>
            </w:numPr>
            <w:ind w:left="1224"/>
            <w:jc w:val="both"/>
          </w:pPr>
          <w:bookmarkStart w:id="151" w:name="_Toc181206801"/>
          <w:r w:rsidRPr="00897BB5">
            <w:t>Výchovná opatř</w:t>
          </w:r>
          <w:r w:rsidR="00787BCD" w:rsidRPr="00897BB5">
            <w:t>ení udělená ve školním roce 202</w:t>
          </w:r>
          <w:r w:rsidR="00DA4F33" w:rsidRPr="00897BB5">
            <w:t>3</w:t>
          </w:r>
          <w:r w:rsidRPr="00897BB5">
            <w:t xml:space="preserve"> / 20</w:t>
          </w:r>
          <w:r w:rsidR="00E5530E" w:rsidRPr="00897BB5">
            <w:t>2</w:t>
          </w:r>
          <w:r w:rsidR="00DA4F33" w:rsidRPr="00897BB5">
            <w:t>4</w:t>
          </w:r>
          <w:bookmarkEnd w:id="151"/>
        </w:p>
        <w:p w14:paraId="7545B8D0" w14:textId="26142D38" w:rsidR="008133E6" w:rsidRPr="004E7C0D" w:rsidRDefault="004E7C0D" w:rsidP="000816AB">
          <w:pPr>
            <w:pStyle w:val="Odstavecseseznamem"/>
            <w:numPr>
              <w:ilvl w:val="0"/>
              <w:numId w:val="29"/>
            </w:numPr>
            <w:spacing w:after="0"/>
            <w:jc w:val="both"/>
            <w:rPr>
              <w:rFonts w:ascii="Times New Roman" w:hAnsi="Times New Roman" w:cs="Times New Roman"/>
              <w:sz w:val="24"/>
              <w:szCs w:val="24"/>
            </w:rPr>
          </w:pPr>
          <w:r w:rsidRPr="004E7C0D">
            <w:rPr>
              <w:rFonts w:ascii="Times New Roman" w:hAnsi="Times New Roman" w:cs="Times New Roman"/>
              <w:sz w:val="24"/>
              <w:szCs w:val="24"/>
            </w:rPr>
            <w:t>Pochvaly</w:t>
          </w:r>
        </w:p>
        <w:p w14:paraId="66BAC493" w14:textId="77777777" w:rsidR="004E7C0D" w:rsidRDefault="004E7C0D" w:rsidP="00B015D8">
          <w:pPr>
            <w:pStyle w:val="Odstavecseseznamem"/>
            <w:spacing w:after="0"/>
            <w:jc w:val="both"/>
          </w:pPr>
        </w:p>
        <w:tbl>
          <w:tblPr>
            <w:tblStyle w:val="Mkatabulky41"/>
            <w:tblW w:w="9214" w:type="dxa"/>
            <w:tblInd w:w="108" w:type="dxa"/>
            <w:tblLook w:val="04A0" w:firstRow="1" w:lastRow="0" w:firstColumn="1" w:lastColumn="0" w:noHBand="0" w:noVBand="1"/>
          </w:tblPr>
          <w:tblGrid>
            <w:gridCol w:w="1843"/>
            <w:gridCol w:w="1701"/>
            <w:gridCol w:w="1843"/>
            <w:gridCol w:w="1984"/>
            <w:gridCol w:w="1843"/>
          </w:tblGrid>
          <w:tr w:rsidR="0010322E" w:rsidRPr="0010322E" w14:paraId="08A14466" w14:textId="77777777" w:rsidTr="002C7E61">
            <w:tc>
              <w:tcPr>
                <w:tcW w:w="1843" w:type="dxa"/>
                <w:vMerge w:val="restart"/>
                <w:vAlign w:val="center"/>
              </w:tcPr>
              <w:p w14:paraId="2CCD10E9" w14:textId="77777777" w:rsidR="0010322E" w:rsidRPr="0010322E" w:rsidRDefault="0010322E" w:rsidP="0010322E">
                <w:pPr>
                  <w:spacing w:line="360" w:lineRule="auto"/>
                  <w:jc w:val="both"/>
                  <w:rPr>
                    <w:rFonts w:ascii="Times New Roman" w:hAnsi="Times New Roman" w:cs="Times New Roman"/>
                    <w:b/>
                    <w:sz w:val="24"/>
                    <w:szCs w:val="24"/>
                  </w:rPr>
                </w:pPr>
                <w:r w:rsidRPr="0010322E">
                  <w:rPr>
                    <w:rFonts w:ascii="Times New Roman" w:hAnsi="Times New Roman" w:cs="Times New Roman"/>
                    <w:b/>
                    <w:sz w:val="24"/>
                    <w:szCs w:val="24"/>
                  </w:rPr>
                  <w:t>třída</w:t>
                </w:r>
              </w:p>
            </w:tc>
            <w:tc>
              <w:tcPr>
                <w:tcW w:w="3544" w:type="dxa"/>
                <w:gridSpan w:val="2"/>
              </w:tcPr>
              <w:p w14:paraId="520E83EC"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pochvala ředitele školy</w:t>
                </w:r>
              </w:p>
            </w:tc>
            <w:tc>
              <w:tcPr>
                <w:tcW w:w="3827" w:type="dxa"/>
                <w:gridSpan w:val="2"/>
              </w:tcPr>
              <w:p w14:paraId="11E7E74E"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pochvala třídního učitele</w:t>
                </w:r>
              </w:p>
            </w:tc>
          </w:tr>
          <w:tr w:rsidR="0010322E" w:rsidRPr="0010322E" w14:paraId="71686516" w14:textId="77777777" w:rsidTr="002C7E61">
            <w:tc>
              <w:tcPr>
                <w:tcW w:w="1843" w:type="dxa"/>
                <w:vMerge/>
              </w:tcPr>
              <w:p w14:paraId="2DC9C536" w14:textId="77777777" w:rsidR="0010322E" w:rsidRPr="0010322E" w:rsidRDefault="0010322E" w:rsidP="0010322E">
                <w:pPr>
                  <w:spacing w:line="360" w:lineRule="auto"/>
                  <w:jc w:val="both"/>
                  <w:rPr>
                    <w:rFonts w:ascii="Times New Roman" w:hAnsi="Times New Roman" w:cs="Times New Roman"/>
                    <w:b/>
                    <w:sz w:val="24"/>
                    <w:szCs w:val="24"/>
                  </w:rPr>
                </w:pPr>
              </w:p>
            </w:tc>
            <w:tc>
              <w:tcPr>
                <w:tcW w:w="1701" w:type="dxa"/>
              </w:tcPr>
              <w:p w14:paraId="309F7F63"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1. pol.</w:t>
                </w:r>
              </w:p>
            </w:tc>
            <w:tc>
              <w:tcPr>
                <w:tcW w:w="1843" w:type="dxa"/>
              </w:tcPr>
              <w:p w14:paraId="71E6B97A"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2. pol.</w:t>
                </w:r>
              </w:p>
            </w:tc>
            <w:tc>
              <w:tcPr>
                <w:tcW w:w="1984" w:type="dxa"/>
              </w:tcPr>
              <w:p w14:paraId="3B666638"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1. pol.</w:t>
                </w:r>
              </w:p>
            </w:tc>
            <w:tc>
              <w:tcPr>
                <w:tcW w:w="1843" w:type="dxa"/>
              </w:tcPr>
              <w:p w14:paraId="626C5792"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2. pol.</w:t>
                </w:r>
              </w:p>
            </w:tc>
          </w:tr>
          <w:tr w:rsidR="0010322E" w:rsidRPr="0010322E" w14:paraId="0EC488F3" w14:textId="77777777" w:rsidTr="002C7E61">
            <w:tc>
              <w:tcPr>
                <w:tcW w:w="1843" w:type="dxa"/>
              </w:tcPr>
              <w:p w14:paraId="4CFAF028" w14:textId="77777777" w:rsidR="0010322E" w:rsidRPr="0010322E" w:rsidRDefault="0010322E" w:rsidP="0010322E">
                <w:pPr>
                  <w:spacing w:line="360" w:lineRule="auto"/>
                  <w:jc w:val="both"/>
                  <w:rPr>
                    <w:rFonts w:ascii="Times New Roman" w:hAnsi="Times New Roman" w:cs="Times New Roman"/>
                    <w:sz w:val="24"/>
                    <w:szCs w:val="24"/>
                  </w:rPr>
                </w:pPr>
                <w:r w:rsidRPr="0010322E">
                  <w:rPr>
                    <w:rFonts w:ascii="Times New Roman" w:hAnsi="Times New Roman" w:cs="Times New Roman"/>
                    <w:sz w:val="24"/>
                    <w:szCs w:val="24"/>
                  </w:rPr>
                  <w:t>I.</w:t>
                </w:r>
              </w:p>
            </w:tc>
            <w:tc>
              <w:tcPr>
                <w:tcW w:w="1701" w:type="dxa"/>
              </w:tcPr>
              <w:p w14:paraId="51DC0F6A" w14:textId="0BF1F049" w:rsidR="0010322E" w:rsidRPr="0010322E" w:rsidRDefault="00244C9E"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14:paraId="02482A08" w14:textId="36CA438B" w:rsidR="0010322E" w:rsidRPr="0010322E" w:rsidRDefault="00244C9E"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Pr>
              <w:p w14:paraId="25812430" w14:textId="5B9BE05B" w:rsidR="0010322E" w:rsidRPr="0010322E" w:rsidRDefault="00244C9E"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14:paraId="66561084" w14:textId="29AFE611" w:rsidR="0010322E" w:rsidRPr="0010322E" w:rsidRDefault="00897BB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0322E" w:rsidRPr="0010322E" w14:paraId="1A406EB1" w14:textId="77777777" w:rsidTr="002C7E61">
            <w:tc>
              <w:tcPr>
                <w:tcW w:w="1843" w:type="dxa"/>
              </w:tcPr>
              <w:p w14:paraId="24C68275" w14:textId="77777777" w:rsidR="0010322E" w:rsidRPr="0010322E" w:rsidRDefault="0010322E" w:rsidP="0010322E">
                <w:pPr>
                  <w:spacing w:line="360" w:lineRule="auto"/>
                  <w:jc w:val="both"/>
                  <w:rPr>
                    <w:rFonts w:ascii="Times New Roman" w:hAnsi="Times New Roman" w:cs="Times New Roman"/>
                    <w:sz w:val="24"/>
                    <w:szCs w:val="24"/>
                  </w:rPr>
                </w:pPr>
                <w:r w:rsidRPr="0010322E">
                  <w:rPr>
                    <w:rFonts w:ascii="Times New Roman" w:hAnsi="Times New Roman" w:cs="Times New Roman"/>
                    <w:sz w:val="24"/>
                    <w:szCs w:val="24"/>
                  </w:rPr>
                  <w:t>II.</w:t>
                </w:r>
              </w:p>
            </w:tc>
            <w:tc>
              <w:tcPr>
                <w:tcW w:w="1701" w:type="dxa"/>
              </w:tcPr>
              <w:p w14:paraId="6E879479" w14:textId="6575F7C8"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14:paraId="6257DB38" w14:textId="62EA63BB" w:rsidR="0010322E" w:rsidRPr="0010322E" w:rsidRDefault="00741E03" w:rsidP="0010322E">
                <w:pPr>
                  <w:tabs>
                    <w:tab w:val="center" w:pos="81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Pr>
              <w:p w14:paraId="5F81D785" w14:textId="5DFEFEA2" w:rsidR="0010322E" w:rsidRPr="0010322E" w:rsidRDefault="00787BCD"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14:paraId="133603E7" w14:textId="1DFFB210" w:rsidR="0010322E" w:rsidRPr="0010322E" w:rsidRDefault="00244C9E"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0322E" w:rsidRPr="0010322E" w14:paraId="2C375716" w14:textId="77777777" w:rsidTr="002C7E61">
            <w:tc>
              <w:tcPr>
                <w:tcW w:w="1843" w:type="dxa"/>
              </w:tcPr>
              <w:p w14:paraId="34E33180" w14:textId="77777777" w:rsidR="0010322E" w:rsidRPr="0010322E" w:rsidRDefault="0010322E" w:rsidP="0010322E">
                <w:pPr>
                  <w:spacing w:line="360" w:lineRule="auto"/>
                  <w:jc w:val="both"/>
                  <w:rPr>
                    <w:rFonts w:ascii="Times New Roman" w:hAnsi="Times New Roman" w:cs="Times New Roman"/>
                    <w:sz w:val="24"/>
                    <w:szCs w:val="24"/>
                  </w:rPr>
                </w:pPr>
                <w:r w:rsidRPr="0010322E">
                  <w:rPr>
                    <w:rFonts w:ascii="Times New Roman" w:hAnsi="Times New Roman" w:cs="Times New Roman"/>
                    <w:sz w:val="24"/>
                    <w:szCs w:val="24"/>
                  </w:rPr>
                  <w:t>III.</w:t>
                </w:r>
              </w:p>
            </w:tc>
            <w:tc>
              <w:tcPr>
                <w:tcW w:w="1701" w:type="dxa"/>
              </w:tcPr>
              <w:p w14:paraId="0AEED3FE" w14:textId="2D34490A" w:rsidR="0010322E" w:rsidRPr="0010322E" w:rsidRDefault="00244C9E"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14:paraId="07477E9C" w14:textId="4614D758" w:rsidR="0010322E" w:rsidRPr="0010322E" w:rsidRDefault="00787BCD" w:rsidP="0010322E">
                <w:pPr>
                  <w:tabs>
                    <w:tab w:val="center" w:pos="813"/>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14:paraId="5CD0D726" w14:textId="7D59B7A0" w:rsidR="0010322E" w:rsidRPr="0010322E" w:rsidRDefault="00741E03" w:rsidP="00741E0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14:paraId="52DABAA6" w14:textId="664C41D2" w:rsidR="0010322E" w:rsidRPr="0010322E" w:rsidRDefault="00897BB5" w:rsidP="00741E0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0322E" w:rsidRPr="0010322E" w14:paraId="28261E69" w14:textId="77777777" w:rsidTr="002C7E61">
            <w:tc>
              <w:tcPr>
                <w:tcW w:w="1843" w:type="dxa"/>
              </w:tcPr>
              <w:p w14:paraId="6214A63B" w14:textId="77777777" w:rsidR="0010322E" w:rsidRPr="0010322E" w:rsidRDefault="0010322E" w:rsidP="0010322E">
                <w:pPr>
                  <w:spacing w:line="360" w:lineRule="auto"/>
                  <w:jc w:val="both"/>
                  <w:rPr>
                    <w:rFonts w:ascii="Times New Roman" w:hAnsi="Times New Roman" w:cs="Times New Roman"/>
                    <w:b/>
                    <w:sz w:val="24"/>
                    <w:szCs w:val="24"/>
                  </w:rPr>
                </w:pPr>
                <w:r w:rsidRPr="0010322E">
                  <w:rPr>
                    <w:rFonts w:ascii="Times New Roman" w:hAnsi="Times New Roman" w:cs="Times New Roman"/>
                    <w:b/>
                    <w:sz w:val="24"/>
                    <w:szCs w:val="24"/>
                  </w:rPr>
                  <w:t>Celkem</w:t>
                </w:r>
              </w:p>
            </w:tc>
            <w:tc>
              <w:tcPr>
                <w:tcW w:w="1701" w:type="dxa"/>
              </w:tcPr>
              <w:p w14:paraId="4D3A0AF6" w14:textId="1C899BA5" w:rsidR="0010322E" w:rsidRPr="0010322E" w:rsidRDefault="00244C9E"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843" w:type="dxa"/>
              </w:tcPr>
              <w:p w14:paraId="46C35DED" w14:textId="6624C5A2" w:rsidR="0010322E" w:rsidRPr="0010322E" w:rsidRDefault="00244C9E"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984" w:type="dxa"/>
              </w:tcPr>
              <w:p w14:paraId="4FF72FC7" w14:textId="215B00A2" w:rsidR="0010322E" w:rsidRPr="0010322E" w:rsidRDefault="00741E03"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843" w:type="dxa"/>
              </w:tcPr>
              <w:p w14:paraId="58F0C799" w14:textId="2BC35032" w:rsidR="0010322E" w:rsidRPr="0010322E" w:rsidRDefault="00897BB5"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r>
        </w:tbl>
        <w:p w14:paraId="439507C8" w14:textId="77777777" w:rsidR="00137434" w:rsidRDefault="00137434" w:rsidP="00B015D8">
          <w:pPr>
            <w:jc w:val="both"/>
          </w:pPr>
        </w:p>
        <w:p w14:paraId="78B2DA7E" w14:textId="401C2824" w:rsidR="004E7C0D" w:rsidRPr="007E3FEA" w:rsidRDefault="004E7C0D" w:rsidP="000816AB">
          <w:pPr>
            <w:pStyle w:val="Odstavecseseznamem"/>
            <w:numPr>
              <w:ilvl w:val="0"/>
              <w:numId w:val="29"/>
            </w:numPr>
            <w:jc w:val="both"/>
            <w:rPr>
              <w:rFonts w:ascii="Times New Roman" w:hAnsi="Times New Roman" w:cs="Times New Roman"/>
              <w:sz w:val="24"/>
              <w:szCs w:val="24"/>
            </w:rPr>
          </w:pPr>
          <w:r w:rsidRPr="007E3FEA">
            <w:rPr>
              <w:rFonts w:ascii="Times New Roman" w:hAnsi="Times New Roman" w:cs="Times New Roman"/>
              <w:sz w:val="24"/>
              <w:szCs w:val="24"/>
            </w:rPr>
            <w:lastRenderedPageBreak/>
            <w:t>Napomenutí a důtky</w:t>
          </w:r>
        </w:p>
        <w:tbl>
          <w:tblPr>
            <w:tblStyle w:val="Mkatabulky52"/>
            <w:tblW w:w="9243" w:type="dxa"/>
            <w:tblInd w:w="108" w:type="dxa"/>
            <w:tblLook w:val="04A0" w:firstRow="1" w:lastRow="0" w:firstColumn="1" w:lastColumn="0" w:noHBand="0" w:noVBand="1"/>
          </w:tblPr>
          <w:tblGrid>
            <w:gridCol w:w="1263"/>
            <w:gridCol w:w="1248"/>
            <w:gridCol w:w="1379"/>
            <w:gridCol w:w="1375"/>
            <w:gridCol w:w="1239"/>
            <w:gridCol w:w="1321"/>
            <w:gridCol w:w="1418"/>
          </w:tblGrid>
          <w:tr w:rsidR="0010322E" w:rsidRPr="0010322E" w14:paraId="5B81E684" w14:textId="77777777" w:rsidTr="002C7E61">
            <w:tc>
              <w:tcPr>
                <w:tcW w:w="1263" w:type="dxa"/>
                <w:vMerge w:val="restart"/>
                <w:vAlign w:val="center"/>
              </w:tcPr>
              <w:p w14:paraId="72AA448B" w14:textId="77777777" w:rsidR="0010322E" w:rsidRPr="0010322E" w:rsidRDefault="0010322E" w:rsidP="0010322E">
                <w:pPr>
                  <w:spacing w:line="360" w:lineRule="auto"/>
                  <w:jc w:val="both"/>
                  <w:rPr>
                    <w:rFonts w:ascii="Times New Roman" w:hAnsi="Times New Roman" w:cs="Times New Roman"/>
                    <w:b/>
                    <w:sz w:val="24"/>
                    <w:szCs w:val="24"/>
                  </w:rPr>
                </w:pPr>
                <w:r w:rsidRPr="0010322E">
                  <w:rPr>
                    <w:rFonts w:ascii="Times New Roman" w:hAnsi="Times New Roman" w:cs="Times New Roman"/>
                    <w:b/>
                    <w:sz w:val="24"/>
                    <w:szCs w:val="24"/>
                  </w:rPr>
                  <w:t>třída</w:t>
                </w:r>
              </w:p>
            </w:tc>
            <w:tc>
              <w:tcPr>
                <w:tcW w:w="2627" w:type="dxa"/>
                <w:gridSpan w:val="2"/>
              </w:tcPr>
              <w:p w14:paraId="09147BF7"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napomenutí tř. učitele</w:t>
                </w:r>
              </w:p>
            </w:tc>
            <w:tc>
              <w:tcPr>
                <w:tcW w:w="2614" w:type="dxa"/>
                <w:gridSpan w:val="2"/>
              </w:tcPr>
              <w:p w14:paraId="71E462C2"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důtka třídního učitele</w:t>
                </w:r>
              </w:p>
            </w:tc>
            <w:tc>
              <w:tcPr>
                <w:tcW w:w="2739" w:type="dxa"/>
                <w:gridSpan w:val="2"/>
              </w:tcPr>
              <w:p w14:paraId="61AD96DF"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důtka ředitele školy</w:t>
                </w:r>
              </w:p>
            </w:tc>
          </w:tr>
          <w:tr w:rsidR="0010322E" w:rsidRPr="0010322E" w14:paraId="6ADFD77E" w14:textId="77777777" w:rsidTr="002C7E61">
            <w:tc>
              <w:tcPr>
                <w:tcW w:w="1263" w:type="dxa"/>
                <w:vMerge/>
              </w:tcPr>
              <w:p w14:paraId="2175394F" w14:textId="77777777" w:rsidR="0010322E" w:rsidRPr="0010322E" w:rsidRDefault="0010322E" w:rsidP="0010322E">
                <w:pPr>
                  <w:spacing w:line="360" w:lineRule="auto"/>
                  <w:jc w:val="both"/>
                  <w:rPr>
                    <w:rFonts w:ascii="Times New Roman" w:hAnsi="Times New Roman" w:cs="Times New Roman"/>
                    <w:b/>
                    <w:sz w:val="24"/>
                    <w:szCs w:val="24"/>
                  </w:rPr>
                </w:pPr>
              </w:p>
            </w:tc>
            <w:tc>
              <w:tcPr>
                <w:tcW w:w="1248" w:type="dxa"/>
              </w:tcPr>
              <w:p w14:paraId="29245FFF"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1. pol.</w:t>
                </w:r>
              </w:p>
            </w:tc>
            <w:tc>
              <w:tcPr>
                <w:tcW w:w="1379" w:type="dxa"/>
              </w:tcPr>
              <w:p w14:paraId="73837A5F"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2. pol.</w:t>
                </w:r>
              </w:p>
            </w:tc>
            <w:tc>
              <w:tcPr>
                <w:tcW w:w="1375" w:type="dxa"/>
              </w:tcPr>
              <w:p w14:paraId="15FA8C52"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1. pol.</w:t>
                </w:r>
              </w:p>
            </w:tc>
            <w:tc>
              <w:tcPr>
                <w:tcW w:w="1239" w:type="dxa"/>
              </w:tcPr>
              <w:p w14:paraId="47E5D85E"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2. pol.</w:t>
                </w:r>
              </w:p>
            </w:tc>
            <w:tc>
              <w:tcPr>
                <w:tcW w:w="1321" w:type="dxa"/>
              </w:tcPr>
              <w:p w14:paraId="57AA58ED"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1. pol.</w:t>
                </w:r>
              </w:p>
            </w:tc>
            <w:tc>
              <w:tcPr>
                <w:tcW w:w="1418" w:type="dxa"/>
              </w:tcPr>
              <w:p w14:paraId="3D226094"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2. pol.</w:t>
                </w:r>
              </w:p>
            </w:tc>
          </w:tr>
          <w:tr w:rsidR="0010322E" w:rsidRPr="0010322E" w14:paraId="5F38F686" w14:textId="77777777" w:rsidTr="002C7E61">
            <w:tc>
              <w:tcPr>
                <w:tcW w:w="1263" w:type="dxa"/>
              </w:tcPr>
              <w:p w14:paraId="285AF2CA" w14:textId="77777777" w:rsidR="0010322E" w:rsidRPr="0010322E" w:rsidRDefault="0010322E" w:rsidP="0010322E">
                <w:pPr>
                  <w:spacing w:line="360" w:lineRule="auto"/>
                  <w:jc w:val="both"/>
                  <w:rPr>
                    <w:rFonts w:ascii="Times New Roman" w:hAnsi="Times New Roman" w:cs="Times New Roman"/>
                    <w:sz w:val="24"/>
                    <w:szCs w:val="24"/>
                  </w:rPr>
                </w:pPr>
                <w:r w:rsidRPr="0010322E">
                  <w:rPr>
                    <w:rFonts w:ascii="Times New Roman" w:hAnsi="Times New Roman" w:cs="Times New Roman"/>
                    <w:sz w:val="24"/>
                    <w:szCs w:val="24"/>
                  </w:rPr>
                  <w:t>I.</w:t>
                </w:r>
              </w:p>
            </w:tc>
            <w:tc>
              <w:tcPr>
                <w:tcW w:w="1248" w:type="dxa"/>
              </w:tcPr>
              <w:p w14:paraId="4420E628" w14:textId="32B75962" w:rsidR="0010322E" w:rsidRPr="0010322E" w:rsidRDefault="00897BB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79" w:type="dxa"/>
              </w:tcPr>
              <w:p w14:paraId="3D2A5DE7" w14:textId="1E652622" w:rsidR="0010322E" w:rsidRPr="0010322E" w:rsidRDefault="005544BA"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75" w:type="dxa"/>
              </w:tcPr>
              <w:p w14:paraId="1D614ACD" w14:textId="623AAA53"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14:paraId="387F52D2" w14:textId="6E78C3BB"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21" w:type="dxa"/>
              </w:tcPr>
              <w:p w14:paraId="07990C8C" w14:textId="10E060AD" w:rsidR="00037B55" w:rsidRPr="0010322E" w:rsidRDefault="00897BB5" w:rsidP="00037B55">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Pr>
              <w:p w14:paraId="15830A90" w14:textId="00418E89"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0322E" w:rsidRPr="0010322E" w14:paraId="7F73D286" w14:textId="77777777" w:rsidTr="002C7E61">
            <w:tc>
              <w:tcPr>
                <w:tcW w:w="1263" w:type="dxa"/>
              </w:tcPr>
              <w:p w14:paraId="27566612" w14:textId="77777777" w:rsidR="0010322E" w:rsidRPr="0010322E" w:rsidRDefault="0010322E" w:rsidP="0010322E">
                <w:pPr>
                  <w:spacing w:line="360" w:lineRule="auto"/>
                  <w:jc w:val="both"/>
                  <w:rPr>
                    <w:rFonts w:ascii="Times New Roman" w:hAnsi="Times New Roman" w:cs="Times New Roman"/>
                    <w:sz w:val="24"/>
                    <w:szCs w:val="24"/>
                  </w:rPr>
                </w:pPr>
                <w:r w:rsidRPr="0010322E">
                  <w:rPr>
                    <w:rFonts w:ascii="Times New Roman" w:hAnsi="Times New Roman" w:cs="Times New Roman"/>
                    <w:sz w:val="24"/>
                    <w:szCs w:val="24"/>
                  </w:rPr>
                  <w:t>II.</w:t>
                </w:r>
              </w:p>
            </w:tc>
            <w:tc>
              <w:tcPr>
                <w:tcW w:w="1248" w:type="dxa"/>
              </w:tcPr>
              <w:p w14:paraId="38968FE4" w14:textId="727C6B27" w:rsidR="0010322E" w:rsidRPr="0010322E" w:rsidRDefault="00037B5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79" w:type="dxa"/>
              </w:tcPr>
              <w:p w14:paraId="031ADF05" w14:textId="08977272" w:rsidR="0010322E" w:rsidRPr="0010322E" w:rsidRDefault="005544BA"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75" w:type="dxa"/>
              </w:tcPr>
              <w:p w14:paraId="38EA7758" w14:textId="7F6CBBBE"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9" w:type="dxa"/>
              </w:tcPr>
              <w:p w14:paraId="15F12B1D" w14:textId="189A9399"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21" w:type="dxa"/>
              </w:tcPr>
              <w:p w14:paraId="600FAE3B" w14:textId="78426E1F"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549BFE33" w14:textId="150E2558" w:rsidR="0010322E" w:rsidRPr="0010322E" w:rsidRDefault="00787BCD"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0322E" w:rsidRPr="0010322E" w14:paraId="652D4BC3" w14:textId="77777777" w:rsidTr="002C7E61">
            <w:tc>
              <w:tcPr>
                <w:tcW w:w="1263" w:type="dxa"/>
              </w:tcPr>
              <w:p w14:paraId="19606361" w14:textId="77777777" w:rsidR="0010322E" w:rsidRPr="0010322E" w:rsidRDefault="0010322E" w:rsidP="0010322E">
                <w:pPr>
                  <w:spacing w:line="360" w:lineRule="auto"/>
                  <w:jc w:val="both"/>
                  <w:rPr>
                    <w:rFonts w:ascii="Times New Roman" w:hAnsi="Times New Roman" w:cs="Times New Roman"/>
                    <w:sz w:val="24"/>
                    <w:szCs w:val="24"/>
                  </w:rPr>
                </w:pPr>
                <w:r w:rsidRPr="0010322E">
                  <w:rPr>
                    <w:rFonts w:ascii="Times New Roman" w:hAnsi="Times New Roman" w:cs="Times New Roman"/>
                    <w:sz w:val="24"/>
                    <w:szCs w:val="24"/>
                  </w:rPr>
                  <w:t>III.</w:t>
                </w:r>
              </w:p>
            </w:tc>
            <w:tc>
              <w:tcPr>
                <w:tcW w:w="1248" w:type="dxa"/>
              </w:tcPr>
              <w:p w14:paraId="21D14E17" w14:textId="065C9FB2" w:rsidR="0010322E" w:rsidRPr="0010322E" w:rsidRDefault="00037B5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79" w:type="dxa"/>
              </w:tcPr>
              <w:p w14:paraId="75AD97A0" w14:textId="6876E10E"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75" w:type="dxa"/>
              </w:tcPr>
              <w:p w14:paraId="1F9EDC13" w14:textId="5F94048F"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9" w:type="dxa"/>
              </w:tcPr>
              <w:p w14:paraId="2C6D7DA0" w14:textId="62B427C7" w:rsidR="0010322E" w:rsidRPr="0010322E" w:rsidRDefault="00787BCD"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21" w:type="dxa"/>
              </w:tcPr>
              <w:p w14:paraId="7F7929DB" w14:textId="5ACFCC01"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6647A261" w14:textId="47294D38" w:rsidR="0010322E" w:rsidRPr="0010322E" w:rsidRDefault="00741E03"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0322E" w:rsidRPr="0010322E" w14:paraId="0D674E95" w14:textId="77777777" w:rsidTr="002C7E61">
            <w:tc>
              <w:tcPr>
                <w:tcW w:w="1263" w:type="dxa"/>
              </w:tcPr>
              <w:p w14:paraId="15C06098" w14:textId="77777777" w:rsidR="0010322E" w:rsidRPr="0010322E" w:rsidRDefault="0010322E" w:rsidP="0010322E">
                <w:pPr>
                  <w:spacing w:line="360" w:lineRule="auto"/>
                  <w:jc w:val="both"/>
                  <w:rPr>
                    <w:rFonts w:ascii="Times New Roman" w:hAnsi="Times New Roman" w:cs="Times New Roman"/>
                    <w:b/>
                    <w:sz w:val="24"/>
                    <w:szCs w:val="24"/>
                  </w:rPr>
                </w:pPr>
                <w:r w:rsidRPr="0010322E">
                  <w:rPr>
                    <w:rFonts w:ascii="Times New Roman" w:hAnsi="Times New Roman" w:cs="Times New Roman"/>
                    <w:b/>
                    <w:sz w:val="24"/>
                    <w:szCs w:val="24"/>
                  </w:rPr>
                  <w:t>Celkem</w:t>
                </w:r>
              </w:p>
            </w:tc>
            <w:tc>
              <w:tcPr>
                <w:tcW w:w="1248" w:type="dxa"/>
              </w:tcPr>
              <w:p w14:paraId="10465826" w14:textId="2063639F" w:rsidR="0010322E" w:rsidRPr="0010322E" w:rsidRDefault="00897BB5"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379" w:type="dxa"/>
              </w:tcPr>
              <w:p w14:paraId="75B074BB" w14:textId="6278BE40" w:rsidR="0010322E" w:rsidRPr="0010322E" w:rsidRDefault="00741E03"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375" w:type="dxa"/>
              </w:tcPr>
              <w:p w14:paraId="0D7B1C5A" w14:textId="01E792CD" w:rsidR="0010322E" w:rsidRPr="0010322E" w:rsidRDefault="00741E03"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39" w:type="dxa"/>
              </w:tcPr>
              <w:p w14:paraId="46FB6A42" w14:textId="50E4AC66" w:rsidR="0010322E" w:rsidRPr="0010322E" w:rsidRDefault="00741E03"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321" w:type="dxa"/>
              </w:tcPr>
              <w:p w14:paraId="36283D58" w14:textId="3D65255F" w:rsidR="0010322E" w:rsidRPr="0010322E" w:rsidRDefault="00897BB5"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418" w:type="dxa"/>
              </w:tcPr>
              <w:p w14:paraId="40C62ADE" w14:textId="51E51D1D" w:rsidR="0010322E" w:rsidRPr="0010322E" w:rsidRDefault="00741E03"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r>
        </w:tbl>
        <w:p w14:paraId="59697636" w14:textId="77777777" w:rsidR="0010322E" w:rsidRDefault="0010322E" w:rsidP="00B015D8">
          <w:pPr>
            <w:jc w:val="both"/>
          </w:pPr>
        </w:p>
        <w:p w14:paraId="133CB16A" w14:textId="5B8A3892" w:rsidR="004E7C0D" w:rsidRDefault="004E7C0D" w:rsidP="000816AB">
          <w:pPr>
            <w:pStyle w:val="Odstavecseseznamem"/>
            <w:numPr>
              <w:ilvl w:val="0"/>
              <w:numId w:val="29"/>
            </w:numPr>
            <w:jc w:val="both"/>
            <w:rPr>
              <w:rFonts w:ascii="Times New Roman" w:hAnsi="Times New Roman" w:cs="Times New Roman"/>
              <w:sz w:val="24"/>
              <w:szCs w:val="24"/>
            </w:rPr>
          </w:pPr>
          <w:r w:rsidRPr="004E7C0D">
            <w:rPr>
              <w:rFonts w:ascii="Times New Roman" w:hAnsi="Times New Roman" w:cs="Times New Roman"/>
              <w:sz w:val="24"/>
              <w:szCs w:val="24"/>
            </w:rPr>
            <w:t>Celkové hodnocení chování</w:t>
          </w:r>
        </w:p>
        <w:tbl>
          <w:tblPr>
            <w:tblStyle w:val="Mkatabulky61"/>
            <w:tblW w:w="0" w:type="auto"/>
            <w:tblInd w:w="108" w:type="dxa"/>
            <w:tblLook w:val="04A0" w:firstRow="1" w:lastRow="0" w:firstColumn="1" w:lastColumn="0" w:noHBand="0" w:noVBand="1"/>
          </w:tblPr>
          <w:tblGrid>
            <w:gridCol w:w="1796"/>
            <w:gridCol w:w="1161"/>
            <w:gridCol w:w="1162"/>
            <w:gridCol w:w="1185"/>
            <w:gridCol w:w="1183"/>
            <w:gridCol w:w="1235"/>
            <w:gridCol w:w="1230"/>
          </w:tblGrid>
          <w:tr w:rsidR="0010322E" w:rsidRPr="0010322E" w14:paraId="7F4D8F57" w14:textId="77777777" w:rsidTr="002C7E61">
            <w:tc>
              <w:tcPr>
                <w:tcW w:w="1843" w:type="dxa"/>
                <w:vMerge w:val="restart"/>
                <w:vAlign w:val="center"/>
              </w:tcPr>
              <w:p w14:paraId="1321B270" w14:textId="77777777" w:rsidR="0010322E" w:rsidRPr="0010322E" w:rsidRDefault="0010322E" w:rsidP="0010322E">
                <w:pPr>
                  <w:spacing w:line="360" w:lineRule="auto"/>
                  <w:jc w:val="both"/>
                  <w:rPr>
                    <w:rFonts w:ascii="Times New Roman" w:hAnsi="Times New Roman" w:cs="Times New Roman"/>
                    <w:b/>
                    <w:sz w:val="24"/>
                    <w:szCs w:val="24"/>
                  </w:rPr>
                </w:pPr>
                <w:r w:rsidRPr="0010322E">
                  <w:rPr>
                    <w:rFonts w:ascii="Times New Roman" w:hAnsi="Times New Roman" w:cs="Times New Roman"/>
                    <w:b/>
                    <w:sz w:val="24"/>
                    <w:szCs w:val="24"/>
                  </w:rPr>
                  <w:t>třída</w:t>
                </w:r>
              </w:p>
            </w:tc>
            <w:tc>
              <w:tcPr>
                <w:tcW w:w="2389" w:type="dxa"/>
                <w:gridSpan w:val="2"/>
              </w:tcPr>
              <w:p w14:paraId="0EC739B9"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velmi dobré chování</w:t>
                </w:r>
              </w:p>
            </w:tc>
            <w:tc>
              <w:tcPr>
                <w:tcW w:w="2430" w:type="dxa"/>
                <w:gridSpan w:val="2"/>
              </w:tcPr>
              <w:p w14:paraId="0BFE292E"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uspokojivé chování</w:t>
                </w:r>
              </w:p>
            </w:tc>
            <w:tc>
              <w:tcPr>
                <w:tcW w:w="2518" w:type="dxa"/>
                <w:gridSpan w:val="2"/>
              </w:tcPr>
              <w:p w14:paraId="307E7B51"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neuspokojivé chování</w:t>
                </w:r>
              </w:p>
            </w:tc>
          </w:tr>
          <w:tr w:rsidR="0010322E" w:rsidRPr="0010322E" w14:paraId="6AD1DD19" w14:textId="77777777" w:rsidTr="002C7E61">
            <w:tc>
              <w:tcPr>
                <w:tcW w:w="1843" w:type="dxa"/>
                <w:vMerge/>
              </w:tcPr>
              <w:p w14:paraId="5D80F04B" w14:textId="77777777" w:rsidR="0010322E" w:rsidRPr="0010322E" w:rsidRDefault="0010322E" w:rsidP="0010322E">
                <w:pPr>
                  <w:spacing w:line="360" w:lineRule="auto"/>
                  <w:jc w:val="both"/>
                  <w:rPr>
                    <w:rFonts w:ascii="Times New Roman" w:hAnsi="Times New Roman" w:cs="Times New Roman"/>
                    <w:b/>
                    <w:sz w:val="24"/>
                    <w:szCs w:val="24"/>
                  </w:rPr>
                </w:pPr>
              </w:p>
            </w:tc>
            <w:tc>
              <w:tcPr>
                <w:tcW w:w="1194" w:type="dxa"/>
              </w:tcPr>
              <w:p w14:paraId="368F5878"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1. pol.</w:t>
                </w:r>
              </w:p>
            </w:tc>
            <w:tc>
              <w:tcPr>
                <w:tcW w:w="1195" w:type="dxa"/>
              </w:tcPr>
              <w:p w14:paraId="3441CAA9"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2. pol.</w:t>
                </w:r>
              </w:p>
            </w:tc>
            <w:tc>
              <w:tcPr>
                <w:tcW w:w="1215" w:type="dxa"/>
              </w:tcPr>
              <w:p w14:paraId="5B0891C8"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1. pol.</w:t>
                </w:r>
              </w:p>
            </w:tc>
            <w:tc>
              <w:tcPr>
                <w:tcW w:w="1215" w:type="dxa"/>
              </w:tcPr>
              <w:p w14:paraId="72CD7E12"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2. pol.</w:t>
                </w:r>
              </w:p>
            </w:tc>
            <w:tc>
              <w:tcPr>
                <w:tcW w:w="1259" w:type="dxa"/>
              </w:tcPr>
              <w:p w14:paraId="506A5F44"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1. pol.</w:t>
                </w:r>
              </w:p>
            </w:tc>
            <w:tc>
              <w:tcPr>
                <w:tcW w:w="1259" w:type="dxa"/>
              </w:tcPr>
              <w:p w14:paraId="1BD58EBE" w14:textId="77777777" w:rsidR="0010322E" w:rsidRPr="0010322E" w:rsidRDefault="0010322E" w:rsidP="0010322E">
                <w:pPr>
                  <w:spacing w:line="360" w:lineRule="auto"/>
                  <w:jc w:val="center"/>
                  <w:rPr>
                    <w:rFonts w:ascii="Times New Roman" w:hAnsi="Times New Roman" w:cs="Times New Roman"/>
                    <w:b/>
                    <w:sz w:val="24"/>
                    <w:szCs w:val="24"/>
                  </w:rPr>
                </w:pPr>
                <w:r w:rsidRPr="0010322E">
                  <w:rPr>
                    <w:rFonts w:ascii="Times New Roman" w:hAnsi="Times New Roman" w:cs="Times New Roman"/>
                    <w:b/>
                    <w:sz w:val="24"/>
                    <w:szCs w:val="24"/>
                  </w:rPr>
                  <w:t>2. pol.</w:t>
                </w:r>
              </w:p>
            </w:tc>
          </w:tr>
          <w:tr w:rsidR="0010322E" w:rsidRPr="0010322E" w14:paraId="7A79814E" w14:textId="77777777" w:rsidTr="002C7E61">
            <w:tc>
              <w:tcPr>
                <w:tcW w:w="1843" w:type="dxa"/>
              </w:tcPr>
              <w:p w14:paraId="101BEC44" w14:textId="77777777" w:rsidR="0010322E" w:rsidRPr="0010322E" w:rsidRDefault="0010322E" w:rsidP="0010322E">
                <w:pPr>
                  <w:spacing w:line="360" w:lineRule="auto"/>
                  <w:jc w:val="both"/>
                  <w:rPr>
                    <w:rFonts w:ascii="Times New Roman" w:hAnsi="Times New Roman" w:cs="Times New Roman"/>
                    <w:sz w:val="24"/>
                    <w:szCs w:val="24"/>
                  </w:rPr>
                </w:pPr>
                <w:r w:rsidRPr="0010322E">
                  <w:rPr>
                    <w:rFonts w:ascii="Times New Roman" w:hAnsi="Times New Roman" w:cs="Times New Roman"/>
                    <w:sz w:val="24"/>
                    <w:szCs w:val="24"/>
                  </w:rPr>
                  <w:t>I.</w:t>
                </w:r>
              </w:p>
            </w:tc>
            <w:tc>
              <w:tcPr>
                <w:tcW w:w="1194" w:type="dxa"/>
              </w:tcPr>
              <w:p w14:paraId="1A439AA3" w14:textId="7EB40E87" w:rsidR="0010322E" w:rsidRPr="0010322E" w:rsidRDefault="00560F8F"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95" w:type="dxa"/>
              </w:tcPr>
              <w:p w14:paraId="2E901FF4" w14:textId="412C8939" w:rsidR="0010322E" w:rsidRPr="0010322E" w:rsidRDefault="00560F8F"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5" w:type="dxa"/>
              </w:tcPr>
              <w:p w14:paraId="6A26AB14" w14:textId="723388E8" w:rsidR="0010322E" w:rsidRPr="0010322E" w:rsidRDefault="00897BB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5" w:type="dxa"/>
              </w:tcPr>
              <w:p w14:paraId="687E1D7E" w14:textId="1E8AF6A2" w:rsidR="0010322E" w:rsidRPr="0010322E" w:rsidRDefault="00897BB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59" w:type="dxa"/>
              </w:tcPr>
              <w:p w14:paraId="493E54F2" w14:textId="138903D3" w:rsidR="0010322E" w:rsidRPr="0010322E" w:rsidRDefault="00897BB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9" w:type="dxa"/>
              </w:tcPr>
              <w:p w14:paraId="774DB083" w14:textId="627F61F4" w:rsidR="0010322E" w:rsidRPr="0010322E" w:rsidRDefault="00560F8F"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0322E" w:rsidRPr="0010322E" w14:paraId="13FA48B1" w14:textId="77777777" w:rsidTr="002C7E61">
            <w:tc>
              <w:tcPr>
                <w:tcW w:w="1843" w:type="dxa"/>
              </w:tcPr>
              <w:p w14:paraId="226286F2" w14:textId="77777777" w:rsidR="0010322E" w:rsidRPr="0010322E" w:rsidRDefault="0010322E" w:rsidP="0010322E">
                <w:pPr>
                  <w:spacing w:line="360" w:lineRule="auto"/>
                  <w:jc w:val="both"/>
                  <w:rPr>
                    <w:rFonts w:ascii="Times New Roman" w:hAnsi="Times New Roman" w:cs="Times New Roman"/>
                    <w:sz w:val="24"/>
                    <w:szCs w:val="24"/>
                  </w:rPr>
                </w:pPr>
                <w:r w:rsidRPr="0010322E">
                  <w:rPr>
                    <w:rFonts w:ascii="Times New Roman" w:hAnsi="Times New Roman" w:cs="Times New Roman"/>
                    <w:sz w:val="24"/>
                    <w:szCs w:val="24"/>
                  </w:rPr>
                  <w:t>II.</w:t>
                </w:r>
              </w:p>
            </w:tc>
            <w:tc>
              <w:tcPr>
                <w:tcW w:w="1194" w:type="dxa"/>
              </w:tcPr>
              <w:p w14:paraId="38DFC443" w14:textId="76FB81D4" w:rsidR="0010322E" w:rsidRPr="0010322E" w:rsidRDefault="00897BB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95" w:type="dxa"/>
              </w:tcPr>
              <w:p w14:paraId="7B7909B7" w14:textId="5095CF07" w:rsidR="0010322E" w:rsidRPr="0010322E" w:rsidRDefault="00560F8F"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5" w:type="dxa"/>
              </w:tcPr>
              <w:p w14:paraId="6D76A757" w14:textId="1E9635FF" w:rsidR="0010322E" w:rsidRPr="0010322E" w:rsidRDefault="00037B5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15" w:type="dxa"/>
              </w:tcPr>
              <w:p w14:paraId="7BFEAA2A" w14:textId="535C2CA1" w:rsidR="0010322E" w:rsidRPr="0010322E" w:rsidRDefault="00560F8F"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9" w:type="dxa"/>
              </w:tcPr>
              <w:p w14:paraId="73D30D4F" w14:textId="4952C676" w:rsidR="0010322E" w:rsidRPr="0010322E" w:rsidRDefault="00897BB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9" w:type="dxa"/>
              </w:tcPr>
              <w:p w14:paraId="02B279E0" w14:textId="4AC92BCE" w:rsidR="0010322E" w:rsidRPr="0010322E" w:rsidRDefault="00560F8F"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0322E" w:rsidRPr="0010322E" w14:paraId="1A601949" w14:textId="77777777" w:rsidTr="002C7E61">
            <w:tc>
              <w:tcPr>
                <w:tcW w:w="1843" w:type="dxa"/>
              </w:tcPr>
              <w:p w14:paraId="03C35844" w14:textId="77777777" w:rsidR="0010322E" w:rsidRPr="0010322E" w:rsidRDefault="0010322E" w:rsidP="0010322E">
                <w:pPr>
                  <w:spacing w:line="360" w:lineRule="auto"/>
                  <w:jc w:val="both"/>
                  <w:rPr>
                    <w:rFonts w:ascii="Times New Roman" w:hAnsi="Times New Roman" w:cs="Times New Roman"/>
                    <w:sz w:val="24"/>
                    <w:szCs w:val="24"/>
                  </w:rPr>
                </w:pPr>
                <w:r w:rsidRPr="0010322E">
                  <w:rPr>
                    <w:rFonts w:ascii="Times New Roman" w:hAnsi="Times New Roman" w:cs="Times New Roman"/>
                    <w:sz w:val="24"/>
                    <w:szCs w:val="24"/>
                  </w:rPr>
                  <w:t>III.</w:t>
                </w:r>
              </w:p>
            </w:tc>
            <w:tc>
              <w:tcPr>
                <w:tcW w:w="1194" w:type="dxa"/>
              </w:tcPr>
              <w:p w14:paraId="781DE864" w14:textId="4977949B" w:rsidR="0010322E" w:rsidRPr="0010322E" w:rsidRDefault="00560F8F"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95" w:type="dxa"/>
              </w:tcPr>
              <w:p w14:paraId="2E692D4E" w14:textId="31F05657" w:rsidR="0010322E" w:rsidRPr="0010322E" w:rsidRDefault="00897BB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15" w:type="dxa"/>
              </w:tcPr>
              <w:p w14:paraId="13FBCF3F" w14:textId="34C301AF" w:rsidR="0010322E" w:rsidRPr="0010322E" w:rsidRDefault="00560F8F"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15" w:type="dxa"/>
              </w:tcPr>
              <w:p w14:paraId="3E4A696C" w14:textId="1628C8F8" w:rsidR="0010322E" w:rsidRPr="0010322E" w:rsidRDefault="00897BB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9" w:type="dxa"/>
              </w:tcPr>
              <w:p w14:paraId="47BB1D4A" w14:textId="24EA9C76" w:rsidR="0010322E" w:rsidRPr="0010322E" w:rsidRDefault="00037B5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9" w:type="dxa"/>
              </w:tcPr>
              <w:p w14:paraId="705F7D8A" w14:textId="1D25B8E8" w:rsidR="0010322E" w:rsidRPr="0010322E" w:rsidRDefault="00037B55" w:rsidP="0010322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0322E" w:rsidRPr="0010322E" w14:paraId="6A2D6552" w14:textId="77777777" w:rsidTr="002C7E61">
            <w:tc>
              <w:tcPr>
                <w:tcW w:w="1843" w:type="dxa"/>
              </w:tcPr>
              <w:p w14:paraId="73B6CCA0" w14:textId="77777777" w:rsidR="0010322E" w:rsidRPr="0010322E" w:rsidRDefault="0010322E" w:rsidP="0010322E">
                <w:pPr>
                  <w:spacing w:line="360" w:lineRule="auto"/>
                  <w:jc w:val="both"/>
                  <w:rPr>
                    <w:rFonts w:ascii="Times New Roman" w:hAnsi="Times New Roman" w:cs="Times New Roman"/>
                    <w:b/>
                    <w:sz w:val="24"/>
                    <w:szCs w:val="24"/>
                  </w:rPr>
                </w:pPr>
                <w:r w:rsidRPr="0010322E">
                  <w:rPr>
                    <w:rFonts w:ascii="Times New Roman" w:hAnsi="Times New Roman" w:cs="Times New Roman"/>
                    <w:b/>
                    <w:sz w:val="24"/>
                    <w:szCs w:val="24"/>
                  </w:rPr>
                  <w:t>Celkem</w:t>
                </w:r>
              </w:p>
            </w:tc>
            <w:tc>
              <w:tcPr>
                <w:tcW w:w="1194" w:type="dxa"/>
              </w:tcPr>
              <w:p w14:paraId="46D4FE6D" w14:textId="75103555" w:rsidR="0010322E" w:rsidRPr="0010322E" w:rsidRDefault="00897BB5"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195" w:type="dxa"/>
              </w:tcPr>
              <w:p w14:paraId="74316F71" w14:textId="1735A8F2" w:rsidR="0010322E" w:rsidRPr="0010322E" w:rsidRDefault="00897BB5"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1215" w:type="dxa"/>
              </w:tcPr>
              <w:p w14:paraId="278D25B5" w14:textId="3EA38306" w:rsidR="0010322E" w:rsidRPr="0010322E" w:rsidRDefault="00897BB5"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15" w:type="dxa"/>
              </w:tcPr>
              <w:p w14:paraId="6CEC5AB5" w14:textId="1D6A5BD3" w:rsidR="0010322E" w:rsidRPr="0010322E" w:rsidRDefault="00897BB5"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259" w:type="dxa"/>
              </w:tcPr>
              <w:p w14:paraId="4260B64F" w14:textId="668964B1" w:rsidR="0010322E" w:rsidRPr="0010322E" w:rsidRDefault="00897BB5"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259" w:type="dxa"/>
              </w:tcPr>
              <w:p w14:paraId="133EC58D" w14:textId="6BE40D85" w:rsidR="0010322E" w:rsidRPr="0010322E" w:rsidRDefault="00560F8F" w:rsidP="00103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r>
        </w:tbl>
        <w:p w14:paraId="47C094E5" w14:textId="77777777" w:rsidR="00243A0A" w:rsidRPr="001F083B" w:rsidRDefault="00243A0A" w:rsidP="001F083B">
          <w:pPr>
            <w:keepNext/>
            <w:keepLines/>
            <w:spacing w:before="40" w:after="0"/>
            <w:jc w:val="both"/>
            <w:outlineLvl w:val="1"/>
            <w:rPr>
              <w:rFonts w:ascii="Times New Roman" w:eastAsiaTheme="majorEastAsia" w:hAnsi="Times New Roman" w:cstheme="majorBidi"/>
              <w:b/>
              <w:vanish/>
              <w:sz w:val="24"/>
              <w:szCs w:val="26"/>
            </w:rPr>
          </w:pPr>
          <w:bookmarkStart w:id="152" w:name="_Toc494641052"/>
          <w:bookmarkStart w:id="153" w:name="_Toc494641222"/>
          <w:bookmarkStart w:id="154" w:name="_Toc494650218"/>
          <w:bookmarkStart w:id="155" w:name="_Toc494650371"/>
          <w:bookmarkStart w:id="156" w:name="_Toc494650571"/>
          <w:bookmarkStart w:id="157" w:name="_Toc192030068"/>
          <w:bookmarkStart w:id="158" w:name="_Toc192030197"/>
          <w:bookmarkStart w:id="159" w:name="_Toc160541"/>
          <w:bookmarkStart w:id="160" w:name="_Toc160670"/>
          <w:bookmarkStart w:id="161" w:name="_Toc160799"/>
          <w:bookmarkStart w:id="162" w:name="_Toc215428873"/>
          <w:bookmarkStart w:id="163" w:name="_Toc215428999"/>
          <w:bookmarkStart w:id="164" w:name="_Toc215429901"/>
          <w:bookmarkStart w:id="165" w:name="_Toc23237065"/>
          <w:bookmarkStart w:id="166" w:name="_Toc59290296"/>
          <w:bookmarkStart w:id="167" w:name="_Toc59290424"/>
          <w:bookmarkStart w:id="168" w:name="_Toc494641053"/>
          <w:bookmarkStart w:id="169" w:name="_Toc494641223"/>
          <w:bookmarkStart w:id="170" w:name="_Toc494650219"/>
          <w:bookmarkStart w:id="171" w:name="_Toc494650372"/>
          <w:bookmarkStart w:id="172" w:name="_Toc494650572"/>
          <w:bookmarkStart w:id="173" w:name="_Toc192030069"/>
          <w:bookmarkStart w:id="174" w:name="_Toc192030198"/>
          <w:bookmarkStart w:id="175" w:name="_Toc160542"/>
          <w:bookmarkStart w:id="176" w:name="_Toc160671"/>
          <w:bookmarkStart w:id="177" w:name="_Toc160800"/>
          <w:bookmarkStart w:id="178" w:name="_Toc215428874"/>
          <w:bookmarkStart w:id="179" w:name="_Toc215429000"/>
          <w:bookmarkStart w:id="180" w:name="_Toc215429902"/>
          <w:bookmarkStart w:id="181" w:name="_Toc23237066"/>
          <w:bookmarkStart w:id="182" w:name="_Toc59290297"/>
          <w:bookmarkStart w:id="183" w:name="_Toc59290425"/>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1208281" w14:textId="6425330D" w:rsidR="00FD0D01" w:rsidRDefault="00243A0A" w:rsidP="00176883">
          <w:pPr>
            <w:pStyle w:val="Nadpis1"/>
            <w:numPr>
              <w:ilvl w:val="0"/>
              <w:numId w:val="35"/>
            </w:numPr>
          </w:pPr>
          <w:bookmarkStart w:id="184" w:name="_Toc181206802"/>
          <w:r w:rsidRPr="00E931B7">
            <w:t>Výchovná činnost DDŠ</w:t>
          </w:r>
          <w:bookmarkStart w:id="185" w:name="_Toc494641055"/>
          <w:bookmarkStart w:id="186" w:name="_Toc494641225"/>
          <w:bookmarkStart w:id="187" w:name="_Toc494650221"/>
          <w:bookmarkStart w:id="188" w:name="_Toc494650374"/>
          <w:bookmarkStart w:id="189" w:name="_Toc494650574"/>
          <w:bookmarkStart w:id="190" w:name="_Toc192030071"/>
          <w:bookmarkStart w:id="191" w:name="_Toc192030200"/>
          <w:bookmarkStart w:id="192" w:name="_Toc160544"/>
          <w:bookmarkStart w:id="193" w:name="_Toc160673"/>
          <w:bookmarkStart w:id="194" w:name="_Toc160802"/>
          <w:bookmarkStart w:id="195" w:name="_Toc215428876"/>
          <w:bookmarkStart w:id="196" w:name="_Toc215429002"/>
          <w:bookmarkStart w:id="197" w:name="_Toc215429904"/>
          <w:bookmarkStart w:id="198" w:name="_Toc23237068"/>
          <w:bookmarkStart w:id="199" w:name="_Toc59290299"/>
          <w:bookmarkStart w:id="200" w:name="_Toc59290427"/>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184"/>
        </w:p>
        <w:p w14:paraId="7FFB1DA7" w14:textId="77777777" w:rsidR="00176883" w:rsidRPr="00176883" w:rsidRDefault="00176883" w:rsidP="00176883"/>
        <w:p w14:paraId="06794BA9" w14:textId="6548B3A4" w:rsidR="00FD0D01" w:rsidRDefault="00FD0D01" w:rsidP="00176883">
          <w:pPr>
            <w:pStyle w:val="Nadpis2"/>
            <w:ind w:left="792"/>
            <w:jc w:val="both"/>
          </w:pPr>
          <w:bookmarkStart w:id="201" w:name="_Toc181206803"/>
          <w:r>
            <w:t>Charakteristika výchovné činnosti</w:t>
          </w:r>
          <w:bookmarkEnd w:id="201"/>
        </w:p>
        <w:p w14:paraId="7D0B96E0" w14:textId="77777777" w:rsidR="009E2575" w:rsidRDefault="009E2575" w:rsidP="00302BDE">
          <w:pPr>
            <w:spacing w:after="0"/>
            <w:jc w:val="both"/>
          </w:pPr>
        </w:p>
        <w:p w14:paraId="0F9A6C13" w14:textId="4811EA49" w:rsidR="00897BB5" w:rsidRPr="00897BB5" w:rsidRDefault="00897BB5" w:rsidP="00897BB5">
          <w:pPr>
            <w:spacing w:after="0" w:line="360" w:lineRule="auto"/>
            <w:ind w:firstLine="454"/>
            <w:jc w:val="both"/>
            <w:rPr>
              <w:rFonts w:ascii="Times New Roman" w:hAnsi="Times New Roman" w:cs="Times New Roman"/>
              <w:sz w:val="24"/>
              <w:szCs w:val="24"/>
            </w:rPr>
          </w:pPr>
          <w:r w:rsidRPr="00897BB5">
            <w:rPr>
              <w:rFonts w:ascii="Times New Roman" w:hAnsi="Times New Roman" w:cs="Times New Roman"/>
              <w:sz w:val="24"/>
              <w:szCs w:val="24"/>
            </w:rPr>
            <w:t xml:space="preserve">Výchovný úsek byl tvořen třemi rodinnými skupinami. Každá skupina měla dva kmenové vychovatele, kteří vedli dokumentaci dítěte na skupině a zaznamenávali do ní pravidelné diagnostické poznatky o dítěti. Podíleli se na tvorbě plánu rozvoje osobnosti dítěte. Sledovali chování dětí, vyhodnocovali skupinovou dynamiku a ve spolupráci s ostatními pracovníky se podíleli na výchovných opatřeních. Výchovný tým ještě doplňovali střídající vychovatelé </w:t>
          </w:r>
          <w:r w:rsidR="00F14CE2">
            <w:rPr>
              <w:rFonts w:ascii="Times New Roman" w:hAnsi="Times New Roman" w:cs="Times New Roman"/>
              <w:sz w:val="24"/>
              <w:szCs w:val="24"/>
            </w:rPr>
            <w:br/>
          </w:r>
          <w:r w:rsidRPr="00897BB5">
            <w:rPr>
              <w:rFonts w:ascii="Times New Roman" w:hAnsi="Times New Roman" w:cs="Times New Roman"/>
              <w:sz w:val="24"/>
              <w:szCs w:val="24"/>
            </w:rPr>
            <w:t xml:space="preserve">a asistenti pedagoga. To nám umožnilo využívat individuální program pro každého, kdo jej mohl aktuálně potřebovat. Vzhledem k povaze obtíží, které většina svěřených dětí má, by bylo ideální využívat tuto možnost mnohem více, to však zatím nelze z kapacitních důvodů. Vidíme v tom však jedinou cestu, jak současnou pedagogickou práci zefektivnit, aby se dostavil očekávaný účinek. </w:t>
          </w:r>
        </w:p>
        <w:p w14:paraId="3230BBF1" w14:textId="77777777" w:rsidR="00897BB5" w:rsidRPr="00897BB5" w:rsidRDefault="00897BB5" w:rsidP="00897BB5">
          <w:pPr>
            <w:spacing w:after="0" w:line="360" w:lineRule="auto"/>
            <w:ind w:firstLine="454"/>
            <w:jc w:val="both"/>
            <w:rPr>
              <w:rFonts w:ascii="Times New Roman" w:hAnsi="Times New Roman" w:cs="Times New Roman"/>
              <w:sz w:val="24"/>
              <w:szCs w:val="24"/>
            </w:rPr>
          </w:pPr>
          <w:r w:rsidRPr="00897BB5">
            <w:rPr>
              <w:rFonts w:ascii="Times New Roman" w:hAnsi="Times New Roman" w:cs="Times New Roman"/>
              <w:sz w:val="24"/>
              <w:szCs w:val="24"/>
            </w:rPr>
            <w:lastRenderedPageBreak/>
            <w:t>V každé skupině je maximálně 8 dětí různého věku. Dle možností vždy zohledňujeme umístění sourozenců v jedné skupině i další faktory, jako je věk a osobnostní charakteristika dítěte.</w:t>
          </w:r>
        </w:p>
        <w:p w14:paraId="12A6D862" w14:textId="7255C90F" w:rsidR="00897BB5" w:rsidRPr="00897BB5" w:rsidRDefault="00897BB5" w:rsidP="00897BB5">
          <w:pPr>
            <w:tabs>
              <w:tab w:val="left" w:pos="426"/>
            </w:tabs>
            <w:spacing w:after="0" w:line="360" w:lineRule="auto"/>
            <w:ind w:firstLine="454"/>
            <w:jc w:val="both"/>
            <w:rPr>
              <w:rFonts w:ascii="Times New Roman" w:hAnsi="Times New Roman" w:cs="Times New Roman"/>
              <w:sz w:val="24"/>
              <w:szCs w:val="24"/>
            </w:rPr>
          </w:pPr>
          <w:r w:rsidRPr="00897BB5">
            <w:rPr>
              <w:rFonts w:ascii="Times New Roman" w:hAnsi="Times New Roman" w:cs="Times New Roman"/>
              <w:sz w:val="24"/>
              <w:szCs w:val="24"/>
            </w:rPr>
            <w:t xml:space="preserve">Výchovný program vycházel ze Školního vzdělávacího programu (ŠVP) pro úsek výchovy. Program pro jednotlivé skupiny byl konkretizován v ročních plánech vypracovaných pro každou skupinu. Realizace programu se v průběhu roku řídila týdenním výchovným plánem. Týdenní plány vytvářejí vychovatelé jednotlivých skupin dle vlastní zkušenosti se svěřenými dětmi. Plán byl vždy koncipován tak, aby ladil s postupným naplňováním dílčích cílů a možnostmi osvojování potřebných kompetencí dle aktuálního ŠVP pro úsek výchovy. Výchovný program v sobě tak nesl celé spektrum různorodých činností. Důležitost konkrétních aktivit je vždy proměnlivá podle aktuálních potřeb umístěných dětí, vycházejících z jejich osobnosti a dynamičnosti zdejšího prostředí. Naším hlavním cílem zůstává vzájemný respekt </w:t>
          </w:r>
          <w:r w:rsidR="00F14CE2">
            <w:rPr>
              <w:rFonts w:ascii="Times New Roman" w:hAnsi="Times New Roman" w:cs="Times New Roman"/>
              <w:sz w:val="24"/>
              <w:szCs w:val="24"/>
            </w:rPr>
            <w:br/>
          </w:r>
          <w:r w:rsidRPr="00897BB5">
            <w:rPr>
              <w:rFonts w:ascii="Times New Roman" w:hAnsi="Times New Roman" w:cs="Times New Roman"/>
              <w:sz w:val="24"/>
              <w:szCs w:val="24"/>
            </w:rPr>
            <w:t xml:space="preserve">a posilování dovedností potřebných k fungování jedince v rámci sítě vztahů. Pokračujeme v posílení nastaveného směru, kdy bude v programu ponechán větší prostor pro potřeby konkrétních jedinců. To se následně odrazí v efektivnějším plnění cílů (viz. plán plnění PROD). Náš postoj ke svěřeným dětem je stále stejný. Tedy brát ohledy na jejich potřeby, individualitu, odlišnost a lidskou důstojnost. Zároveň si být vědomi jejich limitů. </w:t>
          </w:r>
        </w:p>
        <w:p w14:paraId="25C7D430" w14:textId="77777777" w:rsidR="00897BB5" w:rsidRPr="00897BB5" w:rsidRDefault="00897BB5" w:rsidP="00897BB5">
          <w:pPr>
            <w:tabs>
              <w:tab w:val="left" w:pos="426"/>
            </w:tabs>
            <w:spacing w:after="0" w:line="360" w:lineRule="auto"/>
            <w:ind w:firstLine="454"/>
            <w:jc w:val="both"/>
            <w:rPr>
              <w:rFonts w:ascii="Times New Roman" w:hAnsi="Times New Roman" w:cs="Times New Roman"/>
              <w:sz w:val="24"/>
              <w:szCs w:val="24"/>
            </w:rPr>
          </w:pPr>
          <w:r w:rsidRPr="00897BB5">
            <w:rPr>
              <w:rFonts w:ascii="Times New Roman" w:hAnsi="Times New Roman" w:cs="Times New Roman"/>
              <w:sz w:val="24"/>
              <w:szCs w:val="24"/>
            </w:rPr>
            <w:t xml:space="preserve">Aktivní práce na odstranění negativních vzorců chování, nesmí přerůst v usilování o změnu individuální podstaty každého jedince. </w:t>
          </w:r>
        </w:p>
        <w:p w14:paraId="7E23EBD5" w14:textId="77777777" w:rsidR="00897BB5" w:rsidRPr="00897BB5" w:rsidRDefault="00897BB5" w:rsidP="00897BB5">
          <w:pPr>
            <w:spacing w:after="0" w:line="360" w:lineRule="auto"/>
            <w:ind w:firstLine="454"/>
            <w:jc w:val="both"/>
            <w:rPr>
              <w:rFonts w:ascii="Times New Roman" w:hAnsi="Times New Roman" w:cs="Times New Roman"/>
              <w:sz w:val="24"/>
              <w:szCs w:val="24"/>
            </w:rPr>
          </w:pPr>
          <w:r w:rsidRPr="00897BB5">
            <w:rPr>
              <w:rFonts w:ascii="Times New Roman" w:hAnsi="Times New Roman" w:cs="Times New Roman"/>
              <w:sz w:val="24"/>
              <w:szCs w:val="24"/>
            </w:rPr>
            <w:t xml:space="preserve">Celoroční program byl i letos obohacen o několik zájmových kroužků, v rámci kterých si mohl každý zažít a poznat co je mu blízké. Nespornou výhodou kroužků je možnost, proniknout do daného tématu na jiné kvalitativní úrovni, než by bylo možné v rámci běžné odpolední činnosti. V rámci kroužků proběhlo mnoho větších akcí a některé byly koncipovány tak, aby upevnily náš kontakt s místní komunitou. </w:t>
          </w:r>
        </w:p>
        <w:p w14:paraId="431B45A3" w14:textId="77777777" w:rsidR="00897BB5" w:rsidRPr="00897BB5" w:rsidRDefault="00897BB5" w:rsidP="00897BB5">
          <w:pPr>
            <w:spacing w:after="0" w:line="360" w:lineRule="auto"/>
            <w:ind w:firstLine="454"/>
            <w:jc w:val="both"/>
            <w:rPr>
              <w:rFonts w:ascii="Times New Roman" w:hAnsi="Times New Roman" w:cs="Times New Roman"/>
              <w:sz w:val="24"/>
              <w:szCs w:val="24"/>
            </w:rPr>
          </w:pPr>
          <w:r w:rsidRPr="00897BB5">
            <w:rPr>
              <w:rFonts w:ascii="Times New Roman" w:hAnsi="Times New Roman" w:cs="Times New Roman"/>
              <w:sz w:val="24"/>
              <w:szCs w:val="24"/>
            </w:rPr>
            <w:t xml:space="preserve">Ve velké míře se konaly turistické výlety, výlety na kolech po místních cyklostezkách, v zimním období jsme pravidelně využívali zimní stadion ve Frýdlantu, kde probíhalo bruslení. Realizovali jsme pobytový lyžařský výcvik v Krkonoších. Dále jsme byli na již tradičním letním pobytu v Pšově a nově na druhém pobytu v Místě u Chomutova. V létě jsme se jezdili koupat na Kristýnu, Fojtku a další atraktivní místa. Poznali jsme velkou část našeho kraje. Snažili se také pečovat o venkovní areál, jehož součástí je veliký sad a skleník. Využívali jsme vlastní i jiná blízká sportoviště. </w:t>
          </w:r>
        </w:p>
        <w:p w14:paraId="084B506A" w14:textId="77777777" w:rsidR="00897BB5" w:rsidRPr="00897BB5" w:rsidRDefault="00897BB5" w:rsidP="00897BB5">
          <w:pPr>
            <w:spacing w:after="0" w:line="360" w:lineRule="auto"/>
            <w:ind w:firstLine="454"/>
            <w:jc w:val="both"/>
            <w:rPr>
              <w:rFonts w:ascii="Times New Roman" w:hAnsi="Times New Roman" w:cs="Times New Roman"/>
              <w:sz w:val="24"/>
              <w:szCs w:val="24"/>
            </w:rPr>
          </w:pPr>
          <w:r w:rsidRPr="00897BB5">
            <w:rPr>
              <w:rFonts w:ascii="Times New Roman" w:hAnsi="Times New Roman" w:cs="Times New Roman"/>
              <w:sz w:val="24"/>
              <w:szCs w:val="24"/>
            </w:rPr>
            <w:lastRenderedPageBreak/>
            <w:t xml:space="preserve">V druhém pololetí jsme realizovali první díl nové etopedické hry. Byla vyvinuta společně s naším externím etopedem a realizována ve spolupráci asistentky a klíčových pracovníků dětí. </w:t>
          </w:r>
        </w:p>
        <w:p w14:paraId="4C58AFF3" w14:textId="600F3CC8" w:rsidR="00897BB5" w:rsidRPr="00897BB5" w:rsidRDefault="00897BB5" w:rsidP="00897BB5">
          <w:pPr>
            <w:spacing w:after="0" w:line="360" w:lineRule="auto"/>
            <w:ind w:firstLine="454"/>
            <w:jc w:val="both"/>
            <w:rPr>
              <w:rFonts w:ascii="Times New Roman" w:hAnsi="Times New Roman" w:cs="Times New Roman"/>
              <w:sz w:val="24"/>
              <w:szCs w:val="24"/>
            </w:rPr>
          </w:pPr>
          <w:r w:rsidRPr="00897BB5">
            <w:rPr>
              <w:rFonts w:ascii="Times New Roman" w:hAnsi="Times New Roman" w:cs="Times New Roman"/>
              <w:sz w:val="24"/>
              <w:szCs w:val="24"/>
            </w:rPr>
            <w:t xml:space="preserve">Principem tentokrát bylo motivovat každého jednotlivce k naplňování osobních výzev </w:t>
          </w:r>
          <w:r w:rsidR="00F14CE2">
            <w:rPr>
              <w:rFonts w:ascii="Times New Roman" w:hAnsi="Times New Roman" w:cs="Times New Roman"/>
              <w:sz w:val="24"/>
              <w:szCs w:val="24"/>
            </w:rPr>
            <w:br/>
          </w:r>
          <w:r w:rsidRPr="00897BB5">
            <w:rPr>
              <w:rFonts w:ascii="Times New Roman" w:hAnsi="Times New Roman" w:cs="Times New Roman"/>
              <w:sz w:val="24"/>
              <w:szCs w:val="24"/>
            </w:rPr>
            <w:t xml:space="preserve">a cílů. Ke grafickému znázornění nám posloužil princip pyramidy, kterou každý stoupá přes jednotlivá patra na vrchol k vytoužené odměně. Obsahově byla hra navázaná na cíle v plánu plnění PROD u každého dítěte. Veškeré posuzování výsledků bylo čistě formativní.  Motivem bylo, aby si odměnu zasloužil za něco každý. </w:t>
          </w:r>
        </w:p>
        <w:p w14:paraId="0162D506" w14:textId="77777777" w:rsidR="00897BB5" w:rsidRPr="00897BB5" w:rsidRDefault="00897BB5" w:rsidP="00897BB5">
          <w:pPr>
            <w:spacing w:after="0" w:line="360" w:lineRule="auto"/>
            <w:ind w:firstLine="454"/>
            <w:jc w:val="both"/>
            <w:rPr>
              <w:rFonts w:ascii="Times New Roman" w:hAnsi="Times New Roman" w:cs="Times New Roman"/>
              <w:sz w:val="24"/>
              <w:szCs w:val="24"/>
            </w:rPr>
          </w:pPr>
          <w:r w:rsidRPr="00897BB5">
            <w:rPr>
              <w:rFonts w:ascii="Times New Roman" w:hAnsi="Times New Roman" w:cs="Times New Roman"/>
              <w:sz w:val="24"/>
              <w:szCs w:val="24"/>
            </w:rPr>
            <w:t xml:space="preserve">Letos poprvé jsme zařadili do našeho repertoáru i program rozvoje sociálních dovedností, zvládání vzteku a morálního usuzování zvaný aART a to v rámci meziúsekové spolupráce školy a výchovy. </w:t>
          </w:r>
        </w:p>
        <w:p w14:paraId="6E8C24F8" w14:textId="49FAD959" w:rsidR="00897BB5" w:rsidRPr="00897BB5" w:rsidRDefault="00897BB5" w:rsidP="00897BB5">
          <w:pPr>
            <w:spacing w:after="0" w:line="360" w:lineRule="auto"/>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4530"/>
            <w:gridCol w:w="4530"/>
          </w:tblGrid>
          <w:tr w:rsidR="00897BB5" w:rsidRPr="00897BB5" w14:paraId="38789EA3" w14:textId="77777777" w:rsidTr="006D2BE4">
            <w:tc>
              <w:tcPr>
                <w:tcW w:w="4530" w:type="dxa"/>
                <w:vMerge w:val="restart"/>
                <w:tcBorders>
                  <w:bottom w:val="nil"/>
                </w:tcBorders>
                <w:vAlign w:val="center"/>
              </w:tcPr>
              <w:p w14:paraId="11733E26" w14:textId="77777777" w:rsidR="00897BB5" w:rsidRPr="00897BB5" w:rsidRDefault="00897BB5" w:rsidP="006D2BE4">
                <w:pPr>
                  <w:spacing w:line="360" w:lineRule="auto"/>
                  <w:jc w:val="center"/>
                  <w:rPr>
                    <w:rFonts w:ascii="Times New Roman" w:hAnsi="Times New Roman" w:cs="Times New Roman"/>
                    <w:b/>
                    <w:sz w:val="24"/>
                    <w:szCs w:val="24"/>
                  </w:rPr>
                </w:pPr>
                <w:r w:rsidRPr="00897BB5">
                  <w:rPr>
                    <w:rFonts w:ascii="Times New Roman" w:hAnsi="Times New Roman" w:cs="Times New Roman"/>
                    <w:b/>
                    <w:sz w:val="24"/>
                    <w:szCs w:val="24"/>
                  </w:rPr>
                  <w:t>Kroužky pořádané ve školním roce 2023/2024</w:t>
                </w:r>
              </w:p>
            </w:tc>
            <w:tc>
              <w:tcPr>
                <w:tcW w:w="4530" w:type="dxa"/>
                <w:vAlign w:val="center"/>
              </w:tcPr>
              <w:p w14:paraId="0D23FB9E" w14:textId="77777777" w:rsidR="00897BB5" w:rsidRPr="00897BB5" w:rsidRDefault="00897BB5" w:rsidP="006D2BE4">
                <w:pPr>
                  <w:pStyle w:val="Odstavecseseznamem"/>
                  <w:numPr>
                    <w:ilvl w:val="0"/>
                    <w:numId w:val="27"/>
                  </w:numPr>
                  <w:spacing w:line="360" w:lineRule="auto"/>
                  <w:rPr>
                    <w:rFonts w:ascii="Times New Roman" w:hAnsi="Times New Roman" w:cs="Times New Roman"/>
                    <w:b/>
                    <w:sz w:val="24"/>
                    <w:szCs w:val="24"/>
                  </w:rPr>
                </w:pPr>
                <w:r w:rsidRPr="00897BB5">
                  <w:rPr>
                    <w:rFonts w:ascii="Times New Roman" w:hAnsi="Times New Roman" w:cs="Times New Roman"/>
                    <w:b/>
                    <w:sz w:val="24"/>
                    <w:szCs w:val="24"/>
                  </w:rPr>
                  <w:t>Sportovní</w:t>
                </w:r>
              </w:p>
            </w:tc>
          </w:tr>
          <w:tr w:rsidR="00897BB5" w:rsidRPr="00897BB5" w14:paraId="4048C2EC" w14:textId="77777777" w:rsidTr="006D2BE4">
            <w:tc>
              <w:tcPr>
                <w:tcW w:w="4530" w:type="dxa"/>
                <w:vMerge/>
                <w:tcBorders>
                  <w:bottom w:val="nil"/>
                </w:tcBorders>
                <w:vAlign w:val="center"/>
              </w:tcPr>
              <w:p w14:paraId="066A9C93" w14:textId="77777777" w:rsidR="00897BB5" w:rsidRPr="00897BB5" w:rsidRDefault="00897BB5" w:rsidP="006D2BE4">
                <w:pPr>
                  <w:spacing w:line="360" w:lineRule="auto"/>
                  <w:jc w:val="center"/>
                  <w:rPr>
                    <w:rFonts w:ascii="Times New Roman" w:hAnsi="Times New Roman" w:cs="Times New Roman"/>
                    <w:sz w:val="24"/>
                    <w:szCs w:val="24"/>
                  </w:rPr>
                </w:pPr>
              </w:p>
            </w:tc>
            <w:tc>
              <w:tcPr>
                <w:tcW w:w="4530" w:type="dxa"/>
                <w:vAlign w:val="center"/>
              </w:tcPr>
              <w:p w14:paraId="43056036" w14:textId="77777777" w:rsidR="00897BB5" w:rsidRPr="00897BB5" w:rsidRDefault="00897BB5" w:rsidP="006D2BE4">
                <w:pPr>
                  <w:pStyle w:val="Odstavecseseznamem"/>
                  <w:numPr>
                    <w:ilvl w:val="0"/>
                    <w:numId w:val="27"/>
                  </w:numPr>
                  <w:spacing w:line="360" w:lineRule="auto"/>
                  <w:rPr>
                    <w:rFonts w:ascii="Times New Roman" w:hAnsi="Times New Roman" w:cs="Times New Roman"/>
                    <w:b/>
                    <w:sz w:val="24"/>
                    <w:szCs w:val="24"/>
                  </w:rPr>
                </w:pPr>
                <w:r w:rsidRPr="00897BB5">
                  <w:rPr>
                    <w:rFonts w:ascii="Times New Roman" w:hAnsi="Times New Roman" w:cs="Times New Roman"/>
                    <w:b/>
                    <w:sz w:val="24"/>
                    <w:szCs w:val="24"/>
                  </w:rPr>
                  <w:t>Turistický</w:t>
                </w:r>
              </w:p>
            </w:tc>
          </w:tr>
          <w:tr w:rsidR="00897BB5" w:rsidRPr="00897BB5" w14:paraId="1AD6F38D" w14:textId="77777777" w:rsidTr="006D2BE4">
            <w:tc>
              <w:tcPr>
                <w:tcW w:w="4530" w:type="dxa"/>
                <w:vMerge/>
                <w:tcBorders>
                  <w:bottom w:val="nil"/>
                </w:tcBorders>
                <w:vAlign w:val="center"/>
              </w:tcPr>
              <w:p w14:paraId="426AA044" w14:textId="77777777" w:rsidR="00897BB5" w:rsidRPr="00897BB5" w:rsidRDefault="00897BB5" w:rsidP="006D2BE4">
                <w:pPr>
                  <w:spacing w:line="360" w:lineRule="auto"/>
                  <w:jc w:val="center"/>
                  <w:rPr>
                    <w:rFonts w:ascii="Times New Roman" w:hAnsi="Times New Roman" w:cs="Times New Roman"/>
                    <w:sz w:val="24"/>
                    <w:szCs w:val="24"/>
                  </w:rPr>
                </w:pPr>
              </w:p>
            </w:tc>
            <w:tc>
              <w:tcPr>
                <w:tcW w:w="4530" w:type="dxa"/>
                <w:vAlign w:val="center"/>
              </w:tcPr>
              <w:p w14:paraId="0F9323F4" w14:textId="77777777" w:rsidR="00897BB5" w:rsidRPr="00897BB5" w:rsidRDefault="00897BB5" w:rsidP="006D2BE4">
                <w:pPr>
                  <w:pStyle w:val="Odstavecseseznamem"/>
                  <w:numPr>
                    <w:ilvl w:val="0"/>
                    <w:numId w:val="27"/>
                  </w:numPr>
                  <w:spacing w:line="360" w:lineRule="auto"/>
                  <w:rPr>
                    <w:rFonts w:ascii="Times New Roman" w:hAnsi="Times New Roman" w:cs="Times New Roman"/>
                    <w:b/>
                    <w:sz w:val="24"/>
                    <w:szCs w:val="24"/>
                  </w:rPr>
                </w:pPr>
                <w:r w:rsidRPr="00897BB5">
                  <w:rPr>
                    <w:rFonts w:ascii="Times New Roman" w:hAnsi="Times New Roman" w:cs="Times New Roman"/>
                    <w:b/>
                    <w:sz w:val="24"/>
                    <w:szCs w:val="24"/>
                  </w:rPr>
                  <w:t>Pěstitelský</w:t>
                </w:r>
              </w:p>
            </w:tc>
          </w:tr>
          <w:tr w:rsidR="00897BB5" w:rsidRPr="00897BB5" w14:paraId="652DEEB4" w14:textId="77777777" w:rsidTr="006D2BE4">
            <w:tc>
              <w:tcPr>
                <w:tcW w:w="4530" w:type="dxa"/>
                <w:vMerge/>
                <w:tcBorders>
                  <w:bottom w:val="nil"/>
                </w:tcBorders>
                <w:vAlign w:val="center"/>
              </w:tcPr>
              <w:p w14:paraId="434A2CA2" w14:textId="77777777" w:rsidR="00897BB5" w:rsidRPr="00897BB5" w:rsidRDefault="00897BB5" w:rsidP="006D2BE4">
                <w:pPr>
                  <w:spacing w:line="360" w:lineRule="auto"/>
                  <w:jc w:val="center"/>
                  <w:rPr>
                    <w:rFonts w:ascii="Times New Roman" w:hAnsi="Times New Roman" w:cs="Times New Roman"/>
                    <w:sz w:val="24"/>
                    <w:szCs w:val="24"/>
                  </w:rPr>
                </w:pPr>
              </w:p>
            </w:tc>
            <w:tc>
              <w:tcPr>
                <w:tcW w:w="4530" w:type="dxa"/>
                <w:vAlign w:val="center"/>
              </w:tcPr>
              <w:p w14:paraId="0F9F167A" w14:textId="77777777" w:rsidR="00897BB5" w:rsidRPr="00897BB5" w:rsidRDefault="00897BB5" w:rsidP="006D2BE4">
                <w:pPr>
                  <w:pStyle w:val="Odstavecseseznamem"/>
                  <w:numPr>
                    <w:ilvl w:val="0"/>
                    <w:numId w:val="27"/>
                  </w:numPr>
                  <w:spacing w:line="360" w:lineRule="auto"/>
                  <w:rPr>
                    <w:rFonts w:ascii="Times New Roman" w:hAnsi="Times New Roman" w:cs="Times New Roman"/>
                    <w:b/>
                    <w:sz w:val="24"/>
                    <w:szCs w:val="24"/>
                  </w:rPr>
                </w:pPr>
                <w:r w:rsidRPr="00897BB5">
                  <w:rPr>
                    <w:rFonts w:ascii="Times New Roman" w:hAnsi="Times New Roman" w:cs="Times New Roman"/>
                    <w:b/>
                    <w:sz w:val="24"/>
                    <w:szCs w:val="24"/>
                  </w:rPr>
                  <w:t>Výtvarný</w:t>
                </w:r>
              </w:p>
            </w:tc>
          </w:tr>
          <w:tr w:rsidR="00897BB5" w:rsidRPr="00897BB5" w14:paraId="46401E93" w14:textId="77777777" w:rsidTr="006D2BE4">
            <w:tc>
              <w:tcPr>
                <w:tcW w:w="4530" w:type="dxa"/>
                <w:tcBorders>
                  <w:top w:val="nil"/>
                </w:tcBorders>
                <w:vAlign w:val="center"/>
              </w:tcPr>
              <w:p w14:paraId="2E2B6BEC" w14:textId="77777777" w:rsidR="00897BB5" w:rsidRPr="00897BB5" w:rsidRDefault="00897BB5" w:rsidP="006D2BE4">
                <w:pPr>
                  <w:spacing w:line="360" w:lineRule="auto"/>
                  <w:jc w:val="center"/>
                  <w:rPr>
                    <w:rFonts w:ascii="Times New Roman" w:hAnsi="Times New Roman" w:cs="Times New Roman"/>
                    <w:sz w:val="24"/>
                    <w:szCs w:val="24"/>
                  </w:rPr>
                </w:pPr>
              </w:p>
            </w:tc>
            <w:tc>
              <w:tcPr>
                <w:tcW w:w="4530" w:type="dxa"/>
                <w:vAlign w:val="center"/>
              </w:tcPr>
              <w:p w14:paraId="52D8123A" w14:textId="77777777" w:rsidR="00897BB5" w:rsidRPr="00897BB5" w:rsidRDefault="00897BB5" w:rsidP="006D2BE4">
                <w:pPr>
                  <w:pStyle w:val="Odstavecseseznamem"/>
                  <w:numPr>
                    <w:ilvl w:val="0"/>
                    <w:numId w:val="27"/>
                  </w:numPr>
                  <w:spacing w:line="360" w:lineRule="auto"/>
                  <w:rPr>
                    <w:rFonts w:ascii="Times New Roman" w:hAnsi="Times New Roman" w:cs="Times New Roman"/>
                    <w:b/>
                    <w:sz w:val="24"/>
                    <w:szCs w:val="24"/>
                  </w:rPr>
                </w:pPr>
                <w:r w:rsidRPr="00897BB5">
                  <w:rPr>
                    <w:rFonts w:ascii="Times New Roman" w:hAnsi="Times New Roman" w:cs="Times New Roman"/>
                    <w:b/>
                    <w:sz w:val="24"/>
                    <w:szCs w:val="24"/>
                  </w:rPr>
                  <w:t>Vaření</w:t>
                </w:r>
              </w:p>
            </w:tc>
          </w:tr>
        </w:tbl>
        <w:p w14:paraId="24E1CFA3" w14:textId="77777777" w:rsidR="00897BB5" w:rsidRPr="00897BB5" w:rsidRDefault="00897BB5" w:rsidP="00897BB5">
          <w:pPr>
            <w:tabs>
              <w:tab w:val="left" w:pos="2205"/>
            </w:tabs>
            <w:spacing w:after="0" w:line="360" w:lineRule="auto"/>
            <w:jc w:val="both"/>
            <w:rPr>
              <w:rFonts w:ascii="Times New Roman" w:hAnsi="Times New Roman" w:cs="Times New Roman"/>
              <w:sz w:val="24"/>
              <w:szCs w:val="24"/>
            </w:rPr>
          </w:pPr>
          <w:r w:rsidRPr="00897BB5">
            <w:rPr>
              <w:rFonts w:ascii="Times New Roman" w:hAnsi="Times New Roman" w:cs="Times New Roman"/>
              <w:sz w:val="24"/>
              <w:szCs w:val="24"/>
            </w:rPr>
            <w:tab/>
          </w:r>
        </w:p>
        <w:p w14:paraId="05E758B7" w14:textId="53146142" w:rsidR="00897BB5" w:rsidRPr="00897BB5" w:rsidRDefault="00897BB5" w:rsidP="00897BB5">
          <w:pPr>
            <w:pStyle w:val="Nadpis2"/>
            <w:ind w:left="792"/>
            <w:jc w:val="both"/>
            <w:rPr>
              <w:rFonts w:cs="Times New Roman"/>
              <w:sz w:val="24"/>
              <w:szCs w:val="24"/>
            </w:rPr>
          </w:pPr>
          <w:bookmarkStart w:id="202" w:name="_Toc84247735"/>
          <w:bookmarkStart w:id="203" w:name="_Toc181206804"/>
          <w:r w:rsidRPr="00897BB5">
            <w:rPr>
              <w:rFonts w:cs="Times New Roman"/>
              <w:sz w:val="24"/>
              <w:szCs w:val="24"/>
            </w:rPr>
            <w:t>Přehled uskutečněných akcí</w:t>
          </w:r>
          <w:r>
            <w:rPr>
              <w:rFonts w:cs="Times New Roman"/>
              <w:sz w:val="24"/>
              <w:szCs w:val="24"/>
            </w:rPr>
            <w:t xml:space="preserve"> ve školním roce 2023</w:t>
          </w:r>
          <w:r w:rsidRPr="00897BB5">
            <w:rPr>
              <w:rFonts w:cs="Times New Roman"/>
              <w:sz w:val="24"/>
              <w:szCs w:val="24"/>
            </w:rPr>
            <w:t xml:space="preserve"> / 202</w:t>
          </w:r>
          <w:bookmarkEnd w:id="202"/>
          <w:r>
            <w:rPr>
              <w:rFonts w:cs="Times New Roman"/>
              <w:sz w:val="24"/>
              <w:szCs w:val="24"/>
            </w:rPr>
            <w:t>4</w:t>
          </w:r>
          <w:bookmarkEnd w:id="203"/>
        </w:p>
        <w:p w14:paraId="17431650" w14:textId="77777777" w:rsidR="00897BB5" w:rsidRPr="00897BB5" w:rsidRDefault="00897BB5" w:rsidP="00897BB5">
          <w:pPr>
            <w:jc w:val="both"/>
            <w:rPr>
              <w:rFonts w:ascii="Times New Roman" w:hAnsi="Times New Roman" w:cs="Times New Roman"/>
              <w:sz w:val="24"/>
              <w:szCs w:val="24"/>
            </w:rPr>
          </w:pPr>
        </w:p>
        <w:tbl>
          <w:tblPr>
            <w:tblStyle w:val="Mkatabulky21"/>
            <w:tblW w:w="0" w:type="auto"/>
            <w:tblLook w:val="04A0" w:firstRow="1" w:lastRow="0" w:firstColumn="1" w:lastColumn="0" w:noHBand="0" w:noVBand="1"/>
          </w:tblPr>
          <w:tblGrid>
            <w:gridCol w:w="5382"/>
            <w:gridCol w:w="1954"/>
          </w:tblGrid>
          <w:tr w:rsidR="00897BB5" w:rsidRPr="00897BB5" w14:paraId="50F023A4" w14:textId="77777777" w:rsidTr="006D2BE4">
            <w:tc>
              <w:tcPr>
                <w:tcW w:w="7336" w:type="dxa"/>
                <w:gridSpan w:val="2"/>
              </w:tcPr>
              <w:p w14:paraId="03BBA686" w14:textId="77777777" w:rsidR="00897BB5" w:rsidRPr="00897BB5" w:rsidRDefault="00897BB5" w:rsidP="006D2BE4">
                <w:pPr>
                  <w:spacing w:line="360" w:lineRule="auto"/>
                  <w:jc w:val="center"/>
                  <w:rPr>
                    <w:rFonts w:ascii="Times New Roman" w:eastAsia="Times New Roman" w:hAnsi="Times New Roman" w:cs="Times New Roman"/>
                    <w:b/>
                    <w:sz w:val="24"/>
                    <w:szCs w:val="24"/>
                    <w:lang w:eastAsia="cs-CZ"/>
                  </w:rPr>
                </w:pPr>
                <w:r w:rsidRPr="00897BB5">
                  <w:rPr>
                    <w:rFonts w:ascii="Times New Roman" w:eastAsia="Times New Roman" w:hAnsi="Times New Roman" w:cs="Times New Roman"/>
                    <w:b/>
                    <w:sz w:val="24"/>
                    <w:szCs w:val="24"/>
                    <w:lang w:eastAsia="cs-CZ"/>
                  </w:rPr>
                  <w:t>Nepravidelné akce konané při výchovné činnosti ve školním roce 2023/2024</w:t>
                </w:r>
              </w:p>
            </w:tc>
          </w:tr>
          <w:tr w:rsidR="00897BB5" w:rsidRPr="00897BB5" w14:paraId="70CD4EE0" w14:textId="77777777" w:rsidTr="006D2BE4">
            <w:tc>
              <w:tcPr>
                <w:tcW w:w="5382" w:type="dxa"/>
              </w:tcPr>
              <w:p w14:paraId="279436ED" w14:textId="77777777" w:rsidR="00897BB5" w:rsidRPr="00897BB5" w:rsidRDefault="00897BB5" w:rsidP="006D2BE4">
                <w:pPr>
                  <w:spacing w:line="360" w:lineRule="auto"/>
                  <w:jc w:val="center"/>
                  <w:rPr>
                    <w:rFonts w:ascii="Times New Roman" w:eastAsia="Times New Roman" w:hAnsi="Times New Roman" w:cs="Times New Roman"/>
                    <w:b/>
                    <w:sz w:val="24"/>
                    <w:szCs w:val="24"/>
                    <w:lang w:eastAsia="cs-CZ"/>
                  </w:rPr>
                </w:pPr>
                <w:r w:rsidRPr="00897BB5">
                  <w:rPr>
                    <w:rFonts w:ascii="Times New Roman" w:eastAsia="Times New Roman" w:hAnsi="Times New Roman" w:cs="Times New Roman"/>
                    <w:b/>
                    <w:sz w:val="24"/>
                    <w:szCs w:val="24"/>
                    <w:lang w:eastAsia="cs-CZ"/>
                  </w:rPr>
                  <w:t>Název akce</w:t>
                </w:r>
              </w:p>
            </w:tc>
            <w:tc>
              <w:tcPr>
                <w:tcW w:w="1954" w:type="dxa"/>
              </w:tcPr>
              <w:p w14:paraId="7C0BEE99" w14:textId="77777777" w:rsidR="00897BB5" w:rsidRPr="00897BB5" w:rsidRDefault="00897BB5" w:rsidP="006D2BE4">
                <w:pPr>
                  <w:spacing w:line="360" w:lineRule="auto"/>
                  <w:jc w:val="center"/>
                  <w:rPr>
                    <w:rFonts w:ascii="Times New Roman" w:eastAsia="Times New Roman" w:hAnsi="Times New Roman" w:cs="Times New Roman"/>
                    <w:b/>
                    <w:sz w:val="24"/>
                    <w:szCs w:val="24"/>
                    <w:lang w:eastAsia="cs-CZ"/>
                  </w:rPr>
                </w:pPr>
                <w:r w:rsidRPr="00897BB5">
                  <w:rPr>
                    <w:rFonts w:ascii="Times New Roman" w:eastAsia="Times New Roman" w:hAnsi="Times New Roman" w:cs="Times New Roman"/>
                    <w:b/>
                    <w:sz w:val="24"/>
                    <w:szCs w:val="24"/>
                    <w:lang w:eastAsia="cs-CZ"/>
                  </w:rPr>
                  <w:t>Termín</w:t>
                </w:r>
              </w:p>
            </w:tc>
          </w:tr>
          <w:tr w:rsidR="00897BB5" w:rsidRPr="00897BB5" w14:paraId="45C456BC" w14:textId="77777777" w:rsidTr="006D2BE4">
            <w:tc>
              <w:tcPr>
                <w:tcW w:w="5382" w:type="dxa"/>
              </w:tcPr>
              <w:p w14:paraId="0F57EBC7" w14:textId="77777777" w:rsidR="00897BB5" w:rsidRPr="00897BB5" w:rsidRDefault="00897BB5" w:rsidP="006D2BE4">
                <w:pPr>
                  <w:numPr>
                    <w:ilvl w:val="0"/>
                    <w:numId w:val="36"/>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KAMENICKÝ ŠENOV</w:t>
                </w:r>
              </w:p>
              <w:p w14:paraId="3AFCE345" w14:textId="77777777" w:rsidR="00897BB5" w:rsidRPr="00897BB5" w:rsidRDefault="00897BB5" w:rsidP="006D2BE4">
                <w:pPr>
                  <w:numPr>
                    <w:ilvl w:val="0"/>
                    <w:numId w:val="36"/>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ZÁMEK SVIJANY</w:t>
                </w:r>
              </w:p>
            </w:tc>
            <w:tc>
              <w:tcPr>
                <w:tcW w:w="1954" w:type="dxa"/>
              </w:tcPr>
              <w:p w14:paraId="12A7ADD4" w14:textId="77777777" w:rsidR="00897BB5" w:rsidRPr="00897BB5" w:rsidRDefault="00897BB5" w:rsidP="006D2BE4">
                <w:pPr>
                  <w:spacing w:line="360" w:lineRule="auto"/>
                  <w:rPr>
                    <w:rFonts w:ascii="Times New Roman" w:eastAsia="Times New Roman" w:hAnsi="Times New Roman" w:cs="Times New Roman"/>
                    <w:sz w:val="24"/>
                    <w:szCs w:val="24"/>
                    <w:lang w:eastAsia="cs-CZ"/>
                  </w:rPr>
                </w:pPr>
                <w:r w:rsidRPr="00897BB5">
                  <w:rPr>
                    <w:rFonts w:ascii="Times New Roman" w:eastAsia="Times New Roman" w:hAnsi="Times New Roman" w:cs="Times New Roman"/>
                    <w:sz w:val="24"/>
                    <w:szCs w:val="24"/>
                    <w:lang w:eastAsia="cs-CZ"/>
                  </w:rPr>
                  <w:t>říjen 2023</w:t>
                </w:r>
              </w:p>
            </w:tc>
          </w:tr>
          <w:tr w:rsidR="00897BB5" w:rsidRPr="00897BB5" w14:paraId="211F6C8C" w14:textId="77777777" w:rsidTr="006D2BE4">
            <w:tc>
              <w:tcPr>
                <w:tcW w:w="5382" w:type="dxa"/>
              </w:tcPr>
              <w:p w14:paraId="18405765" w14:textId="77777777" w:rsidR="00897BB5" w:rsidRPr="00897BB5" w:rsidRDefault="00897BB5" w:rsidP="00897BB5">
                <w:pPr>
                  <w:pStyle w:val="Odstavecseseznamem"/>
                  <w:numPr>
                    <w:ilvl w:val="0"/>
                    <w:numId w:val="49"/>
                  </w:numPr>
                  <w:spacing w:after="120"/>
                  <w:rPr>
                    <w:rFonts w:ascii="Times New Roman" w:hAnsi="Times New Roman" w:cs="Times New Roman"/>
                    <w:sz w:val="24"/>
                    <w:szCs w:val="24"/>
                  </w:rPr>
                </w:pPr>
                <w:r w:rsidRPr="00897BB5">
                  <w:rPr>
                    <w:rFonts w:ascii="Times New Roman" w:hAnsi="Times New Roman" w:cs="Times New Roman"/>
                    <w:sz w:val="24"/>
                    <w:szCs w:val="24"/>
                  </w:rPr>
                  <w:t>VÝLET NA KYSELKU</w:t>
                </w:r>
              </w:p>
              <w:p w14:paraId="77658326" w14:textId="77777777" w:rsidR="00897BB5" w:rsidRPr="00897BB5" w:rsidRDefault="00897BB5" w:rsidP="006D2BE4">
                <w:pPr>
                  <w:numPr>
                    <w:ilvl w:val="0"/>
                    <w:numId w:val="36"/>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DRAKIÁDA</w:t>
                </w:r>
              </w:p>
            </w:tc>
            <w:tc>
              <w:tcPr>
                <w:tcW w:w="1954" w:type="dxa"/>
              </w:tcPr>
              <w:p w14:paraId="0C653142" w14:textId="77777777" w:rsidR="00897BB5" w:rsidRPr="00897BB5" w:rsidRDefault="00897BB5" w:rsidP="006D2BE4">
                <w:pPr>
                  <w:spacing w:line="360" w:lineRule="auto"/>
                  <w:rPr>
                    <w:rFonts w:ascii="Times New Roman" w:eastAsia="Times New Roman" w:hAnsi="Times New Roman" w:cs="Times New Roman"/>
                    <w:sz w:val="24"/>
                    <w:szCs w:val="24"/>
                    <w:lang w:eastAsia="cs-CZ"/>
                  </w:rPr>
                </w:pPr>
                <w:r w:rsidRPr="00897BB5">
                  <w:rPr>
                    <w:rFonts w:ascii="Times New Roman" w:eastAsia="Times New Roman" w:hAnsi="Times New Roman" w:cs="Times New Roman"/>
                    <w:sz w:val="24"/>
                    <w:szCs w:val="24"/>
                    <w:lang w:eastAsia="cs-CZ"/>
                  </w:rPr>
                  <w:t>listopad 2023</w:t>
                </w:r>
              </w:p>
            </w:tc>
          </w:tr>
          <w:tr w:rsidR="00897BB5" w:rsidRPr="00897BB5" w14:paraId="76872841" w14:textId="77777777" w:rsidTr="006D2BE4">
            <w:tc>
              <w:tcPr>
                <w:tcW w:w="5382" w:type="dxa"/>
              </w:tcPr>
              <w:p w14:paraId="4D93F9D8" w14:textId="77777777" w:rsidR="00897BB5" w:rsidRPr="00897BB5" w:rsidRDefault="00897BB5" w:rsidP="006D2BE4">
                <w:pPr>
                  <w:numPr>
                    <w:ilvl w:val="0"/>
                    <w:numId w:val="36"/>
                  </w:numPr>
                  <w:contextualSpacing/>
                  <w:rPr>
                    <w:rFonts w:ascii="Times New Roman" w:hAnsi="Times New Roman" w:cs="Times New Roman"/>
                    <w:sz w:val="24"/>
                    <w:szCs w:val="24"/>
                  </w:rPr>
                </w:pPr>
                <w:r w:rsidRPr="00897BB5">
                  <w:rPr>
                    <w:rFonts w:ascii="Times New Roman" w:hAnsi="Times New Roman" w:cs="Times New Roman"/>
                    <w:sz w:val="24"/>
                    <w:szCs w:val="24"/>
                  </w:rPr>
                  <w:t>ČERT, MIKULÁŠ A ANDĚL (děkujeme sponzorovi)</w:t>
                </w:r>
              </w:p>
              <w:p w14:paraId="40E4BC25" w14:textId="77777777" w:rsidR="00897BB5" w:rsidRPr="00897BB5" w:rsidRDefault="00897BB5" w:rsidP="006D2BE4">
                <w:pPr>
                  <w:numPr>
                    <w:ilvl w:val="0"/>
                    <w:numId w:val="36"/>
                  </w:numPr>
                  <w:contextualSpacing/>
                  <w:rPr>
                    <w:rFonts w:ascii="Times New Roman" w:hAnsi="Times New Roman" w:cs="Times New Roman"/>
                    <w:sz w:val="24"/>
                    <w:szCs w:val="24"/>
                  </w:rPr>
                </w:pPr>
                <w:r w:rsidRPr="00897BB5">
                  <w:rPr>
                    <w:rFonts w:ascii="Times New Roman" w:hAnsi="Times New Roman" w:cs="Times New Roman"/>
                    <w:sz w:val="24"/>
                    <w:szCs w:val="24"/>
                  </w:rPr>
                  <w:t>VÁNOČNÍ BESÍDKA</w:t>
                </w:r>
              </w:p>
              <w:p w14:paraId="2212A7C4" w14:textId="77777777" w:rsidR="00897BB5" w:rsidRPr="00897BB5" w:rsidRDefault="00897BB5" w:rsidP="006D2BE4">
                <w:pPr>
                  <w:numPr>
                    <w:ilvl w:val="0"/>
                    <w:numId w:val="36"/>
                  </w:numPr>
                  <w:contextualSpacing/>
                  <w:rPr>
                    <w:rFonts w:ascii="Times New Roman" w:hAnsi="Times New Roman" w:cs="Times New Roman"/>
                    <w:sz w:val="24"/>
                    <w:szCs w:val="24"/>
                  </w:rPr>
                </w:pPr>
                <w:r w:rsidRPr="00897BB5">
                  <w:rPr>
                    <w:rFonts w:ascii="Times New Roman" w:hAnsi="Times New Roman" w:cs="Times New Roman"/>
                    <w:sz w:val="24"/>
                    <w:szCs w:val="24"/>
                  </w:rPr>
                  <w:t>PALACKÉHO STEZKOU</w:t>
                </w:r>
              </w:p>
              <w:p w14:paraId="40BAD941" w14:textId="77777777" w:rsidR="00897BB5" w:rsidRPr="00897BB5" w:rsidRDefault="00897BB5" w:rsidP="006D2BE4">
                <w:pPr>
                  <w:numPr>
                    <w:ilvl w:val="0"/>
                    <w:numId w:val="36"/>
                  </w:numPr>
                  <w:contextualSpacing/>
                  <w:rPr>
                    <w:rFonts w:ascii="Times New Roman" w:hAnsi="Times New Roman" w:cs="Times New Roman"/>
                    <w:sz w:val="24"/>
                    <w:szCs w:val="24"/>
                  </w:rPr>
                </w:pPr>
                <w:r w:rsidRPr="00897BB5">
                  <w:rPr>
                    <w:rFonts w:ascii="Times New Roman" w:hAnsi="Times New Roman" w:cs="Times New Roman"/>
                    <w:sz w:val="24"/>
                    <w:szCs w:val="24"/>
                  </w:rPr>
                  <w:t>ÚDOLÍ ŘEKY JIZERY</w:t>
                </w:r>
              </w:p>
            </w:tc>
            <w:tc>
              <w:tcPr>
                <w:tcW w:w="1954" w:type="dxa"/>
              </w:tcPr>
              <w:p w14:paraId="5B2D5E4A" w14:textId="77777777" w:rsidR="00897BB5" w:rsidRPr="00897BB5" w:rsidRDefault="00897BB5" w:rsidP="006D2BE4">
                <w:pPr>
                  <w:spacing w:line="360" w:lineRule="auto"/>
                  <w:rPr>
                    <w:rFonts w:ascii="Times New Roman" w:eastAsia="Times New Roman" w:hAnsi="Times New Roman" w:cs="Times New Roman"/>
                    <w:sz w:val="24"/>
                    <w:szCs w:val="24"/>
                    <w:lang w:eastAsia="cs-CZ"/>
                  </w:rPr>
                </w:pPr>
                <w:r w:rsidRPr="00897BB5">
                  <w:rPr>
                    <w:rFonts w:ascii="Times New Roman" w:eastAsia="Times New Roman" w:hAnsi="Times New Roman" w:cs="Times New Roman"/>
                    <w:sz w:val="24"/>
                    <w:szCs w:val="24"/>
                    <w:lang w:eastAsia="cs-CZ"/>
                  </w:rPr>
                  <w:t>prosinec 2023</w:t>
                </w:r>
              </w:p>
            </w:tc>
          </w:tr>
          <w:tr w:rsidR="00897BB5" w:rsidRPr="00897BB5" w14:paraId="1ACD84AA" w14:textId="77777777" w:rsidTr="006D2BE4">
            <w:tc>
              <w:tcPr>
                <w:tcW w:w="5382" w:type="dxa"/>
              </w:tcPr>
              <w:p w14:paraId="3A202A9E"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OTUŽOVÁNÍ</w:t>
                </w:r>
              </w:p>
            </w:tc>
            <w:tc>
              <w:tcPr>
                <w:tcW w:w="1954" w:type="dxa"/>
              </w:tcPr>
              <w:p w14:paraId="7F0FC38A" w14:textId="77777777" w:rsidR="00897BB5" w:rsidRPr="00897BB5" w:rsidRDefault="00897BB5" w:rsidP="006D2BE4">
                <w:pPr>
                  <w:spacing w:line="360" w:lineRule="auto"/>
                  <w:rPr>
                    <w:rFonts w:ascii="Times New Roman" w:eastAsia="Times New Roman" w:hAnsi="Times New Roman" w:cs="Times New Roman"/>
                    <w:sz w:val="24"/>
                    <w:szCs w:val="24"/>
                    <w:lang w:eastAsia="cs-CZ"/>
                  </w:rPr>
                </w:pPr>
                <w:r w:rsidRPr="00897BB5">
                  <w:rPr>
                    <w:rFonts w:ascii="Times New Roman" w:eastAsia="Times New Roman" w:hAnsi="Times New Roman" w:cs="Times New Roman"/>
                    <w:sz w:val="24"/>
                    <w:szCs w:val="24"/>
                    <w:lang w:eastAsia="cs-CZ"/>
                  </w:rPr>
                  <w:t>leden 2024</w:t>
                </w:r>
              </w:p>
            </w:tc>
          </w:tr>
          <w:tr w:rsidR="00897BB5" w:rsidRPr="00897BB5" w14:paraId="13A8E234" w14:textId="77777777" w:rsidTr="006D2BE4">
            <w:tc>
              <w:tcPr>
                <w:tcW w:w="5382" w:type="dxa"/>
              </w:tcPr>
              <w:p w14:paraId="5967273A"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VÝLET TURNOV</w:t>
                </w:r>
              </w:p>
              <w:p w14:paraId="6558C21F"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VÝSTUP NA POUSTEVNÍKŮV KÁMEN</w:t>
                </w:r>
              </w:p>
              <w:p w14:paraId="191C083D"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lastRenderedPageBreak/>
                  <w:t>BITVA U JIČÍNA</w:t>
                </w:r>
              </w:p>
            </w:tc>
            <w:tc>
              <w:tcPr>
                <w:tcW w:w="1954" w:type="dxa"/>
              </w:tcPr>
              <w:p w14:paraId="6374D1FE" w14:textId="77777777" w:rsidR="00897BB5" w:rsidRPr="00897BB5" w:rsidRDefault="00897BB5" w:rsidP="006D2BE4">
                <w:pPr>
                  <w:spacing w:line="360" w:lineRule="auto"/>
                  <w:rPr>
                    <w:rFonts w:ascii="Times New Roman" w:eastAsia="Times New Roman" w:hAnsi="Times New Roman" w:cs="Times New Roman"/>
                    <w:sz w:val="24"/>
                    <w:szCs w:val="24"/>
                    <w:lang w:eastAsia="cs-CZ"/>
                  </w:rPr>
                </w:pPr>
                <w:r w:rsidRPr="00897BB5">
                  <w:rPr>
                    <w:rFonts w:ascii="Times New Roman" w:eastAsia="Times New Roman" w:hAnsi="Times New Roman" w:cs="Times New Roman"/>
                    <w:sz w:val="24"/>
                    <w:szCs w:val="24"/>
                    <w:lang w:eastAsia="cs-CZ"/>
                  </w:rPr>
                  <w:lastRenderedPageBreak/>
                  <w:t>únor 2024</w:t>
                </w:r>
              </w:p>
            </w:tc>
          </w:tr>
          <w:tr w:rsidR="00897BB5" w:rsidRPr="00897BB5" w14:paraId="1AD51AFD" w14:textId="77777777" w:rsidTr="006D2BE4">
            <w:tc>
              <w:tcPr>
                <w:tcW w:w="5382" w:type="dxa"/>
              </w:tcPr>
              <w:p w14:paraId="50FAB211"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LYŽAŘSKÝ VÝCVIK VRCHLABÍ</w:t>
                </w:r>
              </w:p>
              <w:p w14:paraId="3C8E1376"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ÚDOLÍM PLAKÁNKU NA HRAD KOST</w:t>
                </w:r>
              </w:p>
            </w:tc>
            <w:tc>
              <w:tcPr>
                <w:tcW w:w="1954" w:type="dxa"/>
              </w:tcPr>
              <w:p w14:paraId="318D752D" w14:textId="77777777" w:rsidR="00897BB5" w:rsidRPr="00897BB5" w:rsidRDefault="00897BB5" w:rsidP="006D2BE4">
                <w:pPr>
                  <w:tabs>
                    <w:tab w:val="left" w:pos="480"/>
                  </w:tabs>
                  <w:spacing w:line="360" w:lineRule="auto"/>
                  <w:rPr>
                    <w:rFonts w:ascii="Times New Roman" w:eastAsia="Times New Roman" w:hAnsi="Times New Roman" w:cs="Times New Roman"/>
                    <w:sz w:val="24"/>
                    <w:szCs w:val="24"/>
                    <w:lang w:eastAsia="cs-CZ"/>
                  </w:rPr>
                </w:pPr>
                <w:r w:rsidRPr="00897BB5">
                  <w:rPr>
                    <w:rFonts w:ascii="Times New Roman" w:eastAsia="Times New Roman" w:hAnsi="Times New Roman" w:cs="Times New Roman"/>
                    <w:sz w:val="24"/>
                    <w:szCs w:val="24"/>
                    <w:lang w:eastAsia="cs-CZ"/>
                  </w:rPr>
                  <w:t>březen 2024</w:t>
                </w:r>
              </w:p>
            </w:tc>
          </w:tr>
          <w:tr w:rsidR="00897BB5" w:rsidRPr="00897BB5" w14:paraId="5247D1D8" w14:textId="77777777" w:rsidTr="006D2BE4">
            <w:tc>
              <w:tcPr>
                <w:tcW w:w="5382" w:type="dxa"/>
              </w:tcPr>
              <w:p w14:paraId="7C791501"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ÚTULEK ARCHA LIBEREC</w:t>
                </w:r>
              </w:p>
              <w:p w14:paraId="4C27B0F0"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VÝLET DO TURNOVA</w:t>
                </w:r>
              </w:p>
              <w:p w14:paraId="29BBBE7B"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ČARODĚJNICE</w:t>
                </w:r>
              </w:p>
              <w:p w14:paraId="22873F9D"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VELIKONOCE</w:t>
                </w:r>
              </w:p>
            </w:tc>
            <w:tc>
              <w:tcPr>
                <w:tcW w:w="1954" w:type="dxa"/>
              </w:tcPr>
              <w:p w14:paraId="39A03617" w14:textId="77777777" w:rsidR="00897BB5" w:rsidRPr="00897BB5" w:rsidRDefault="00897BB5" w:rsidP="006D2BE4">
                <w:pPr>
                  <w:tabs>
                    <w:tab w:val="left" w:pos="480"/>
                  </w:tabs>
                  <w:spacing w:line="360" w:lineRule="auto"/>
                  <w:rPr>
                    <w:rFonts w:ascii="Times New Roman" w:eastAsia="Times New Roman" w:hAnsi="Times New Roman" w:cs="Times New Roman"/>
                    <w:sz w:val="24"/>
                    <w:szCs w:val="24"/>
                    <w:lang w:eastAsia="cs-CZ"/>
                  </w:rPr>
                </w:pPr>
                <w:r w:rsidRPr="00897BB5">
                  <w:rPr>
                    <w:rFonts w:ascii="Times New Roman" w:eastAsia="Times New Roman" w:hAnsi="Times New Roman" w:cs="Times New Roman"/>
                    <w:sz w:val="24"/>
                    <w:szCs w:val="24"/>
                    <w:lang w:eastAsia="cs-CZ"/>
                  </w:rPr>
                  <w:t>duben 2024</w:t>
                </w:r>
              </w:p>
            </w:tc>
          </w:tr>
          <w:tr w:rsidR="00897BB5" w:rsidRPr="00897BB5" w14:paraId="61533498" w14:textId="77777777" w:rsidTr="006D2BE4">
            <w:tc>
              <w:tcPr>
                <w:tcW w:w="5382" w:type="dxa"/>
              </w:tcPr>
              <w:p w14:paraId="284A1BDE"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LETECKÉ MUZEUM KBELY</w:t>
                </w:r>
              </w:p>
              <w:p w14:paraId="3E1BE9AB"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CYKLOVÝLETY</w:t>
                </w:r>
              </w:p>
            </w:tc>
            <w:tc>
              <w:tcPr>
                <w:tcW w:w="1954" w:type="dxa"/>
              </w:tcPr>
              <w:p w14:paraId="4FE00CAD" w14:textId="77777777" w:rsidR="00897BB5" w:rsidRPr="00897BB5" w:rsidRDefault="00897BB5" w:rsidP="006D2BE4">
                <w:pPr>
                  <w:tabs>
                    <w:tab w:val="left" w:pos="480"/>
                  </w:tabs>
                  <w:spacing w:line="360" w:lineRule="auto"/>
                  <w:rPr>
                    <w:rFonts w:ascii="Times New Roman" w:eastAsia="Times New Roman" w:hAnsi="Times New Roman" w:cs="Times New Roman"/>
                    <w:sz w:val="24"/>
                    <w:szCs w:val="24"/>
                    <w:lang w:eastAsia="cs-CZ"/>
                  </w:rPr>
                </w:pPr>
                <w:r w:rsidRPr="00897BB5">
                  <w:rPr>
                    <w:rFonts w:ascii="Times New Roman" w:eastAsia="Times New Roman" w:hAnsi="Times New Roman" w:cs="Times New Roman"/>
                    <w:sz w:val="24"/>
                    <w:szCs w:val="24"/>
                    <w:lang w:eastAsia="cs-CZ"/>
                  </w:rPr>
                  <w:t>květen2024</w:t>
                </w:r>
              </w:p>
            </w:tc>
          </w:tr>
          <w:tr w:rsidR="00897BB5" w:rsidRPr="00897BB5" w14:paraId="1918C678" w14:textId="77777777" w:rsidTr="006D2BE4">
            <w:tc>
              <w:tcPr>
                <w:tcW w:w="5382" w:type="dxa"/>
              </w:tcPr>
              <w:p w14:paraId="50158CB3"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VODÁCKÉ ODPOLEDNE</w:t>
                </w:r>
              </w:p>
              <w:p w14:paraId="65C394EE"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TURISTICKÝ POBYT VRCHLABÍ</w:t>
                </w:r>
              </w:p>
              <w:p w14:paraId="1B354980"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SVATOVÍTSKÁ POUŤ</w:t>
                </w:r>
              </w:p>
              <w:p w14:paraId="66518193"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ZAKONČENÍ ETOPEDICKÉ HRY</w:t>
                </w:r>
              </w:p>
              <w:p w14:paraId="5FE4C894" w14:textId="77777777" w:rsidR="00897BB5" w:rsidRPr="00897BB5" w:rsidRDefault="00897BB5" w:rsidP="006D2BE4">
                <w:pPr>
                  <w:numPr>
                    <w:ilvl w:val="0"/>
                    <w:numId w:val="37"/>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AKCE OŘEŠNÍK</w:t>
                </w:r>
              </w:p>
            </w:tc>
            <w:tc>
              <w:tcPr>
                <w:tcW w:w="1954" w:type="dxa"/>
              </w:tcPr>
              <w:p w14:paraId="66EFD059" w14:textId="77777777" w:rsidR="00897BB5" w:rsidRPr="00897BB5" w:rsidRDefault="00897BB5" w:rsidP="006D2BE4">
                <w:pPr>
                  <w:tabs>
                    <w:tab w:val="left" w:pos="480"/>
                  </w:tabs>
                  <w:spacing w:line="360" w:lineRule="auto"/>
                  <w:rPr>
                    <w:rFonts w:ascii="Times New Roman" w:eastAsia="Times New Roman" w:hAnsi="Times New Roman" w:cs="Times New Roman"/>
                    <w:sz w:val="24"/>
                    <w:szCs w:val="24"/>
                    <w:lang w:eastAsia="cs-CZ"/>
                  </w:rPr>
                </w:pPr>
                <w:r w:rsidRPr="00897BB5">
                  <w:rPr>
                    <w:rFonts w:ascii="Times New Roman" w:eastAsia="Times New Roman" w:hAnsi="Times New Roman" w:cs="Times New Roman"/>
                    <w:sz w:val="24"/>
                    <w:szCs w:val="24"/>
                    <w:lang w:eastAsia="cs-CZ"/>
                  </w:rPr>
                  <w:t>červen 2024</w:t>
                </w:r>
              </w:p>
            </w:tc>
          </w:tr>
          <w:tr w:rsidR="00897BB5" w:rsidRPr="00897BB5" w14:paraId="050C99AC" w14:textId="77777777" w:rsidTr="006D2BE4">
            <w:tc>
              <w:tcPr>
                <w:tcW w:w="5382" w:type="dxa"/>
              </w:tcPr>
              <w:p w14:paraId="66829ECA" w14:textId="77777777" w:rsidR="00897BB5" w:rsidRPr="00897BB5" w:rsidRDefault="00897BB5" w:rsidP="006D2BE4">
                <w:pPr>
                  <w:numPr>
                    <w:ilvl w:val="0"/>
                    <w:numId w:val="39"/>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POBYT PŠOV</w:t>
                </w:r>
              </w:p>
              <w:p w14:paraId="3C12AA3D" w14:textId="77777777" w:rsidR="00897BB5" w:rsidRPr="00897BB5" w:rsidRDefault="00897BB5" w:rsidP="006D2BE4">
                <w:pPr>
                  <w:numPr>
                    <w:ilvl w:val="0"/>
                    <w:numId w:val="39"/>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POBYT V MÍSTĚ U CHOMUTOVA</w:t>
                </w:r>
              </w:p>
              <w:p w14:paraId="3319AD7E" w14:textId="77777777" w:rsidR="00897BB5" w:rsidRPr="00897BB5" w:rsidRDefault="00897BB5" w:rsidP="006D2BE4">
                <w:pPr>
                  <w:numPr>
                    <w:ilvl w:val="0"/>
                    <w:numId w:val="39"/>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PRAVIDELNÉ CYKLOVÝLETY A VÝLETY ZA KOUPÁNÍM</w:t>
                </w:r>
              </w:p>
              <w:p w14:paraId="7B21919D" w14:textId="77777777" w:rsidR="00897BB5" w:rsidRPr="00897BB5" w:rsidRDefault="00897BB5" w:rsidP="006D2BE4">
                <w:pPr>
                  <w:numPr>
                    <w:ilvl w:val="0"/>
                    <w:numId w:val="39"/>
                  </w:numPr>
                  <w:spacing w:after="120"/>
                  <w:contextualSpacing/>
                  <w:rPr>
                    <w:rFonts w:ascii="Times New Roman" w:hAnsi="Times New Roman" w:cs="Times New Roman"/>
                    <w:sz w:val="24"/>
                    <w:szCs w:val="24"/>
                  </w:rPr>
                </w:pPr>
                <w:r w:rsidRPr="00897BB5">
                  <w:rPr>
                    <w:rFonts w:ascii="Times New Roman" w:hAnsi="Times New Roman" w:cs="Times New Roman"/>
                    <w:sz w:val="24"/>
                    <w:szCs w:val="24"/>
                  </w:rPr>
                  <w:t>PĚŠÍ TURISTIKA</w:t>
                </w:r>
              </w:p>
            </w:tc>
            <w:tc>
              <w:tcPr>
                <w:tcW w:w="1954" w:type="dxa"/>
                <w:vAlign w:val="center"/>
              </w:tcPr>
              <w:p w14:paraId="51DC21E1" w14:textId="77777777" w:rsidR="00897BB5" w:rsidRPr="00897BB5" w:rsidRDefault="00897BB5" w:rsidP="006D2BE4">
                <w:pPr>
                  <w:spacing w:after="120"/>
                  <w:rPr>
                    <w:rFonts w:ascii="Times New Roman" w:hAnsi="Times New Roman" w:cs="Times New Roman"/>
                    <w:sz w:val="24"/>
                    <w:szCs w:val="24"/>
                  </w:rPr>
                </w:pPr>
                <w:r w:rsidRPr="00897BB5">
                  <w:rPr>
                    <w:rFonts w:ascii="Times New Roman" w:hAnsi="Times New Roman" w:cs="Times New Roman"/>
                    <w:sz w:val="24"/>
                    <w:szCs w:val="24"/>
                  </w:rPr>
                  <w:t>PRÁZDNINY 2024</w:t>
                </w:r>
              </w:p>
            </w:tc>
          </w:tr>
        </w:tbl>
        <w:p w14:paraId="58EA794F" w14:textId="77777777" w:rsidR="00EE68A2" w:rsidRDefault="00EE68A2" w:rsidP="00656F1A">
          <w:bookmarkStart w:id="204" w:name="_Toc494641057"/>
          <w:bookmarkStart w:id="205" w:name="_Toc494641227"/>
          <w:bookmarkStart w:id="206" w:name="_Toc494650223"/>
          <w:bookmarkStart w:id="207" w:name="_Toc494650376"/>
          <w:bookmarkStart w:id="208" w:name="_Toc494650576"/>
          <w:bookmarkStart w:id="209" w:name="_Toc192030073"/>
          <w:bookmarkStart w:id="210" w:name="_Toc192030202"/>
          <w:bookmarkStart w:id="211" w:name="_Toc160546"/>
          <w:bookmarkStart w:id="212" w:name="_Toc160675"/>
          <w:bookmarkStart w:id="213" w:name="_Toc160804"/>
          <w:bookmarkStart w:id="214" w:name="_Toc215428878"/>
          <w:bookmarkStart w:id="215" w:name="_Toc215429004"/>
          <w:bookmarkStart w:id="216" w:name="_Toc215429906"/>
          <w:bookmarkStart w:id="217" w:name="_Toc23237070"/>
          <w:bookmarkStart w:id="218" w:name="_Toc59290301"/>
          <w:bookmarkStart w:id="219" w:name="_Toc59290429"/>
          <w:bookmarkStart w:id="220" w:name="_Toc494641060"/>
          <w:bookmarkStart w:id="221" w:name="_Toc494641230"/>
          <w:bookmarkStart w:id="222" w:name="_Toc494650226"/>
          <w:bookmarkStart w:id="223" w:name="_Toc494650379"/>
          <w:bookmarkStart w:id="224" w:name="_Toc494650579"/>
          <w:bookmarkStart w:id="225" w:name="_Toc192030076"/>
          <w:bookmarkStart w:id="226" w:name="_Toc192030205"/>
          <w:bookmarkStart w:id="227" w:name="_Toc160549"/>
          <w:bookmarkStart w:id="228" w:name="_Toc160678"/>
          <w:bookmarkStart w:id="229" w:name="_Toc160807"/>
          <w:bookmarkStart w:id="230" w:name="_Toc215428881"/>
          <w:bookmarkStart w:id="231" w:name="_Toc215429007"/>
          <w:bookmarkStart w:id="232" w:name="_Toc215429909"/>
          <w:bookmarkStart w:id="233" w:name="_Toc23237073"/>
          <w:bookmarkStart w:id="234" w:name="_Toc59290304"/>
          <w:bookmarkStart w:id="235" w:name="_Toc5929043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62C79E76" w14:textId="77777777" w:rsidR="00F14CE2" w:rsidRDefault="00F14CE2" w:rsidP="00F14CE2">
          <w:pPr>
            <w:pStyle w:val="Odstavecseseznamem"/>
            <w:spacing w:line="360" w:lineRule="auto"/>
            <w:ind w:left="1276"/>
            <w:jc w:val="both"/>
          </w:pPr>
        </w:p>
        <w:p w14:paraId="6550B356" w14:textId="77777777" w:rsidR="00F14CE2" w:rsidRDefault="00F14CE2" w:rsidP="00F14CE2">
          <w:pPr>
            <w:pStyle w:val="Odstavecseseznamem"/>
            <w:spacing w:line="360" w:lineRule="auto"/>
            <w:ind w:left="1276"/>
            <w:jc w:val="both"/>
          </w:pPr>
        </w:p>
        <w:p w14:paraId="63FCCDD2" w14:textId="77777777" w:rsidR="00F14CE2" w:rsidRDefault="00F14CE2" w:rsidP="00F14CE2">
          <w:pPr>
            <w:pStyle w:val="Odstavecseseznamem"/>
            <w:spacing w:line="360" w:lineRule="auto"/>
            <w:ind w:left="1276"/>
            <w:jc w:val="both"/>
          </w:pPr>
        </w:p>
        <w:p w14:paraId="7470DA7C" w14:textId="77777777" w:rsidR="00F14CE2" w:rsidRDefault="00F14CE2" w:rsidP="00F14CE2">
          <w:pPr>
            <w:pStyle w:val="Odstavecseseznamem"/>
            <w:spacing w:line="360" w:lineRule="auto"/>
            <w:ind w:left="1276"/>
            <w:jc w:val="both"/>
          </w:pPr>
        </w:p>
        <w:p w14:paraId="287AC826" w14:textId="77777777" w:rsidR="00F14CE2" w:rsidRDefault="00F14CE2" w:rsidP="00F14CE2">
          <w:pPr>
            <w:pStyle w:val="Odstavecseseznamem"/>
            <w:spacing w:line="360" w:lineRule="auto"/>
            <w:ind w:left="1276"/>
            <w:jc w:val="both"/>
          </w:pPr>
        </w:p>
        <w:p w14:paraId="095D3273" w14:textId="77777777" w:rsidR="00F14CE2" w:rsidRDefault="00F14CE2" w:rsidP="00F14CE2">
          <w:pPr>
            <w:pStyle w:val="Odstavecseseznamem"/>
            <w:spacing w:line="360" w:lineRule="auto"/>
            <w:ind w:left="1276"/>
            <w:jc w:val="both"/>
          </w:pPr>
        </w:p>
        <w:p w14:paraId="576514AE" w14:textId="77777777" w:rsidR="00F14CE2" w:rsidRDefault="00F14CE2" w:rsidP="00F14CE2">
          <w:pPr>
            <w:pStyle w:val="Odstavecseseznamem"/>
            <w:spacing w:line="360" w:lineRule="auto"/>
            <w:ind w:left="1276"/>
            <w:jc w:val="both"/>
          </w:pPr>
        </w:p>
        <w:p w14:paraId="5BD74C2C" w14:textId="77777777" w:rsidR="00F14CE2" w:rsidRDefault="00F14CE2" w:rsidP="00F14CE2">
          <w:pPr>
            <w:pStyle w:val="Odstavecseseznamem"/>
            <w:spacing w:line="360" w:lineRule="auto"/>
            <w:ind w:left="1276"/>
            <w:jc w:val="both"/>
          </w:pPr>
        </w:p>
        <w:p w14:paraId="6D922293" w14:textId="77777777" w:rsidR="00F14CE2" w:rsidRDefault="00F14CE2" w:rsidP="00F14CE2">
          <w:pPr>
            <w:pStyle w:val="Odstavecseseznamem"/>
            <w:spacing w:line="360" w:lineRule="auto"/>
            <w:ind w:left="1276"/>
            <w:jc w:val="both"/>
          </w:pPr>
        </w:p>
        <w:p w14:paraId="1A456581" w14:textId="77777777" w:rsidR="00F14CE2" w:rsidRDefault="00F14CE2" w:rsidP="00F14CE2">
          <w:pPr>
            <w:pStyle w:val="Odstavecseseznamem"/>
            <w:spacing w:line="360" w:lineRule="auto"/>
            <w:ind w:left="1276"/>
            <w:jc w:val="both"/>
          </w:pPr>
        </w:p>
        <w:p w14:paraId="7353C254" w14:textId="77777777" w:rsidR="00F14CE2" w:rsidRDefault="00F14CE2" w:rsidP="00F14CE2">
          <w:pPr>
            <w:pStyle w:val="Odstavecseseznamem"/>
            <w:spacing w:line="360" w:lineRule="auto"/>
            <w:ind w:left="1276"/>
            <w:jc w:val="both"/>
          </w:pPr>
        </w:p>
        <w:p w14:paraId="6F5300C1" w14:textId="77777777" w:rsidR="00F14CE2" w:rsidRDefault="00F14CE2" w:rsidP="00F14CE2">
          <w:pPr>
            <w:pStyle w:val="Odstavecseseznamem"/>
            <w:spacing w:line="360" w:lineRule="auto"/>
            <w:ind w:left="1276"/>
            <w:jc w:val="both"/>
          </w:pPr>
        </w:p>
        <w:p w14:paraId="5E50F036" w14:textId="77777777" w:rsidR="00F14CE2" w:rsidRDefault="00F14CE2" w:rsidP="00F14CE2">
          <w:pPr>
            <w:pStyle w:val="Odstavecseseznamem"/>
            <w:spacing w:line="360" w:lineRule="auto"/>
            <w:ind w:left="1276"/>
            <w:jc w:val="both"/>
          </w:pPr>
        </w:p>
        <w:p w14:paraId="621C2A72" w14:textId="77777777" w:rsidR="00F14CE2" w:rsidRDefault="00F14CE2" w:rsidP="00F14CE2">
          <w:pPr>
            <w:pStyle w:val="Odstavecseseznamem"/>
            <w:spacing w:line="360" w:lineRule="auto"/>
            <w:ind w:left="1276"/>
            <w:jc w:val="both"/>
          </w:pPr>
        </w:p>
        <w:p w14:paraId="6D9547A7" w14:textId="77777777" w:rsidR="00F14CE2" w:rsidRDefault="00F14CE2" w:rsidP="00F14CE2">
          <w:pPr>
            <w:pStyle w:val="Odstavecseseznamem"/>
            <w:spacing w:line="360" w:lineRule="auto"/>
            <w:ind w:left="1276"/>
            <w:jc w:val="both"/>
          </w:pPr>
        </w:p>
        <w:p w14:paraId="12EAD59F" w14:textId="77777777" w:rsidR="00F14CE2" w:rsidRDefault="00F14CE2" w:rsidP="00F14CE2">
          <w:pPr>
            <w:pStyle w:val="Odstavecseseznamem"/>
            <w:spacing w:line="360" w:lineRule="auto"/>
            <w:ind w:left="1276"/>
            <w:jc w:val="both"/>
          </w:pPr>
        </w:p>
        <w:p w14:paraId="5611E34B" w14:textId="77777777" w:rsidR="00F14CE2" w:rsidRDefault="00F14CE2" w:rsidP="00F14CE2">
          <w:pPr>
            <w:pStyle w:val="Odstavecseseznamem"/>
            <w:spacing w:line="360" w:lineRule="auto"/>
            <w:ind w:left="1276"/>
            <w:jc w:val="both"/>
          </w:pPr>
        </w:p>
        <w:p w14:paraId="0749865F" w14:textId="77777777" w:rsidR="00F14CE2" w:rsidRDefault="00F14CE2" w:rsidP="00F14CE2">
          <w:pPr>
            <w:pStyle w:val="Odstavecseseznamem"/>
            <w:spacing w:line="360" w:lineRule="auto"/>
            <w:ind w:left="1276"/>
            <w:jc w:val="both"/>
          </w:pPr>
        </w:p>
        <w:p w14:paraId="2AB4A0FC" w14:textId="77777777" w:rsidR="00F14CE2" w:rsidRDefault="00F14CE2" w:rsidP="00F14CE2">
          <w:pPr>
            <w:pStyle w:val="Odstavecseseznamem"/>
            <w:spacing w:line="360" w:lineRule="auto"/>
            <w:ind w:left="1276"/>
            <w:jc w:val="both"/>
          </w:pPr>
        </w:p>
        <w:tbl>
          <w:tblPr>
            <w:tblStyle w:val="Mkatabulky"/>
            <w:tblW w:w="0" w:type="auto"/>
            <w:tblInd w:w="426" w:type="dxa"/>
            <w:tblLook w:val="04A0" w:firstRow="1" w:lastRow="0" w:firstColumn="1" w:lastColumn="0" w:noHBand="0" w:noVBand="1"/>
          </w:tblPr>
          <w:tblGrid>
            <w:gridCol w:w="8634"/>
          </w:tblGrid>
          <w:tr w:rsidR="00F14CE2" w14:paraId="2F5A1325" w14:textId="77777777" w:rsidTr="006D2BE4">
            <w:tc>
              <w:tcPr>
                <w:tcW w:w="9062" w:type="dxa"/>
              </w:tcPr>
              <w:p w14:paraId="1F170D94" w14:textId="77777777" w:rsidR="00F14CE2" w:rsidRDefault="00F14CE2" w:rsidP="006D2BE4">
                <w:pPr>
                  <w:pStyle w:val="Odstavecseseznamem"/>
                  <w:spacing w:line="360" w:lineRule="auto"/>
                  <w:ind w:left="0"/>
                  <w:jc w:val="both"/>
                </w:pPr>
              </w:p>
              <w:p w14:paraId="5270B225" w14:textId="77777777" w:rsidR="00F14CE2" w:rsidRDefault="00F14CE2" w:rsidP="006D2BE4">
                <w:pPr>
                  <w:pStyle w:val="Odstavecseseznamem"/>
                  <w:spacing w:line="360" w:lineRule="auto"/>
                  <w:ind w:left="0"/>
                  <w:jc w:val="both"/>
                </w:pPr>
                <w:r>
                  <w:rPr>
                    <w:noProof/>
                    <w:lang w:eastAsia="cs-CZ"/>
                  </w:rPr>
                  <w:drawing>
                    <wp:inline distT="0" distB="0" distL="0" distR="0" wp14:anchorId="02D8421F" wp14:editId="3D6D5729">
                      <wp:extent cx="2809875" cy="2107406"/>
                      <wp:effectExtent l="0" t="0" r="0" b="7620"/>
                      <wp:docPr id="11" name="Obrázek 11" descr="https://www.dds-chrastava.cz/wp-content/uploads/2024/03/IMG-202402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ds-chrastava.cz/wp-content/uploads/2024/03/IMG-20240219-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220" cy="2147415"/>
                              </a:xfrm>
                              <a:prstGeom prst="rect">
                                <a:avLst/>
                              </a:prstGeom>
                              <a:noFill/>
                              <a:ln>
                                <a:noFill/>
                              </a:ln>
                            </pic:spPr>
                          </pic:pic>
                        </a:graphicData>
                      </a:graphic>
                    </wp:inline>
                  </w:drawing>
                </w:r>
                <w:r>
                  <w:t xml:space="preserve">         </w:t>
                </w:r>
                <w:r>
                  <w:rPr>
                    <w:noProof/>
                    <w:lang w:eastAsia="cs-CZ"/>
                  </w:rPr>
                  <w:drawing>
                    <wp:inline distT="0" distB="0" distL="0" distR="0" wp14:anchorId="26B586B5" wp14:editId="1CFD8AD3">
                      <wp:extent cx="1676400" cy="2089505"/>
                      <wp:effectExtent l="0" t="0" r="0" b="6350"/>
                      <wp:docPr id="12" name="Obrázek 12" descr="https://www.dds-chrastava.cz/wp-content/uploads/2023/12/IMG_20231105_15273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ds-chrastava.cz/wp-content/uploads/2023/12/IMG_20231105_152732-scal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0918" cy="2132529"/>
                              </a:xfrm>
                              <a:prstGeom prst="rect">
                                <a:avLst/>
                              </a:prstGeom>
                              <a:noFill/>
                              <a:ln>
                                <a:noFill/>
                              </a:ln>
                            </pic:spPr>
                          </pic:pic>
                        </a:graphicData>
                      </a:graphic>
                    </wp:inline>
                  </w:drawing>
                </w:r>
              </w:p>
              <w:p w14:paraId="486F04F1" w14:textId="77777777" w:rsidR="00F14CE2" w:rsidRDefault="00F14CE2" w:rsidP="006D2BE4">
                <w:pPr>
                  <w:pStyle w:val="Odstavecseseznamem"/>
                  <w:spacing w:line="360" w:lineRule="auto"/>
                  <w:ind w:left="0"/>
                  <w:jc w:val="both"/>
                  <w:rPr>
                    <w:noProof/>
                  </w:rPr>
                </w:pPr>
                <w:r>
                  <w:rPr>
                    <w:noProof/>
                  </w:rPr>
                  <w:t xml:space="preserve">             </w:t>
                </w:r>
                <w:r>
                  <w:t xml:space="preserve">                </w:t>
                </w:r>
              </w:p>
              <w:p w14:paraId="661D60AC" w14:textId="77777777" w:rsidR="00F14CE2" w:rsidRDefault="00F14CE2" w:rsidP="006D2BE4">
                <w:pPr>
                  <w:pStyle w:val="Odstavecseseznamem"/>
                  <w:spacing w:line="360" w:lineRule="auto"/>
                  <w:ind w:left="0"/>
                  <w:jc w:val="both"/>
                </w:pPr>
                <w:r>
                  <w:t xml:space="preserve">                            </w:t>
                </w:r>
                <w:r>
                  <w:rPr>
                    <w:noProof/>
                    <w:lang w:eastAsia="cs-CZ"/>
                  </w:rPr>
                  <w:drawing>
                    <wp:inline distT="0" distB="0" distL="0" distR="0" wp14:anchorId="45C3758D" wp14:editId="76818533">
                      <wp:extent cx="3171825" cy="1285875"/>
                      <wp:effectExtent l="19050" t="19050" r="28575" b="28575"/>
                      <wp:docPr id="18" name="Obrázek 18"/>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b="7058"/>
                              <a:stretch/>
                            </pic:blipFill>
                            <pic:spPr bwMode="auto">
                              <a:xfrm>
                                <a:off x="0" y="0"/>
                                <a:ext cx="3171825" cy="128587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r>
                  <w:t xml:space="preserve"> </w:t>
                </w:r>
              </w:p>
              <w:p w14:paraId="10129F7F" w14:textId="77777777" w:rsidR="00F14CE2" w:rsidRDefault="00F14CE2" w:rsidP="006D2BE4">
                <w:pPr>
                  <w:pStyle w:val="Odstavecseseznamem"/>
                  <w:spacing w:line="360" w:lineRule="auto"/>
                  <w:ind w:left="0"/>
                  <w:jc w:val="both"/>
                </w:pPr>
                <w:r>
                  <w:rPr>
                    <w:noProof/>
                    <w:lang w:eastAsia="cs-CZ"/>
                  </w:rPr>
                  <w:drawing>
                    <wp:anchor distT="0" distB="0" distL="114300" distR="114300" simplePos="0" relativeHeight="251687936" behindDoc="0" locked="0" layoutInCell="1" allowOverlap="1" wp14:anchorId="61DFF3B4" wp14:editId="67953C18">
                      <wp:simplePos x="0" y="0"/>
                      <wp:positionH relativeFrom="column">
                        <wp:posOffset>2996565</wp:posOffset>
                      </wp:positionH>
                      <wp:positionV relativeFrom="paragraph">
                        <wp:posOffset>80010</wp:posOffset>
                      </wp:positionV>
                      <wp:extent cx="1676400" cy="2457450"/>
                      <wp:effectExtent l="19050" t="19050" r="19050" b="19050"/>
                      <wp:wrapSquare wrapText="bothSides"/>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76400" cy="245745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86912" behindDoc="0" locked="0" layoutInCell="1" allowOverlap="1" wp14:anchorId="632F60A6" wp14:editId="2B9BAAC8">
                      <wp:simplePos x="0" y="0"/>
                      <wp:positionH relativeFrom="column">
                        <wp:posOffset>148590</wp:posOffset>
                      </wp:positionH>
                      <wp:positionV relativeFrom="paragraph">
                        <wp:posOffset>80010</wp:posOffset>
                      </wp:positionV>
                      <wp:extent cx="2571750" cy="1737360"/>
                      <wp:effectExtent l="19050" t="19050" r="19050" b="1524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7777"/>
                              <a:stretch/>
                            </pic:blipFill>
                            <pic:spPr bwMode="auto">
                              <a:xfrm>
                                <a:off x="0" y="0"/>
                                <a:ext cx="2571750" cy="173736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14:paraId="357D8C07" w14:textId="77777777" w:rsidR="00F14CE2" w:rsidRDefault="00F14CE2" w:rsidP="006D2BE4">
                <w:pPr>
                  <w:pStyle w:val="Odstavecseseznamem"/>
                  <w:spacing w:line="360" w:lineRule="auto"/>
                  <w:ind w:left="0"/>
                  <w:jc w:val="both"/>
                </w:pPr>
                <w:r>
                  <w:t xml:space="preserve"> </w:t>
                </w:r>
              </w:p>
              <w:p w14:paraId="2C71A78F" w14:textId="77777777" w:rsidR="00F14CE2" w:rsidRDefault="00F14CE2" w:rsidP="006D2BE4">
                <w:pPr>
                  <w:pStyle w:val="Odstavecseseznamem"/>
                  <w:spacing w:line="360" w:lineRule="auto"/>
                  <w:ind w:left="0"/>
                  <w:jc w:val="both"/>
                </w:pPr>
              </w:p>
              <w:p w14:paraId="1F35E993" w14:textId="77777777" w:rsidR="00F14CE2" w:rsidRDefault="00F14CE2" w:rsidP="006D2BE4">
                <w:pPr>
                  <w:pStyle w:val="Odstavecseseznamem"/>
                  <w:spacing w:line="360" w:lineRule="auto"/>
                  <w:ind w:left="0"/>
                  <w:jc w:val="both"/>
                </w:pPr>
              </w:p>
              <w:p w14:paraId="724E70F6" w14:textId="77777777" w:rsidR="00F14CE2" w:rsidRDefault="00F14CE2" w:rsidP="006D2BE4">
                <w:pPr>
                  <w:pStyle w:val="Odstavecseseznamem"/>
                  <w:spacing w:line="360" w:lineRule="auto"/>
                  <w:ind w:left="0"/>
                  <w:jc w:val="both"/>
                </w:pPr>
              </w:p>
              <w:p w14:paraId="46506EEC" w14:textId="77777777" w:rsidR="00F14CE2" w:rsidRDefault="00F14CE2" w:rsidP="006D2BE4">
                <w:pPr>
                  <w:pStyle w:val="Odstavecseseznamem"/>
                  <w:spacing w:line="360" w:lineRule="auto"/>
                  <w:ind w:left="0"/>
                  <w:jc w:val="both"/>
                </w:pPr>
              </w:p>
              <w:p w14:paraId="16BC40C2" w14:textId="77777777" w:rsidR="00F14CE2" w:rsidRDefault="00F14CE2" w:rsidP="006D2BE4">
                <w:pPr>
                  <w:pStyle w:val="Odstavecseseznamem"/>
                  <w:spacing w:line="360" w:lineRule="auto"/>
                  <w:ind w:left="0"/>
                  <w:jc w:val="both"/>
                </w:pPr>
              </w:p>
              <w:p w14:paraId="4F0D10F7" w14:textId="77777777" w:rsidR="00F14CE2" w:rsidRDefault="00F14CE2" w:rsidP="006D2BE4">
                <w:pPr>
                  <w:pStyle w:val="Odstavecseseznamem"/>
                  <w:spacing w:line="360" w:lineRule="auto"/>
                  <w:ind w:left="0"/>
                  <w:jc w:val="both"/>
                </w:pPr>
                <w:r>
                  <w:rPr>
                    <w:noProof/>
                    <w:lang w:eastAsia="cs-CZ"/>
                  </w:rPr>
                  <w:drawing>
                    <wp:anchor distT="0" distB="0" distL="114300" distR="114300" simplePos="0" relativeHeight="251688960" behindDoc="0" locked="0" layoutInCell="1" allowOverlap="1" wp14:anchorId="0DF37268" wp14:editId="4F78B8A7">
                      <wp:simplePos x="0" y="0"/>
                      <wp:positionH relativeFrom="column">
                        <wp:posOffset>748665</wp:posOffset>
                      </wp:positionH>
                      <wp:positionV relativeFrom="paragraph">
                        <wp:posOffset>78105</wp:posOffset>
                      </wp:positionV>
                      <wp:extent cx="1352550" cy="1857375"/>
                      <wp:effectExtent l="38100" t="38100" r="38100" b="4762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52550" cy="1857375"/>
                              </a:xfrm>
                              <a:prstGeom prst="rect">
                                <a:avLst/>
                              </a:prstGeom>
                              <a:ln w="38100">
                                <a:solidFill>
                                  <a:srgbClr val="C00000"/>
                                </a:solidFill>
                              </a:ln>
                            </pic:spPr>
                          </pic:pic>
                        </a:graphicData>
                      </a:graphic>
                      <wp14:sizeRelH relativeFrom="margin">
                        <wp14:pctWidth>0</wp14:pctWidth>
                      </wp14:sizeRelH>
                      <wp14:sizeRelV relativeFrom="margin">
                        <wp14:pctHeight>0</wp14:pctHeight>
                      </wp14:sizeRelV>
                    </wp:anchor>
                  </w:drawing>
                </w:r>
              </w:p>
              <w:p w14:paraId="4350C04D" w14:textId="77777777" w:rsidR="00F14CE2" w:rsidRDefault="00F14CE2" w:rsidP="006D2BE4">
                <w:pPr>
                  <w:pStyle w:val="Odstavecseseznamem"/>
                  <w:spacing w:line="360" w:lineRule="auto"/>
                  <w:ind w:left="0"/>
                  <w:jc w:val="both"/>
                </w:pPr>
              </w:p>
              <w:p w14:paraId="0BEE2B62" w14:textId="77777777" w:rsidR="00F14CE2" w:rsidRDefault="00F14CE2" w:rsidP="006D2BE4">
                <w:pPr>
                  <w:pStyle w:val="Odstavecseseznamem"/>
                  <w:spacing w:line="360" w:lineRule="auto"/>
                  <w:ind w:left="0"/>
                  <w:jc w:val="both"/>
                </w:pPr>
              </w:p>
              <w:p w14:paraId="4B03072C" w14:textId="77777777" w:rsidR="00F14CE2" w:rsidRDefault="00F14CE2" w:rsidP="006D2BE4">
                <w:pPr>
                  <w:pStyle w:val="Odstavecseseznamem"/>
                  <w:spacing w:line="360" w:lineRule="auto"/>
                  <w:ind w:left="0"/>
                  <w:jc w:val="both"/>
                </w:pPr>
              </w:p>
              <w:p w14:paraId="4E370225" w14:textId="77777777" w:rsidR="00F14CE2" w:rsidRDefault="00F14CE2" w:rsidP="006D2BE4">
                <w:pPr>
                  <w:pStyle w:val="Odstavecseseznamem"/>
                  <w:spacing w:line="360" w:lineRule="auto"/>
                  <w:ind w:left="0"/>
                  <w:jc w:val="both"/>
                </w:pPr>
                <w:r>
                  <w:t xml:space="preserve">  </w:t>
                </w:r>
              </w:p>
            </w:tc>
          </w:tr>
        </w:tbl>
        <w:p w14:paraId="7F93AA92" w14:textId="77777777" w:rsidR="00F14CE2" w:rsidRPr="00AE295F" w:rsidRDefault="00F14CE2" w:rsidP="00656F1A"/>
        <w:p w14:paraId="01B68F6C" w14:textId="4BFC204D" w:rsidR="00951CF9" w:rsidRDefault="00243A0A" w:rsidP="00362299">
          <w:pPr>
            <w:pStyle w:val="Nadpis1"/>
            <w:numPr>
              <w:ilvl w:val="0"/>
              <w:numId w:val="35"/>
            </w:numPr>
          </w:pPr>
          <w:bookmarkStart w:id="236" w:name="_Toc181206805"/>
          <w:r w:rsidRPr="00C50691">
            <w:lastRenderedPageBreak/>
            <w:t>Zpráv</w:t>
          </w:r>
          <w:r w:rsidR="004147AA" w:rsidRPr="00C50691">
            <w:t>y jednotlivých úseků činnosti</w:t>
          </w:r>
          <w:bookmarkStart w:id="237" w:name="_Toc59290307"/>
          <w:bookmarkStart w:id="238" w:name="_Toc59290435"/>
          <w:bookmarkEnd w:id="237"/>
          <w:bookmarkEnd w:id="238"/>
          <w:bookmarkEnd w:id="236"/>
        </w:p>
        <w:p w14:paraId="0C59AD87" w14:textId="77777777" w:rsidR="002C7E61" w:rsidRPr="002C7E61" w:rsidRDefault="002C7E61" w:rsidP="002C7E61"/>
        <w:p w14:paraId="56D052E6" w14:textId="66D4831B" w:rsidR="004147AA" w:rsidRDefault="004147AA" w:rsidP="00362299">
          <w:pPr>
            <w:pStyle w:val="Nadpis2"/>
            <w:ind w:left="792"/>
            <w:jc w:val="both"/>
          </w:pPr>
          <w:bookmarkStart w:id="239" w:name="_Toc181206806"/>
          <w:r>
            <w:t>Zpráva sociálního úseku</w:t>
          </w:r>
          <w:bookmarkEnd w:id="239"/>
        </w:p>
        <w:p w14:paraId="3A613023" w14:textId="77777777" w:rsidR="00A557FD" w:rsidRDefault="00A557FD" w:rsidP="00B015D8">
          <w:pPr>
            <w:jc w:val="both"/>
          </w:pPr>
        </w:p>
        <w:p w14:paraId="6D508904" w14:textId="7F333C90" w:rsidR="00F14CE2" w:rsidRDefault="00F14CE2" w:rsidP="00F14C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Chlapci jsou do zařízení přijímáni na základě rozsudků soudů o ústavní výchově, většinou přemístěním z Dětského diagnostického ústavu v Liberci, případně na základě předběžného opatření o přemístění z jiného správního obvodu. Rodiče jsou seznámeni s chodem našeho zařízení</w:t>
          </w:r>
          <w:r w:rsidRPr="00196D67">
            <w:rPr>
              <w:rFonts w:ascii="Times New Roman" w:hAnsi="Times New Roman" w:cs="Times New Roman"/>
              <w:sz w:val="24"/>
              <w:szCs w:val="24"/>
            </w:rPr>
            <w:t xml:space="preserve"> </w:t>
          </w:r>
          <w:r>
            <w:rPr>
              <w:rFonts w:ascii="Times New Roman" w:hAnsi="Times New Roman" w:cs="Times New Roman"/>
              <w:sz w:val="24"/>
              <w:szCs w:val="24"/>
            </w:rPr>
            <w:t xml:space="preserve">a všemi náležitostmi, které souvisí s ústavní výchovou. Mezi tyto náležitostí patří např. - </w:t>
          </w:r>
          <w:r w:rsidRPr="00196D67">
            <w:rPr>
              <w:rFonts w:ascii="Times New Roman" w:hAnsi="Times New Roman" w:cs="Times New Roman"/>
              <w:sz w:val="24"/>
              <w:szCs w:val="24"/>
            </w:rPr>
            <w:t xml:space="preserve">kde </w:t>
          </w:r>
          <w:r>
            <w:rPr>
              <w:rFonts w:ascii="Times New Roman" w:hAnsi="Times New Roman" w:cs="Times New Roman"/>
              <w:sz w:val="24"/>
              <w:szCs w:val="24"/>
            </w:rPr>
            <w:t>a s kým budou sdílet pokoj</w:t>
          </w:r>
          <w:r w:rsidRPr="00196D67">
            <w:rPr>
              <w:rFonts w:ascii="Times New Roman" w:hAnsi="Times New Roman" w:cs="Times New Roman"/>
              <w:sz w:val="24"/>
              <w:szCs w:val="24"/>
            </w:rPr>
            <w:t xml:space="preserve">, </w:t>
          </w:r>
          <w:r>
            <w:rPr>
              <w:rFonts w:ascii="Times New Roman" w:hAnsi="Times New Roman" w:cs="Times New Roman"/>
              <w:sz w:val="24"/>
              <w:szCs w:val="24"/>
            </w:rPr>
            <w:t xml:space="preserve">v jaké učebně se budou učit a kdo bude jejich třídní učitel, na koho se můžou v případě potřeby obracet, apod. V budově jsou rovněž rozmístěny nástěnky s dalšími informacemi – kontakty na kurátory, jídelní lístek, ale </w:t>
          </w:r>
          <w:r>
            <w:rPr>
              <w:rFonts w:ascii="Times New Roman" w:hAnsi="Times New Roman" w:cs="Times New Roman"/>
              <w:sz w:val="24"/>
              <w:szCs w:val="24"/>
            </w:rPr>
            <w:br/>
            <w:t xml:space="preserve">i hodnocení všech chlapců v průběhu školního roku. Se všemi informacemi dostupnými v budově ústavu se mohou rovněž seznámit i rodiče chlapců. V rámci přijetí chlapců do našeho zařízení jsou rodičům a jejich dětem </w:t>
          </w:r>
          <w:r w:rsidRPr="00C524F3">
            <w:rPr>
              <w:rFonts w:ascii="Times New Roman" w:hAnsi="Times New Roman" w:cs="Times New Roman"/>
              <w:sz w:val="24"/>
              <w:szCs w:val="24"/>
            </w:rPr>
            <w:t>poskytovány výše uvedené informace, včetně možnosti vzájemného seznámení s pracovníky pedagogického a výchovného úseku.</w:t>
          </w:r>
        </w:p>
        <w:p w14:paraId="71FF7DDD" w14:textId="6BA74A8F" w:rsidR="00F14CE2" w:rsidRDefault="00F14CE2" w:rsidP="00F14C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rámci ústavní výchovy je rodičům na základě § 27 zákona o ústavní výchově </w:t>
          </w:r>
          <w:r>
            <w:rPr>
              <w:rFonts w:ascii="Times New Roman" w:hAnsi="Times New Roman" w:cs="Times New Roman"/>
              <w:sz w:val="24"/>
              <w:szCs w:val="24"/>
            </w:rPr>
            <w:br/>
            <w:t>č. 109/2002, Sb., stanoveno tzv. ošetřovné. Příspěvek na úhradu péče je stanoven podle § 46 odst. 1 zákona č. 500/2004 Sb., správního řádu, prostřednictvím kterého je se zákonnými zástupci, případně poručníky zahájeno správní řízení. Příspěvek na úhradu péče slouží k pokrytí nezbytných nákladů na pobyt dítěte v zařízení (ošacení, strava, pobyt).</w:t>
          </w:r>
          <w:r w:rsidRPr="00196D67">
            <w:rPr>
              <w:rFonts w:ascii="Times New Roman" w:hAnsi="Times New Roman" w:cs="Times New Roman"/>
              <w:sz w:val="24"/>
              <w:szCs w:val="24"/>
            </w:rPr>
            <w:t xml:space="preserve"> </w:t>
          </w:r>
        </w:p>
        <w:p w14:paraId="6BD5488B" w14:textId="70A13BAB" w:rsidR="00F14CE2" w:rsidRDefault="00F14CE2" w:rsidP="00C76F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Naše zařízení </w:t>
          </w:r>
          <w:r w:rsidRPr="00C524F3">
            <w:rPr>
              <w:rFonts w:ascii="Times New Roman" w:hAnsi="Times New Roman" w:cs="Times New Roman"/>
              <w:sz w:val="24"/>
              <w:szCs w:val="24"/>
            </w:rPr>
            <w:t>úzce sp</w:t>
          </w:r>
          <w:r>
            <w:rPr>
              <w:rFonts w:ascii="Times New Roman" w:hAnsi="Times New Roman" w:cs="Times New Roman"/>
              <w:sz w:val="24"/>
              <w:szCs w:val="24"/>
            </w:rPr>
            <w:t>olupracuje s pracovníky OSPOD (o</w:t>
          </w:r>
          <w:r w:rsidRPr="00C524F3">
            <w:rPr>
              <w:rFonts w:ascii="Times New Roman" w:hAnsi="Times New Roman" w:cs="Times New Roman"/>
              <w:sz w:val="24"/>
              <w:szCs w:val="24"/>
            </w:rPr>
            <w:t xml:space="preserve">ddělení sociálně právní ochrany dětí), kteří </w:t>
          </w:r>
          <w:r>
            <w:rPr>
              <w:rFonts w:ascii="Times New Roman" w:hAnsi="Times New Roman" w:cs="Times New Roman"/>
              <w:sz w:val="24"/>
              <w:szCs w:val="24"/>
            </w:rPr>
            <w:t xml:space="preserve">chlapce pravidelně navštěvují. Pracovníci </w:t>
          </w:r>
          <w:r w:rsidRPr="00C524F3">
            <w:rPr>
              <w:rFonts w:ascii="Times New Roman" w:hAnsi="Times New Roman" w:cs="Times New Roman"/>
              <w:sz w:val="24"/>
              <w:szCs w:val="24"/>
            </w:rPr>
            <w:t>jezdí do zařízení 4 x ročně, aby zjistili</w:t>
          </w:r>
          <w:r>
            <w:rPr>
              <w:rFonts w:ascii="Times New Roman" w:hAnsi="Times New Roman" w:cs="Times New Roman"/>
              <w:sz w:val="24"/>
              <w:szCs w:val="24"/>
            </w:rPr>
            <w:t>,</w:t>
          </w:r>
          <w:r w:rsidRPr="00C524F3">
            <w:rPr>
              <w:rFonts w:ascii="Times New Roman" w:hAnsi="Times New Roman" w:cs="Times New Roman"/>
              <w:sz w:val="24"/>
              <w:szCs w:val="24"/>
            </w:rPr>
            <w:t xml:space="preserve"> jaké jsou vztahy a spolupráce mezi osobami odpovědnými za výchovu</w:t>
          </w:r>
          <w:r>
            <w:rPr>
              <w:rFonts w:ascii="Times New Roman" w:hAnsi="Times New Roman" w:cs="Times New Roman"/>
              <w:sz w:val="24"/>
              <w:szCs w:val="24"/>
            </w:rPr>
            <w:t xml:space="preserve"> a </w:t>
          </w:r>
          <w:r w:rsidRPr="00C524F3">
            <w:rPr>
              <w:rFonts w:ascii="Times New Roman" w:hAnsi="Times New Roman" w:cs="Times New Roman"/>
              <w:sz w:val="24"/>
              <w:szCs w:val="24"/>
            </w:rPr>
            <w:t xml:space="preserve">mezi </w:t>
          </w:r>
          <w:r>
            <w:rPr>
              <w:rFonts w:ascii="Times New Roman" w:hAnsi="Times New Roman" w:cs="Times New Roman"/>
              <w:sz w:val="24"/>
              <w:szCs w:val="24"/>
            </w:rPr>
            <w:t xml:space="preserve">chlapci </w:t>
          </w:r>
          <w:r w:rsidRPr="00C524F3">
            <w:rPr>
              <w:rFonts w:ascii="Times New Roman" w:hAnsi="Times New Roman" w:cs="Times New Roman"/>
              <w:sz w:val="24"/>
              <w:szCs w:val="24"/>
            </w:rPr>
            <w:t>umístěnými v</w:t>
          </w:r>
          <w:r>
            <w:rPr>
              <w:rFonts w:ascii="Times New Roman" w:hAnsi="Times New Roman" w:cs="Times New Roman"/>
              <w:sz w:val="24"/>
              <w:szCs w:val="24"/>
            </w:rPr>
            <w:t> našem zařízení. Dále sledují,</w:t>
          </w:r>
          <w:r w:rsidRPr="00C524F3">
            <w:rPr>
              <w:rFonts w:ascii="Times New Roman" w:hAnsi="Times New Roman" w:cs="Times New Roman"/>
              <w:sz w:val="24"/>
              <w:szCs w:val="24"/>
            </w:rPr>
            <w:t xml:space="preserve"> jak se dětem daří ve škole</w:t>
          </w:r>
          <w:r>
            <w:rPr>
              <w:rFonts w:ascii="Times New Roman" w:hAnsi="Times New Roman" w:cs="Times New Roman"/>
              <w:sz w:val="24"/>
              <w:szCs w:val="24"/>
            </w:rPr>
            <w:t>, poskytují jim informace ve vztahu k jejich rodinám a vhodně je motivují, aby ústavní výchova při příznivém vývoji mohla vést k jejímu zrušení.</w:t>
          </w:r>
        </w:p>
        <w:p w14:paraId="541CD5A2" w14:textId="747B097A" w:rsidR="00F14CE2" w:rsidRDefault="00F14CE2" w:rsidP="00C76F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Naše zřízení dále spolupracuje </w:t>
          </w:r>
          <w:r w:rsidRPr="00C524F3">
            <w:rPr>
              <w:rFonts w:ascii="Times New Roman" w:hAnsi="Times New Roman" w:cs="Times New Roman"/>
              <w:sz w:val="24"/>
              <w:szCs w:val="24"/>
            </w:rPr>
            <w:t>s pověřeným státním zástupcem státního zastupitelství v</w:t>
          </w:r>
          <w:r>
            <w:rPr>
              <w:rFonts w:ascii="Times New Roman" w:hAnsi="Times New Roman" w:cs="Times New Roman"/>
              <w:sz w:val="24"/>
              <w:szCs w:val="24"/>
            </w:rPr>
            <w:t xml:space="preserve"> Liberci, který </w:t>
          </w:r>
          <w:r w:rsidRPr="00C524F3">
            <w:rPr>
              <w:rFonts w:ascii="Times New Roman" w:hAnsi="Times New Roman" w:cs="Times New Roman"/>
              <w:sz w:val="24"/>
              <w:szCs w:val="24"/>
            </w:rPr>
            <w:t>provádí dozor nad dodržováním právních předpisů při výkonu ústavní výchovy. Tento dozor je přesně specifikován v § 39 zákona 109/2002 Sb.</w:t>
          </w:r>
          <w:r>
            <w:rPr>
              <w:rFonts w:ascii="Times New Roman" w:hAnsi="Times New Roman" w:cs="Times New Roman"/>
              <w:sz w:val="24"/>
              <w:szCs w:val="24"/>
            </w:rPr>
            <w:t xml:space="preserve"> Úzká spolupráce našeho zařízení je rovněž s Policií České republiky, se kterými řešíme útěky chlapců a jejich případnou trestnou činnost. Soudy představují další instituci, se kterou naše zařízení úzce spolupracuje. Tomuto státnímu veřejnému orgánu pravidelně poskytujeme zprávy o průběhu ústavní </w:t>
          </w:r>
          <w:r>
            <w:rPr>
              <w:rFonts w:ascii="Times New Roman" w:hAnsi="Times New Roman" w:cs="Times New Roman"/>
              <w:sz w:val="24"/>
              <w:szCs w:val="24"/>
            </w:rPr>
            <w:lastRenderedPageBreak/>
            <w:t xml:space="preserve">výchovy, zda nadále trvají důvody pro její výkon, případně doporučení k jejímu zrušení. Součástí běžné sociální agendy je pomoc chlapcům s vyřizováním žádostí o občanské průkazy a jiných osobních dokladů. </w:t>
          </w:r>
        </w:p>
        <w:p w14:paraId="713C8E47" w14:textId="77777777" w:rsidR="00F14CE2" w:rsidRPr="00196D67" w:rsidRDefault="00F14CE2" w:rsidP="00C76F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Případová konference je jednou z dalších nástrojů sociálního pracovníka, kterou naše zařízení využívá. Jedná se o setkávání odborníků na multidisciplinární úrovni, rodičů a dalších rodinných příslušníků při řešení náročnějších oblastí v rámci ústavní výchovy. V rámci PK jsou projednávány rovněž dílčí úseky, které vedou k vyšší úspěšnosti projednávané věci. </w:t>
          </w:r>
        </w:p>
        <w:p w14:paraId="005A8BA2" w14:textId="77777777" w:rsidR="00F14CE2" w:rsidRDefault="00F14CE2" w:rsidP="00C76FBF">
          <w:pPr>
            <w:spacing w:after="0" w:line="360" w:lineRule="auto"/>
            <w:ind w:firstLine="708"/>
            <w:jc w:val="both"/>
            <w:rPr>
              <w:rFonts w:ascii="Times New Roman" w:hAnsi="Times New Roman" w:cs="Times New Roman"/>
              <w:sz w:val="24"/>
              <w:szCs w:val="24"/>
            </w:rPr>
          </w:pPr>
          <w:r w:rsidRPr="00196D67">
            <w:rPr>
              <w:rFonts w:ascii="Times New Roman" w:hAnsi="Times New Roman" w:cs="Times New Roman"/>
              <w:sz w:val="24"/>
              <w:szCs w:val="24"/>
            </w:rPr>
            <w:t xml:space="preserve">V uplynulém školním roce </w:t>
          </w:r>
          <w:r>
            <w:rPr>
              <w:rFonts w:ascii="Times New Roman" w:hAnsi="Times New Roman" w:cs="Times New Roman"/>
              <w:sz w:val="24"/>
              <w:szCs w:val="24"/>
            </w:rPr>
            <w:t xml:space="preserve">byla zrušena ústavní výchova jednomu chlapci, který se vrátil zpět do rodiny. Čtyři </w:t>
          </w:r>
          <w:r w:rsidRPr="00196D67">
            <w:rPr>
              <w:rFonts w:ascii="Times New Roman" w:hAnsi="Times New Roman" w:cs="Times New Roman"/>
              <w:sz w:val="24"/>
              <w:szCs w:val="24"/>
            </w:rPr>
            <w:t xml:space="preserve">chlapci </w:t>
          </w:r>
          <w:r>
            <w:rPr>
              <w:rFonts w:ascii="Times New Roman" w:hAnsi="Times New Roman" w:cs="Times New Roman"/>
              <w:sz w:val="24"/>
              <w:szCs w:val="24"/>
            </w:rPr>
            <w:t>byli v rámci ústavní výchovy přemístěni do jiného typu zařízení.</w:t>
          </w:r>
        </w:p>
        <w:p w14:paraId="549A22C9" w14:textId="77777777" w:rsidR="00C76FBF" w:rsidRDefault="00F14CE2" w:rsidP="00C76F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Chlapci jsou motivováni k </w:t>
          </w:r>
          <w:r w:rsidRPr="00196D67">
            <w:rPr>
              <w:rFonts w:ascii="Times New Roman" w:hAnsi="Times New Roman" w:cs="Times New Roman"/>
              <w:sz w:val="24"/>
              <w:szCs w:val="24"/>
            </w:rPr>
            <w:t>udržování kontaktu s</w:t>
          </w:r>
          <w:r>
            <w:rPr>
              <w:rFonts w:ascii="Times New Roman" w:hAnsi="Times New Roman" w:cs="Times New Roman"/>
              <w:sz w:val="24"/>
              <w:szCs w:val="24"/>
            </w:rPr>
            <w:t xml:space="preserve">e svojí rodinou. Podporovány </w:t>
          </w:r>
          <w:r w:rsidR="00C76FBF">
            <w:rPr>
              <w:rFonts w:ascii="Times New Roman" w:hAnsi="Times New Roman" w:cs="Times New Roman"/>
              <w:sz w:val="24"/>
              <w:szCs w:val="24"/>
            </w:rPr>
            <w:br/>
          </w:r>
          <w:r>
            <w:rPr>
              <w:rFonts w:ascii="Times New Roman" w:hAnsi="Times New Roman" w:cs="Times New Roman"/>
              <w:sz w:val="24"/>
              <w:szCs w:val="24"/>
            </w:rPr>
            <w:t xml:space="preserve">a zajišťovány jsou pobyty chlapců v rodině, dále osobní návštěvy v zařízeních, rovněž sourozenecké vztahy. </w:t>
          </w:r>
        </w:p>
        <w:p w14:paraId="5EFFC297" w14:textId="14D90A6D" w:rsidR="00C76FBF" w:rsidRPr="00C76FBF" w:rsidRDefault="00C76FBF" w:rsidP="00C76FBF">
          <w:pPr>
            <w:spacing w:after="0" w:line="360" w:lineRule="auto"/>
            <w:ind w:firstLine="708"/>
            <w:jc w:val="both"/>
            <w:rPr>
              <w:rFonts w:ascii="Times New Roman" w:hAnsi="Times New Roman" w:cs="Times New Roman"/>
              <w:sz w:val="24"/>
              <w:szCs w:val="24"/>
            </w:rPr>
          </w:pPr>
          <w:r w:rsidRPr="00196D67">
            <w:rPr>
              <w:rFonts w:ascii="Times New Roman" w:hAnsi="Times New Roman" w:cs="Times New Roman"/>
              <w:sz w:val="24"/>
              <w:szCs w:val="24"/>
            </w:rPr>
            <w:t>Rodiče jsou pravidelně informováni o prospěchu a chování dítěte jednak písemně vždy v pololetí a v průběhu roku rovněž ústně při telefonických rozhovorech, osobníc</w:t>
          </w:r>
          <w:r>
            <w:rPr>
              <w:rFonts w:ascii="Times New Roman" w:hAnsi="Times New Roman" w:cs="Times New Roman"/>
              <w:sz w:val="24"/>
              <w:szCs w:val="24"/>
            </w:rPr>
            <w:t xml:space="preserve">h návštěvách či </w:t>
          </w:r>
          <w:r w:rsidRPr="00196D67">
            <w:rPr>
              <w:rFonts w:ascii="Times New Roman" w:hAnsi="Times New Roman" w:cs="Times New Roman"/>
              <w:sz w:val="24"/>
              <w:szCs w:val="24"/>
            </w:rPr>
            <w:t xml:space="preserve">případových konferencích. </w:t>
          </w:r>
          <w:r>
            <w:rPr>
              <w:rFonts w:ascii="Times New Roman" w:hAnsi="Times New Roman" w:cs="Times New Roman"/>
              <w:sz w:val="24"/>
              <w:szCs w:val="24"/>
            </w:rPr>
            <w:t xml:space="preserve">Nově byly v uplynulém školním roce realizovány třídní schůzky pro zákonné zástupce a zástupce OSPODů. </w:t>
          </w:r>
        </w:p>
        <w:tbl>
          <w:tblPr>
            <w:tblStyle w:val="Mkatabulky"/>
            <w:tblpPr w:leftFromText="141" w:rightFromText="141" w:vertAnchor="text" w:horzAnchor="margin" w:tblpY="832"/>
            <w:tblW w:w="0" w:type="auto"/>
            <w:tblLook w:val="04A0" w:firstRow="1" w:lastRow="0" w:firstColumn="1" w:lastColumn="0" w:noHBand="0" w:noVBand="1"/>
          </w:tblPr>
          <w:tblGrid>
            <w:gridCol w:w="4530"/>
            <w:gridCol w:w="4530"/>
          </w:tblGrid>
          <w:tr w:rsidR="00F14CE2" w14:paraId="12D22DEE" w14:textId="77777777" w:rsidTr="00F14CE2">
            <w:tc>
              <w:tcPr>
                <w:tcW w:w="9060" w:type="dxa"/>
                <w:gridSpan w:val="2"/>
              </w:tcPr>
              <w:p w14:paraId="6F2252DF" w14:textId="77777777" w:rsidR="00F14CE2" w:rsidRDefault="00F14CE2" w:rsidP="00F14CE2">
                <w:pPr>
                  <w:spacing w:line="360" w:lineRule="auto"/>
                  <w:jc w:val="both"/>
                  <w:rPr>
                    <w:rFonts w:ascii="Times New Roman" w:hAnsi="Times New Roman" w:cs="Times New Roman"/>
                    <w:b/>
                    <w:sz w:val="24"/>
                    <w:szCs w:val="24"/>
                  </w:rPr>
                </w:pPr>
                <w:r w:rsidRPr="00FD3023">
                  <w:rPr>
                    <w:rFonts w:ascii="Times New Roman" w:hAnsi="Times New Roman" w:cs="Times New Roman"/>
                    <w:b/>
                    <w:sz w:val="24"/>
                    <w:szCs w:val="24"/>
                  </w:rPr>
                  <w:t>Do DDŠ</w:t>
                </w:r>
                <w:r>
                  <w:rPr>
                    <w:rFonts w:ascii="Times New Roman" w:hAnsi="Times New Roman" w:cs="Times New Roman"/>
                    <w:b/>
                    <w:sz w:val="24"/>
                    <w:szCs w:val="24"/>
                  </w:rPr>
                  <w:t>, ZŠ a ŠJ bylo přijato za školní rok 2023/2024 celkem 11 chlapců</w:t>
                </w:r>
              </w:p>
            </w:tc>
          </w:tr>
          <w:tr w:rsidR="00F14CE2" w14:paraId="074ACA53" w14:textId="77777777" w:rsidTr="00F14CE2">
            <w:tc>
              <w:tcPr>
                <w:tcW w:w="4530" w:type="dxa"/>
              </w:tcPr>
              <w:p w14:paraId="2438C553" w14:textId="77777777" w:rsidR="00F14CE2" w:rsidRDefault="00F14CE2" w:rsidP="00F14CE2">
                <w:pPr>
                  <w:spacing w:line="360" w:lineRule="auto"/>
                  <w:jc w:val="both"/>
                  <w:rPr>
                    <w:rFonts w:ascii="Times New Roman" w:hAnsi="Times New Roman" w:cs="Times New Roman"/>
                    <w:b/>
                    <w:sz w:val="24"/>
                    <w:szCs w:val="24"/>
                  </w:rPr>
                </w:pPr>
                <w:r w:rsidRPr="00FD3023">
                  <w:rPr>
                    <w:rFonts w:ascii="Times New Roman" w:hAnsi="Times New Roman" w:cs="Times New Roman"/>
                    <w:sz w:val="24"/>
                    <w:szCs w:val="24"/>
                  </w:rPr>
                  <w:t>z</w:t>
                </w:r>
                <w:r>
                  <w:rPr>
                    <w:rFonts w:ascii="Times New Roman" w:hAnsi="Times New Roman" w:cs="Times New Roman"/>
                    <w:sz w:val="24"/>
                    <w:szCs w:val="24"/>
                  </w:rPr>
                  <w:t xml:space="preserve"> DDÚ Liberec </w:t>
                </w:r>
                <w:r w:rsidRPr="00FD3023">
                  <w:rPr>
                    <w:rFonts w:ascii="Times New Roman" w:hAnsi="Times New Roman" w:cs="Times New Roman"/>
                    <w:sz w:val="24"/>
                    <w:szCs w:val="24"/>
                  </w:rPr>
                  <w:t xml:space="preserve">                </w:t>
                </w:r>
              </w:p>
            </w:tc>
            <w:tc>
              <w:tcPr>
                <w:tcW w:w="4530" w:type="dxa"/>
              </w:tcPr>
              <w:p w14:paraId="30F6CE08" w14:textId="77777777" w:rsidR="00F14CE2" w:rsidRPr="00FD3023"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F14CE2" w14:paraId="2007BF3B" w14:textId="77777777" w:rsidTr="00F14CE2">
            <w:tc>
              <w:tcPr>
                <w:tcW w:w="4530" w:type="dxa"/>
              </w:tcPr>
              <w:p w14:paraId="5B407538" w14:textId="77777777" w:rsidR="00F14CE2" w:rsidRDefault="00F14CE2" w:rsidP="00F14CE2">
                <w:pPr>
                  <w:spacing w:line="360" w:lineRule="auto"/>
                  <w:jc w:val="both"/>
                  <w:rPr>
                    <w:rFonts w:ascii="Times New Roman" w:hAnsi="Times New Roman" w:cs="Times New Roman"/>
                    <w:b/>
                    <w:sz w:val="24"/>
                    <w:szCs w:val="24"/>
                  </w:rPr>
                </w:pPr>
                <w:r>
                  <w:rPr>
                    <w:rFonts w:ascii="Times New Roman" w:hAnsi="Times New Roman" w:cs="Times New Roman"/>
                    <w:sz w:val="24"/>
                    <w:szCs w:val="24"/>
                  </w:rPr>
                  <w:t>z DD</w:t>
                </w:r>
                <w:r w:rsidRPr="00FD3023">
                  <w:rPr>
                    <w:rFonts w:ascii="Times New Roman" w:hAnsi="Times New Roman" w:cs="Times New Roman"/>
                    <w:sz w:val="24"/>
                    <w:szCs w:val="24"/>
                  </w:rPr>
                  <w:t xml:space="preserve">                  </w:t>
                </w:r>
              </w:p>
            </w:tc>
            <w:tc>
              <w:tcPr>
                <w:tcW w:w="4530" w:type="dxa"/>
              </w:tcPr>
              <w:p w14:paraId="52DDBF7B" w14:textId="77777777" w:rsidR="00F14CE2" w:rsidRPr="00FD3023"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F14CE2" w14:paraId="7F2CAA8B" w14:textId="77777777" w:rsidTr="00F14CE2">
            <w:tc>
              <w:tcPr>
                <w:tcW w:w="4530" w:type="dxa"/>
              </w:tcPr>
              <w:p w14:paraId="64400356" w14:textId="77777777" w:rsidR="00F14CE2" w:rsidRDefault="00F14CE2" w:rsidP="00F14CE2">
                <w:pPr>
                  <w:spacing w:line="360" w:lineRule="auto"/>
                  <w:jc w:val="both"/>
                  <w:rPr>
                    <w:rFonts w:ascii="Times New Roman" w:hAnsi="Times New Roman" w:cs="Times New Roman"/>
                    <w:b/>
                    <w:sz w:val="24"/>
                    <w:szCs w:val="24"/>
                  </w:rPr>
                </w:pPr>
                <w:r w:rsidRPr="00FD3023">
                  <w:rPr>
                    <w:rFonts w:ascii="Times New Roman" w:hAnsi="Times New Roman" w:cs="Times New Roman"/>
                    <w:sz w:val="24"/>
                    <w:szCs w:val="24"/>
                  </w:rPr>
                  <w:t xml:space="preserve">z rodiny                             </w:t>
                </w:r>
              </w:p>
            </w:tc>
            <w:tc>
              <w:tcPr>
                <w:tcW w:w="4530" w:type="dxa"/>
              </w:tcPr>
              <w:p w14:paraId="06CCF055" w14:textId="77777777" w:rsidR="00F14CE2" w:rsidRPr="00FD3023"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F14CE2" w14:paraId="228EE49B" w14:textId="77777777" w:rsidTr="00F14CE2">
            <w:tc>
              <w:tcPr>
                <w:tcW w:w="9060" w:type="dxa"/>
                <w:gridSpan w:val="2"/>
              </w:tcPr>
              <w:p w14:paraId="6F978324" w14:textId="77777777" w:rsidR="00F14CE2" w:rsidRDefault="00F14CE2" w:rsidP="00F14CE2">
                <w:pPr>
                  <w:spacing w:line="360" w:lineRule="auto"/>
                  <w:jc w:val="both"/>
                  <w:rPr>
                    <w:rFonts w:ascii="Times New Roman" w:hAnsi="Times New Roman" w:cs="Times New Roman"/>
                    <w:b/>
                    <w:sz w:val="24"/>
                    <w:szCs w:val="24"/>
                  </w:rPr>
                </w:pPr>
                <w:r>
                  <w:rPr>
                    <w:rFonts w:ascii="Times New Roman" w:hAnsi="Times New Roman" w:cs="Times New Roman"/>
                    <w:b/>
                    <w:sz w:val="24"/>
                    <w:szCs w:val="24"/>
                  </w:rPr>
                  <w:t>Za uplynulé období bylo vyřazeno</w:t>
                </w:r>
                <w:r w:rsidRPr="00FD3023">
                  <w:rPr>
                    <w:rFonts w:ascii="Times New Roman" w:hAnsi="Times New Roman" w:cs="Times New Roman"/>
                    <w:b/>
                    <w:sz w:val="24"/>
                    <w:szCs w:val="24"/>
                  </w:rPr>
                  <w:t xml:space="preserve"> z evidence DD</w:t>
                </w:r>
                <w:r>
                  <w:rPr>
                    <w:rFonts w:ascii="Times New Roman" w:hAnsi="Times New Roman" w:cs="Times New Roman"/>
                    <w:b/>
                    <w:sz w:val="24"/>
                    <w:szCs w:val="24"/>
                  </w:rPr>
                  <w:t>Š, ZŠ a ŠJ 4 chlapci, z toho:</w:t>
                </w:r>
              </w:p>
            </w:tc>
          </w:tr>
          <w:tr w:rsidR="00F14CE2" w14:paraId="637BD2D2" w14:textId="77777777" w:rsidTr="00F14CE2">
            <w:tc>
              <w:tcPr>
                <w:tcW w:w="4530" w:type="dxa"/>
              </w:tcPr>
              <w:p w14:paraId="5EE4D0C5" w14:textId="77777777" w:rsidR="00F14CE2" w:rsidRDefault="00F14CE2" w:rsidP="00F14CE2">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do </w:t>
                </w:r>
                <w:r w:rsidRPr="00FD3023">
                  <w:rPr>
                    <w:rFonts w:ascii="Times New Roman" w:hAnsi="Times New Roman" w:cs="Times New Roman"/>
                    <w:sz w:val="24"/>
                    <w:szCs w:val="24"/>
                  </w:rPr>
                  <w:t>VÚ</w:t>
                </w:r>
                <w:r w:rsidRPr="00FD3023">
                  <w:rPr>
                    <w:rFonts w:ascii="Times New Roman" w:hAnsi="Times New Roman" w:cs="Times New Roman"/>
                    <w:sz w:val="24"/>
                    <w:szCs w:val="24"/>
                  </w:rPr>
                  <w:tab/>
                </w:r>
              </w:p>
            </w:tc>
            <w:tc>
              <w:tcPr>
                <w:tcW w:w="4530" w:type="dxa"/>
              </w:tcPr>
              <w:p w14:paraId="0B29F3D4" w14:textId="77777777" w:rsidR="00F14CE2" w:rsidRPr="00C50691"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F14CE2" w14:paraId="04F53D61" w14:textId="77777777" w:rsidTr="00F14CE2">
            <w:tc>
              <w:tcPr>
                <w:tcW w:w="4530" w:type="dxa"/>
              </w:tcPr>
              <w:p w14:paraId="2053B515" w14:textId="77777777" w:rsidR="00F14CE2" w:rsidRDefault="00F14CE2" w:rsidP="00F14CE2">
                <w:pPr>
                  <w:spacing w:line="360" w:lineRule="auto"/>
                  <w:jc w:val="both"/>
                  <w:rPr>
                    <w:rFonts w:ascii="Times New Roman" w:hAnsi="Times New Roman" w:cs="Times New Roman"/>
                    <w:b/>
                    <w:sz w:val="24"/>
                    <w:szCs w:val="24"/>
                  </w:rPr>
                </w:pPr>
                <w:r w:rsidRPr="00FD3023">
                  <w:rPr>
                    <w:rFonts w:ascii="Times New Roman" w:hAnsi="Times New Roman" w:cs="Times New Roman"/>
                    <w:sz w:val="24"/>
                    <w:szCs w:val="24"/>
                  </w:rPr>
                  <w:t>zrušení ÚV</w:t>
                </w:r>
              </w:p>
            </w:tc>
            <w:tc>
              <w:tcPr>
                <w:tcW w:w="4530" w:type="dxa"/>
              </w:tcPr>
              <w:p w14:paraId="4656A498" w14:textId="77777777" w:rsidR="00F14CE2" w:rsidRPr="00C50691"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F14CE2" w14:paraId="5DDEC366" w14:textId="77777777" w:rsidTr="00F14CE2">
            <w:tc>
              <w:tcPr>
                <w:tcW w:w="4530" w:type="dxa"/>
              </w:tcPr>
              <w:p w14:paraId="4F4063C4" w14:textId="77777777" w:rsidR="00F14CE2" w:rsidRDefault="00F14CE2" w:rsidP="00F14CE2">
                <w:pPr>
                  <w:spacing w:line="360" w:lineRule="auto"/>
                  <w:jc w:val="both"/>
                  <w:rPr>
                    <w:rFonts w:ascii="Times New Roman" w:hAnsi="Times New Roman" w:cs="Times New Roman"/>
                    <w:b/>
                    <w:sz w:val="24"/>
                    <w:szCs w:val="24"/>
                  </w:rPr>
                </w:pPr>
                <w:r w:rsidRPr="00FD3023">
                  <w:rPr>
                    <w:rFonts w:ascii="Times New Roman" w:hAnsi="Times New Roman" w:cs="Times New Roman"/>
                    <w:sz w:val="24"/>
                    <w:szCs w:val="24"/>
                  </w:rPr>
                  <w:t>do jiného DDŠ</w:t>
                </w:r>
              </w:p>
            </w:tc>
            <w:tc>
              <w:tcPr>
                <w:tcW w:w="4530" w:type="dxa"/>
              </w:tcPr>
              <w:p w14:paraId="74403283" w14:textId="77777777" w:rsidR="00F14CE2" w:rsidRPr="00C50691"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F14CE2" w14:paraId="33F221BF" w14:textId="77777777" w:rsidTr="00F14CE2">
            <w:tc>
              <w:tcPr>
                <w:tcW w:w="4530" w:type="dxa"/>
              </w:tcPr>
              <w:p w14:paraId="45FB0AFA" w14:textId="77777777" w:rsidR="00F14CE2" w:rsidRPr="00FD3023"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do DDÚ</w:t>
                </w:r>
              </w:p>
            </w:tc>
            <w:tc>
              <w:tcPr>
                <w:tcW w:w="4530" w:type="dxa"/>
              </w:tcPr>
              <w:p w14:paraId="4AE0FA60" w14:textId="77777777" w:rsidR="00F14CE2" w:rsidRPr="00C50691"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F14CE2" w14:paraId="4B2545C9" w14:textId="77777777" w:rsidTr="00F14CE2">
            <w:tc>
              <w:tcPr>
                <w:tcW w:w="9060" w:type="dxa"/>
                <w:gridSpan w:val="2"/>
              </w:tcPr>
              <w:p w14:paraId="6B05734D" w14:textId="77777777" w:rsidR="00F14CE2" w:rsidRPr="00FD3023" w:rsidRDefault="00F14CE2" w:rsidP="00F14CE2">
                <w:pPr>
                  <w:spacing w:line="360" w:lineRule="auto"/>
                  <w:jc w:val="both"/>
                  <w:rPr>
                    <w:rFonts w:ascii="Times New Roman" w:hAnsi="Times New Roman" w:cs="Times New Roman"/>
                    <w:b/>
                    <w:sz w:val="24"/>
                    <w:szCs w:val="24"/>
                  </w:rPr>
                </w:pPr>
                <w:r>
                  <w:rPr>
                    <w:rFonts w:ascii="Times New Roman" w:hAnsi="Times New Roman" w:cs="Times New Roman"/>
                    <w:b/>
                    <w:sz w:val="24"/>
                    <w:szCs w:val="24"/>
                  </w:rPr>
                  <w:t>Od 1. 9. 2023 do 31. 8. 2024</w:t>
                </w:r>
                <w:r w:rsidRPr="00FD3023">
                  <w:rPr>
                    <w:rFonts w:ascii="Times New Roman" w:hAnsi="Times New Roman" w:cs="Times New Roman"/>
                    <w:b/>
                    <w:sz w:val="24"/>
                    <w:szCs w:val="24"/>
                  </w:rPr>
                  <w:t xml:space="preserve"> jsme přijali dle soudního rozhodnutí děti s:</w:t>
                </w:r>
              </w:p>
            </w:tc>
          </w:tr>
          <w:tr w:rsidR="00F14CE2" w14:paraId="7260C4B2" w14:textId="77777777" w:rsidTr="00F14CE2">
            <w:tc>
              <w:tcPr>
                <w:tcW w:w="4530" w:type="dxa"/>
              </w:tcPr>
              <w:p w14:paraId="6FF310C0" w14:textId="77777777" w:rsidR="00F14CE2" w:rsidRDefault="00F14CE2" w:rsidP="00F14CE2">
                <w:pPr>
                  <w:spacing w:line="360" w:lineRule="auto"/>
                  <w:jc w:val="both"/>
                  <w:rPr>
                    <w:rFonts w:ascii="Times New Roman" w:hAnsi="Times New Roman" w:cs="Times New Roman"/>
                    <w:b/>
                    <w:sz w:val="24"/>
                    <w:szCs w:val="24"/>
                  </w:rPr>
                </w:pPr>
                <w:r w:rsidRPr="00FD3023">
                  <w:rPr>
                    <w:rFonts w:ascii="Times New Roman" w:hAnsi="Times New Roman" w:cs="Times New Roman"/>
                    <w:sz w:val="24"/>
                    <w:szCs w:val="24"/>
                  </w:rPr>
                  <w:t xml:space="preserve">ústavní výchovou                 </w:t>
                </w:r>
              </w:p>
            </w:tc>
            <w:tc>
              <w:tcPr>
                <w:tcW w:w="4530" w:type="dxa"/>
              </w:tcPr>
              <w:p w14:paraId="5AD682B2" w14:textId="77777777" w:rsidR="00F14CE2" w:rsidRPr="009C14EA"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F14CE2" w14:paraId="17801138" w14:textId="77777777" w:rsidTr="00F14CE2">
            <w:tc>
              <w:tcPr>
                <w:tcW w:w="4530" w:type="dxa"/>
              </w:tcPr>
              <w:p w14:paraId="0566DF4C" w14:textId="77777777" w:rsidR="00F14CE2" w:rsidRPr="00FD3023"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předběžným opatřením</w:t>
                </w:r>
              </w:p>
            </w:tc>
            <w:tc>
              <w:tcPr>
                <w:tcW w:w="4530" w:type="dxa"/>
              </w:tcPr>
              <w:p w14:paraId="5691192F" w14:textId="77777777" w:rsidR="00F14CE2"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r>
          <w:tr w:rsidR="00F14CE2" w14:paraId="3C7F5C3B" w14:textId="77777777" w:rsidTr="00F14CE2">
            <w:tc>
              <w:tcPr>
                <w:tcW w:w="4530" w:type="dxa"/>
              </w:tcPr>
              <w:p w14:paraId="27214F76" w14:textId="77777777" w:rsidR="00F14CE2" w:rsidRDefault="00F14CE2" w:rsidP="00F14CE2">
                <w:pPr>
                  <w:spacing w:line="360" w:lineRule="auto"/>
                  <w:jc w:val="both"/>
                  <w:rPr>
                    <w:rFonts w:ascii="Times New Roman" w:hAnsi="Times New Roman" w:cs="Times New Roman"/>
                    <w:b/>
                    <w:sz w:val="24"/>
                    <w:szCs w:val="24"/>
                  </w:rPr>
                </w:pPr>
                <w:r w:rsidRPr="00FD3023">
                  <w:rPr>
                    <w:rFonts w:ascii="Times New Roman" w:hAnsi="Times New Roman" w:cs="Times New Roman"/>
                    <w:sz w:val="24"/>
                    <w:szCs w:val="24"/>
                  </w:rPr>
                  <w:lastRenderedPageBreak/>
                  <w:t xml:space="preserve">ochrannou výchovou            </w:t>
                </w:r>
              </w:p>
            </w:tc>
            <w:tc>
              <w:tcPr>
                <w:tcW w:w="4530" w:type="dxa"/>
              </w:tcPr>
              <w:p w14:paraId="43F22B99" w14:textId="77777777" w:rsidR="00F14CE2" w:rsidRPr="009C14EA" w:rsidRDefault="00F14CE2" w:rsidP="00F14CE2">
                <w:pPr>
                  <w:spacing w:line="360" w:lineRule="auto"/>
                  <w:jc w:val="both"/>
                  <w:rPr>
                    <w:rFonts w:ascii="Times New Roman" w:hAnsi="Times New Roman" w:cs="Times New Roman"/>
                    <w:sz w:val="24"/>
                    <w:szCs w:val="24"/>
                  </w:rPr>
                </w:pPr>
                <w:r w:rsidRPr="009C14EA">
                  <w:rPr>
                    <w:rFonts w:ascii="Times New Roman" w:hAnsi="Times New Roman" w:cs="Times New Roman"/>
                    <w:sz w:val="24"/>
                    <w:szCs w:val="24"/>
                  </w:rPr>
                  <w:t>0</w:t>
                </w:r>
              </w:p>
            </w:tc>
          </w:tr>
          <w:tr w:rsidR="00F14CE2" w14:paraId="55A5728A" w14:textId="77777777" w:rsidTr="00F14CE2">
            <w:tc>
              <w:tcPr>
                <w:tcW w:w="9060" w:type="dxa"/>
                <w:gridSpan w:val="2"/>
              </w:tcPr>
              <w:p w14:paraId="7D02207E" w14:textId="77777777" w:rsidR="00F14CE2" w:rsidRPr="00D31080" w:rsidRDefault="00F14CE2" w:rsidP="00F14CE2">
                <w:pPr>
                  <w:spacing w:line="360" w:lineRule="auto"/>
                  <w:jc w:val="both"/>
                  <w:rPr>
                    <w:rFonts w:ascii="Times New Roman" w:hAnsi="Times New Roman" w:cs="Times New Roman"/>
                    <w:b/>
                    <w:sz w:val="24"/>
                    <w:szCs w:val="24"/>
                  </w:rPr>
                </w:pPr>
                <w:r w:rsidRPr="00D31080">
                  <w:rPr>
                    <w:rFonts w:ascii="Times New Roman" w:hAnsi="Times New Roman" w:cs="Times New Roman"/>
                    <w:b/>
                    <w:sz w:val="24"/>
                    <w:szCs w:val="24"/>
                  </w:rPr>
                  <w:t>Plánovaný příjem</w:t>
                </w:r>
                <w:r>
                  <w:rPr>
                    <w:rFonts w:ascii="Times New Roman" w:hAnsi="Times New Roman" w:cs="Times New Roman"/>
                    <w:b/>
                    <w:sz w:val="24"/>
                    <w:szCs w:val="24"/>
                  </w:rPr>
                  <w:t xml:space="preserve"> od 1. 9. 2023:</w:t>
                </w:r>
              </w:p>
            </w:tc>
          </w:tr>
          <w:tr w:rsidR="00F14CE2" w14:paraId="6FDFF59A" w14:textId="77777777" w:rsidTr="00F14CE2">
            <w:tc>
              <w:tcPr>
                <w:tcW w:w="4530" w:type="dxa"/>
              </w:tcPr>
              <w:p w14:paraId="47280035" w14:textId="77777777" w:rsidR="00F14CE2" w:rsidRPr="00D31080"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Z DDÚ</w:t>
                </w:r>
              </w:p>
            </w:tc>
            <w:tc>
              <w:tcPr>
                <w:tcW w:w="4530" w:type="dxa"/>
              </w:tcPr>
              <w:p w14:paraId="649CD68E" w14:textId="77777777" w:rsidR="00F14CE2" w:rsidRPr="00D31080" w:rsidRDefault="00F14CE2" w:rsidP="00F14CE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F14CE2" w14:paraId="494BE23E" w14:textId="77777777" w:rsidTr="00F14CE2">
            <w:tc>
              <w:tcPr>
                <w:tcW w:w="9060" w:type="dxa"/>
                <w:gridSpan w:val="2"/>
              </w:tcPr>
              <w:p w14:paraId="7DDE03FC" w14:textId="77777777" w:rsidR="00F14CE2" w:rsidRDefault="00F14CE2" w:rsidP="00F14CE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Součet počtu dnů dětí na útěku ve sledovaném období: </w:t>
                </w:r>
                <w:r w:rsidRPr="005F7CBE">
                  <w:rPr>
                    <w:rFonts w:ascii="Times New Roman" w:hAnsi="Times New Roman" w:cs="Times New Roman"/>
                    <w:sz w:val="24"/>
                    <w:szCs w:val="24"/>
                  </w:rPr>
                  <w:t>2352</w:t>
                </w:r>
              </w:p>
            </w:tc>
          </w:tr>
        </w:tbl>
        <w:p w14:paraId="05960C4A" w14:textId="77777777" w:rsidR="00CB6B97" w:rsidRPr="00951CF9" w:rsidRDefault="00CB6B97" w:rsidP="00951CF9"/>
        <w:p w14:paraId="253345F4" w14:textId="77777777" w:rsidR="004147AA" w:rsidRPr="00E92E26" w:rsidRDefault="004147AA" w:rsidP="00362299">
          <w:pPr>
            <w:pStyle w:val="Nadpis2"/>
            <w:ind w:left="792"/>
            <w:jc w:val="both"/>
          </w:pPr>
          <w:bookmarkStart w:id="240" w:name="_Toc181206807"/>
          <w:r w:rsidRPr="00E92E26">
            <w:t>Zpráva zdravotního úseku</w:t>
          </w:r>
          <w:bookmarkEnd w:id="240"/>
        </w:p>
        <w:p w14:paraId="0FE10EEB" w14:textId="77777777" w:rsidR="00B54089" w:rsidRDefault="00B54089" w:rsidP="00B54089">
          <w:pPr>
            <w:spacing w:after="0" w:line="360" w:lineRule="auto"/>
            <w:jc w:val="both"/>
            <w:rPr>
              <w:rFonts w:ascii="Times New Roman" w:hAnsi="Times New Roman" w:cs="Times New Roman"/>
              <w:sz w:val="24"/>
              <w:szCs w:val="24"/>
            </w:rPr>
          </w:pPr>
        </w:p>
        <w:p w14:paraId="7149A7EB" w14:textId="77777777" w:rsidR="00C76FBF" w:rsidRDefault="00C76FBF" w:rsidP="00C76F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Naše zařízení má</w:t>
          </w:r>
          <w:r w:rsidRPr="00B54089">
            <w:rPr>
              <w:rFonts w:ascii="Times New Roman" w:hAnsi="Times New Roman" w:cs="Times New Roman"/>
              <w:sz w:val="24"/>
              <w:szCs w:val="24"/>
            </w:rPr>
            <w:t xml:space="preserve"> uzavřenou smlouvu o léčebné a preventivní péči s dětskou lékařkou MU</w:t>
          </w:r>
          <w:r>
            <w:rPr>
              <w:rFonts w:ascii="Times New Roman" w:hAnsi="Times New Roman" w:cs="Times New Roman"/>
              <w:sz w:val="24"/>
              <w:szCs w:val="24"/>
            </w:rPr>
            <w:t xml:space="preserve">Dr. Eliškou Chvátalovou v Liberci. Lékařka </w:t>
          </w:r>
          <w:r w:rsidRPr="00B54089">
            <w:rPr>
              <w:rFonts w:ascii="Times New Roman" w:hAnsi="Times New Roman" w:cs="Times New Roman"/>
              <w:sz w:val="24"/>
              <w:szCs w:val="24"/>
            </w:rPr>
            <w:t>je v</w:t>
          </w:r>
          <w:r>
            <w:rPr>
              <w:rFonts w:ascii="Times New Roman" w:hAnsi="Times New Roman" w:cs="Times New Roman"/>
              <w:sz w:val="24"/>
              <w:szCs w:val="24"/>
            </w:rPr>
            <w:t xml:space="preserve">elmi vstřícná a ochotná. </w:t>
          </w:r>
          <w:r w:rsidRPr="00B54089">
            <w:rPr>
              <w:rFonts w:ascii="Times New Roman" w:hAnsi="Times New Roman" w:cs="Times New Roman"/>
              <w:sz w:val="24"/>
              <w:szCs w:val="24"/>
            </w:rPr>
            <w:t>Dětským stomatologem je pro naš</w:t>
          </w:r>
          <w:r>
            <w:rPr>
              <w:rFonts w:ascii="Times New Roman" w:hAnsi="Times New Roman" w:cs="Times New Roman"/>
              <w:sz w:val="24"/>
              <w:szCs w:val="24"/>
            </w:rPr>
            <w:t xml:space="preserve">e chlapce MDDr. Anna Fürstová, jež má privátní ordinaci rovněž v Liberci. Nadále naše zařízení spolupracuje s ambulantním střediskem psychiatrie MUDr. Martiny Stegerové v Kosmonosech, kam s chlapci dle potřeby dojíždíme. </w:t>
          </w:r>
          <w:r w:rsidRPr="00B54089">
            <w:rPr>
              <w:rFonts w:ascii="Times New Roman" w:hAnsi="Times New Roman" w:cs="Times New Roman"/>
              <w:sz w:val="24"/>
              <w:szCs w:val="24"/>
            </w:rPr>
            <w:t xml:space="preserve">Se všemi lékaři máme velmi dobrou spolupráci, jsou přínosem pro naše zařízení a chlapci se v jejich péči cítí dobře. </w:t>
          </w:r>
          <w:r>
            <w:rPr>
              <w:rFonts w:ascii="Times New Roman" w:hAnsi="Times New Roman" w:cs="Times New Roman"/>
              <w:sz w:val="24"/>
              <w:szCs w:val="24"/>
            </w:rPr>
            <w:t>Lékařem</w:t>
          </w:r>
          <w:r w:rsidRPr="00B54089">
            <w:rPr>
              <w:rFonts w:ascii="Times New Roman" w:hAnsi="Times New Roman" w:cs="Times New Roman"/>
              <w:sz w:val="24"/>
              <w:szCs w:val="24"/>
            </w:rPr>
            <w:t xml:space="preserve"> </w:t>
          </w:r>
          <w:r>
            <w:rPr>
              <w:rFonts w:ascii="Times New Roman" w:hAnsi="Times New Roman" w:cs="Times New Roman"/>
              <w:sz w:val="24"/>
              <w:szCs w:val="24"/>
            </w:rPr>
            <w:t xml:space="preserve">pro naše zaměstnance </w:t>
          </w:r>
          <w:r w:rsidRPr="00B54089">
            <w:rPr>
              <w:rFonts w:ascii="Times New Roman" w:hAnsi="Times New Roman" w:cs="Times New Roman"/>
              <w:sz w:val="24"/>
              <w:szCs w:val="24"/>
            </w:rPr>
            <w:t>je MUDr</w:t>
          </w:r>
          <w:r w:rsidRPr="00D1059A">
            <w:rPr>
              <w:rFonts w:ascii="Times New Roman" w:hAnsi="Times New Roman" w:cs="Times New Roman"/>
              <w:sz w:val="24"/>
              <w:szCs w:val="24"/>
            </w:rPr>
            <w:t>. Phuong Ann Blažková</w:t>
          </w:r>
          <w:r>
            <w:rPr>
              <w:rFonts w:ascii="Times New Roman" w:hAnsi="Times New Roman" w:cs="Times New Roman"/>
              <w:sz w:val="24"/>
              <w:szCs w:val="24"/>
            </w:rPr>
            <w:t>, která</w:t>
          </w:r>
          <w:r w:rsidRPr="00B54089">
            <w:rPr>
              <w:rFonts w:ascii="Times New Roman" w:hAnsi="Times New Roman" w:cs="Times New Roman"/>
              <w:sz w:val="24"/>
              <w:szCs w:val="24"/>
            </w:rPr>
            <w:t xml:space="preserve"> ordinuje ve zdravotním </w:t>
          </w:r>
          <w:r w:rsidRPr="002D7B43">
            <w:rPr>
              <w:rFonts w:ascii="Times New Roman" w:hAnsi="Times New Roman" w:cs="Times New Roman"/>
              <w:sz w:val="24"/>
              <w:szCs w:val="24"/>
            </w:rPr>
            <w:t>středisku v </w:t>
          </w:r>
          <w:r>
            <w:rPr>
              <w:rFonts w:ascii="Times New Roman" w:hAnsi="Times New Roman" w:cs="Times New Roman"/>
              <w:sz w:val="24"/>
              <w:szCs w:val="24"/>
            </w:rPr>
            <w:t>Mníšku</w:t>
          </w:r>
          <w:r w:rsidRPr="00B54089">
            <w:rPr>
              <w:rFonts w:ascii="Times New Roman" w:hAnsi="Times New Roman" w:cs="Times New Roman"/>
              <w:sz w:val="24"/>
              <w:szCs w:val="24"/>
            </w:rPr>
            <w:t xml:space="preserve"> </w:t>
          </w:r>
          <w:r>
            <w:rPr>
              <w:rFonts w:ascii="Times New Roman" w:hAnsi="Times New Roman" w:cs="Times New Roman"/>
              <w:sz w:val="24"/>
              <w:szCs w:val="24"/>
            </w:rPr>
            <w:t xml:space="preserve">u Liberce </w:t>
          </w:r>
          <w:r w:rsidRPr="00B54089">
            <w:rPr>
              <w:rFonts w:ascii="Times New Roman" w:hAnsi="Times New Roman" w:cs="Times New Roman"/>
              <w:sz w:val="24"/>
              <w:szCs w:val="24"/>
            </w:rPr>
            <w:t>a je tudíž vždy k dispozici každému zaměstnanci.</w:t>
          </w:r>
          <w:r>
            <w:rPr>
              <w:rFonts w:ascii="Times New Roman" w:hAnsi="Times New Roman" w:cs="Times New Roman"/>
              <w:sz w:val="24"/>
              <w:szCs w:val="24"/>
            </w:rPr>
            <w:t xml:space="preserve"> </w:t>
          </w:r>
        </w:p>
        <w:p w14:paraId="0C0D5FE6" w14:textId="77777777" w:rsidR="00C76FBF" w:rsidRDefault="00C76FBF" w:rsidP="00C76F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Bezprostředně u nově příchozích chlapců jsou tito registrováni u</w:t>
          </w:r>
          <w:r w:rsidRPr="00B54089">
            <w:rPr>
              <w:rFonts w:ascii="Times New Roman" w:hAnsi="Times New Roman" w:cs="Times New Roman"/>
              <w:sz w:val="24"/>
              <w:szCs w:val="24"/>
            </w:rPr>
            <w:t xml:space="preserve"> </w:t>
          </w:r>
          <w:r>
            <w:rPr>
              <w:rFonts w:ascii="Times New Roman" w:hAnsi="Times New Roman" w:cs="Times New Roman"/>
              <w:sz w:val="24"/>
              <w:szCs w:val="24"/>
            </w:rPr>
            <w:t xml:space="preserve">dětské </w:t>
          </w:r>
          <w:r w:rsidRPr="00B54089">
            <w:rPr>
              <w:rFonts w:ascii="Times New Roman" w:hAnsi="Times New Roman" w:cs="Times New Roman"/>
              <w:sz w:val="24"/>
              <w:szCs w:val="24"/>
            </w:rPr>
            <w:t>lékařky</w:t>
          </w:r>
          <w:r>
            <w:rPr>
              <w:rFonts w:ascii="Times New Roman" w:hAnsi="Times New Roman" w:cs="Times New Roman"/>
              <w:sz w:val="24"/>
              <w:szCs w:val="24"/>
            </w:rPr>
            <w:t>, kde navazuje vstupní prohlídka a je předána potřebná zdravotní dokumentace. Po dohodě se zubní lékařkou</w:t>
          </w:r>
          <w:r w:rsidRPr="00B54089">
            <w:rPr>
              <w:rFonts w:ascii="Times New Roman" w:hAnsi="Times New Roman" w:cs="Times New Roman"/>
              <w:sz w:val="24"/>
              <w:szCs w:val="24"/>
            </w:rPr>
            <w:t xml:space="preserve"> je prováděna </w:t>
          </w:r>
          <w:r>
            <w:rPr>
              <w:rFonts w:ascii="Times New Roman" w:hAnsi="Times New Roman" w:cs="Times New Roman"/>
              <w:sz w:val="24"/>
              <w:szCs w:val="24"/>
            </w:rPr>
            <w:t xml:space="preserve">rovněž </w:t>
          </w:r>
          <w:r w:rsidRPr="00B54089">
            <w:rPr>
              <w:rFonts w:ascii="Times New Roman" w:hAnsi="Times New Roman" w:cs="Times New Roman"/>
              <w:sz w:val="24"/>
              <w:szCs w:val="24"/>
            </w:rPr>
            <w:t>preve</w:t>
          </w:r>
          <w:r>
            <w:rPr>
              <w:rFonts w:ascii="Times New Roman" w:hAnsi="Times New Roman" w:cs="Times New Roman"/>
              <w:sz w:val="24"/>
              <w:szCs w:val="24"/>
            </w:rPr>
            <w:t xml:space="preserve">ntivní stomatologická prohlídka, dále dle potřeby ošetření. Zdravotní dohled nad dětmi </w:t>
          </w:r>
          <w:r w:rsidRPr="004E3E55">
            <w:rPr>
              <w:rFonts w:ascii="Times New Roman" w:hAnsi="Times New Roman" w:cs="Times New Roman"/>
              <w:sz w:val="24"/>
              <w:szCs w:val="24"/>
            </w:rPr>
            <w:t xml:space="preserve">vykonává pracovník, který má </w:t>
          </w:r>
          <w:r>
            <w:rPr>
              <w:rFonts w:ascii="Times New Roman" w:hAnsi="Times New Roman" w:cs="Times New Roman"/>
              <w:sz w:val="24"/>
              <w:szCs w:val="24"/>
            </w:rPr>
            <w:t>zdravotní vzdělání.</w:t>
          </w:r>
        </w:p>
        <w:p w14:paraId="34268435" w14:textId="77777777" w:rsidR="00C76FBF" w:rsidRDefault="00C76FBF" w:rsidP="00C76FBF">
          <w:pPr>
            <w:spacing w:after="0" w:line="360" w:lineRule="auto"/>
            <w:ind w:firstLine="708"/>
            <w:jc w:val="both"/>
            <w:rPr>
              <w:rFonts w:ascii="Times New Roman" w:hAnsi="Times New Roman" w:cs="Times New Roman"/>
              <w:sz w:val="24"/>
              <w:szCs w:val="24"/>
            </w:rPr>
          </w:pPr>
          <w:r w:rsidRPr="00B54089">
            <w:rPr>
              <w:rFonts w:ascii="Times New Roman" w:hAnsi="Times New Roman" w:cs="Times New Roman"/>
              <w:sz w:val="24"/>
              <w:szCs w:val="24"/>
            </w:rPr>
            <w:t>Někteří chlapci jsou lehce medikováni, a to z důvodu zkli</w:t>
          </w:r>
          <w:r>
            <w:rPr>
              <w:rFonts w:ascii="Times New Roman" w:hAnsi="Times New Roman" w:cs="Times New Roman"/>
              <w:sz w:val="24"/>
              <w:szCs w:val="24"/>
            </w:rPr>
            <w:t xml:space="preserve">dnění a vyladění výkyvů nálad. Dále dle doporučení odborných pracovišť umísťovány do dětských léčeben, např. DPN Velká Bíteš, se kterou máme velmi dobré zkušenosti. </w:t>
          </w:r>
          <w:r w:rsidRPr="00B54089">
            <w:rPr>
              <w:rFonts w:ascii="Times New Roman" w:hAnsi="Times New Roman" w:cs="Times New Roman"/>
              <w:sz w:val="24"/>
              <w:szCs w:val="24"/>
            </w:rPr>
            <w:t xml:space="preserve">                                                                                          </w:t>
          </w:r>
        </w:p>
        <w:p w14:paraId="0EA0D0FE" w14:textId="023F9344" w:rsidR="00CB6B97" w:rsidRPr="00CB6B97" w:rsidRDefault="00C76FBF" w:rsidP="00C76FBF">
          <w:pPr>
            <w:spacing w:after="0" w:line="360" w:lineRule="auto"/>
            <w:ind w:firstLine="360"/>
            <w:jc w:val="both"/>
            <w:rPr>
              <w:rFonts w:ascii="Times New Roman" w:hAnsi="Times New Roman" w:cs="Times New Roman"/>
              <w:sz w:val="24"/>
              <w:szCs w:val="24"/>
            </w:rPr>
          </w:pPr>
          <w:r w:rsidRPr="00B54089">
            <w:rPr>
              <w:rFonts w:ascii="Times New Roman" w:hAnsi="Times New Roman" w:cs="Times New Roman"/>
              <w:sz w:val="24"/>
              <w:szCs w:val="24"/>
            </w:rPr>
            <w:t>Minimální program prevence zneužívání návykových látek se prolíná do všech složek výchovy, školy, sociálního i zdravotního úseku.</w:t>
          </w:r>
          <w:r>
            <w:rPr>
              <w:rFonts w:ascii="Times New Roman" w:hAnsi="Times New Roman" w:cs="Times New Roman"/>
              <w:sz w:val="24"/>
              <w:szCs w:val="24"/>
            </w:rPr>
            <w:t xml:space="preserve"> Testy</w:t>
          </w:r>
          <w:r w:rsidRPr="00B54089">
            <w:rPr>
              <w:rFonts w:ascii="Times New Roman" w:hAnsi="Times New Roman" w:cs="Times New Roman"/>
              <w:sz w:val="24"/>
              <w:szCs w:val="24"/>
            </w:rPr>
            <w:t xml:space="preserve"> na </w:t>
          </w:r>
          <w:r>
            <w:rPr>
              <w:rFonts w:ascii="Times New Roman" w:hAnsi="Times New Roman" w:cs="Times New Roman"/>
              <w:sz w:val="24"/>
              <w:szCs w:val="24"/>
            </w:rPr>
            <w:t xml:space="preserve">přítomnost </w:t>
          </w:r>
          <w:r w:rsidRPr="00B54089">
            <w:rPr>
              <w:rFonts w:ascii="Times New Roman" w:hAnsi="Times New Roman" w:cs="Times New Roman"/>
              <w:sz w:val="24"/>
              <w:szCs w:val="24"/>
            </w:rPr>
            <w:t>marihuany</w:t>
          </w:r>
          <w:r>
            <w:rPr>
              <w:rFonts w:ascii="Times New Roman" w:hAnsi="Times New Roman" w:cs="Times New Roman"/>
              <w:sz w:val="24"/>
              <w:szCs w:val="24"/>
            </w:rPr>
            <w:t xml:space="preserve"> provádíme </w:t>
          </w:r>
          <w:r w:rsidRPr="00B54089">
            <w:rPr>
              <w:rFonts w:ascii="Times New Roman" w:hAnsi="Times New Roman" w:cs="Times New Roman"/>
              <w:sz w:val="24"/>
              <w:szCs w:val="24"/>
            </w:rPr>
            <w:t xml:space="preserve">výjimečně při důvodném podezření z užití návykových látek a s tím souvisejícího ohrožení zdraví a života nám svěřených dětí. </w:t>
          </w:r>
          <w:r>
            <w:rPr>
              <w:rFonts w:ascii="Times New Roman" w:hAnsi="Times New Roman" w:cs="Times New Roman"/>
              <w:sz w:val="24"/>
              <w:szCs w:val="24"/>
            </w:rPr>
            <w:t xml:space="preserve">V rámci prevence závislostního chování spolupracujeme s centrem ADVAITA, z. ú. v Liberci, které nám pro naše chlapce dle aktuální potřeby poskytuje poradenství, případně konkrétní programy tzv. „šité na míru“.  V rámci prevence se nám rovněž dlouhodobě osvědčuje spolupráce s další podpůrnou neziskovou organizací MAJÁK, </w:t>
          </w:r>
          <w:bookmarkStart w:id="241" w:name="_Toc494650231"/>
          <w:bookmarkStart w:id="242" w:name="_Toc494650384"/>
          <w:bookmarkStart w:id="243" w:name="_Toc494650584"/>
          <w:bookmarkStart w:id="244" w:name="_Toc192030081"/>
          <w:bookmarkStart w:id="245" w:name="_Toc192030210"/>
          <w:bookmarkStart w:id="246" w:name="_Toc160554"/>
          <w:bookmarkStart w:id="247" w:name="_Toc160683"/>
          <w:bookmarkStart w:id="248" w:name="_Toc160812"/>
          <w:bookmarkStart w:id="249" w:name="_Toc215428886"/>
          <w:bookmarkStart w:id="250" w:name="_Toc215429012"/>
          <w:bookmarkStart w:id="251" w:name="_Toc215429914"/>
          <w:bookmarkStart w:id="252" w:name="_Toc23237078"/>
          <w:bookmarkStart w:id="253" w:name="_Toc59290310"/>
          <w:bookmarkStart w:id="254" w:name="_Toc5929043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ascii="Times New Roman" w:hAnsi="Times New Roman" w:cs="Times New Roman"/>
              <w:sz w:val="24"/>
              <w:szCs w:val="24"/>
            </w:rPr>
            <w:t xml:space="preserve">o. p. s., která chlapcům v podobě tematických okruhů zpřístupňuje potřebné informace k jejich růstu, </w:t>
          </w:r>
          <w:r>
            <w:rPr>
              <w:rFonts w:ascii="Times New Roman" w:hAnsi="Times New Roman" w:cs="Times New Roman"/>
              <w:sz w:val="24"/>
              <w:szCs w:val="24"/>
            </w:rPr>
            <w:br/>
            <w:t>a pomáhá jim se začleněním do společnosti. Navázali jsme také spolupráci s organizací ACET ČR, z.s.</w:t>
          </w:r>
        </w:p>
        <w:p w14:paraId="0ED2BA13" w14:textId="4FB171CC" w:rsidR="00D2004A" w:rsidRPr="00D2004A" w:rsidRDefault="00D2004A" w:rsidP="000816AB">
          <w:pPr>
            <w:pStyle w:val="Odstavecseseznamem"/>
            <w:numPr>
              <w:ilvl w:val="0"/>
              <w:numId w:val="28"/>
            </w:numPr>
            <w:jc w:val="both"/>
            <w:rPr>
              <w:rFonts w:ascii="Times New Roman" w:hAnsi="Times New Roman" w:cs="Times New Roman"/>
              <w:b/>
              <w:sz w:val="24"/>
              <w:szCs w:val="24"/>
            </w:rPr>
          </w:pPr>
          <w:r>
            <w:rPr>
              <w:rFonts w:ascii="Times New Roman" w:hAnsi="Times New Roman" w:cs="Times New Roman"/>
              <w:b/>
              <w:sz w:val="24"/>
              <w:szCs w:val="24"/>
            </w:rPr>
            <w:lastRenderedPageBreak/>
            <w:t>Prevence rizik</w:t>
          </w:r>
        </w:p>
        <w:tbl>
          <w:tblPr>
            <w:tblW w:w="92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212"/>
          </w:tblGrid>
          <w:tr w:rsidR="00756B61" w14:paraId="00376B08" w14:textId="77777777" w:rsidTr="00D2004A">
            <w:tc>
              <w:tcPr>
                <w:tcW w:w="9212" w:type="dxa"/>
                <w:shd w:val="clear" w:color="auto" w:fill="FFFFFF"/>
              </w:tcPr>
              <w:p w14:paraId="43507222" w14:textId="77777777" w:rsidR="00756B61" w:rsidRPr="00840AC8" w:rsidRDefault="00756B61" w:rsidP="00B015D8">
                <w:pPr>
                  <w:spacing w:line="360" w:lineRule="auto"/>
                  <w:jc w:val="both"/>
                  <w:rPr>
                    <w:rFonts w:ascii="Times New Roman" w:hAnsi="Times New Roman" w:cs="Times New Roman"/>
                    <w:b/>
                    <w:sz w:val="24"/>
                    <w:szCs w:val="24"/>
                  </w:rPr>
                </w:pPr>
                <w:r w:rsidRPr="00840AC8">
                  <w:rPr>
                    <w:rFonts w:ascii="Times New Roman" w:hAnsi="Times New Roman" w:cs="Times New Roman"/>
                    <w:b/>
                    <w:sz w:val="24"/>
                    <w:szCs w:val="24"/>
                  </w:rPr>
                  <w:t>Prohloubení preventivních rizik, které škola přijala</w:t>
                </w:r>
              </w:p>
            </w:tc>
          </w:tr>
          <w:tr w:rsidR="00756B61" w14:paraId="6CB16717" w14:textId="77777777" w:rsidTr="00D2004A">
            <w:tc>
              <w:tcPr>
                <w:tcW w:w="9212" w:type="dxa"/>
              </w:tcPr>
              <w:p w14:paraId="6911BBDD" w14:textId="77777777" w:rsidR="00756B61" w:rsidRDefault="00756B61" w:rsidP="000816AB">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zvýšená opatrnost</w:t>
                </w:r>
              </w:p>
              <w:p w14:paraId="686102B2" w14:textId="5DC71854" w:rsidR="00CD2831" w:rsidRPr="00473D83" w:rsidRDefault="00756B61" w:rsidP="00473D83">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57645D">
                  <w:rPr>
                    <w:rFonts w:ascii="Times New Roman" w:hAnsi="Times New Roman" w:cs="Times New Roman"/>
                    <w:sz w:val="24"/>
                    <w:szCs w:val="24"/>
                  </w:rPr>
                  <w:t>hlapci jsou pravidelně poučováni o bezpečnosti a ochraně zdraví při práci a sportu včetně pobytu v odborných učebnách</w:t>
                </w:r>
                <w:r>
                  <w:rPr>
                    <w:rFonts w:ascii="Times New Roman" w:hAnsi="Times New Roman" w:cs="Times New Roman"/>
                    <w:sz w:val="24"/>
                    <w:szCs w:val="24"/>
                  </w:rPr>
                  <w:t>, během h</w:t>
                </w:r>
                <w:r w:rsidR="00D2004A">
                  <w:rPr>
                    <w:rFonts w:ascii="Times New Roman" w:hAnsi="Times New Roman" w:cs="Times New Roman"/>
                    <w:sz w:val="24"/>
                    <w:szCs w:val="24"/>
                  </w:rPr>
                  <w:t>odin tělesné a pracovní výchovy</w:t>
                </w:r>
                <w:r>
                  <w:rPr>
                    <w:rFonts w:ascii="Times New Roman" w:hAnsi="Times New Roman" w:cs="Times New Roman"/>
                    <w:sz w:val="24"/>
                    <w:szCs w:val="24"/>
                  </w:rPr>
                  <w:t xml:space="preserve">, </w:t>
                </w:r>
                <w:r w:rsidRPr="0057645D">
                  <w:rPr>
                    <w:rFonts w:ascii="Times New Roman" w:hAnsi="Times New Roman" w:cs="Times New Roman"/>
                    <w:sz w:val="24"/>
                    <w:szCs w:val="24"/>
                  </w:rPr>
                  <w:t>při pobytu žáka mimo zařízení o prázdninách</w:t>
                </w:r>
                <w:r>
                  <w:rPr>
                    <w:rFonts w:ascii="Times New Roman" w:hAnsi="Times New Roman" w:cs="Times New Roman"/>
                    <w:sz w:val="24"/>
                    <w:szCs w:val="24"/>
                  </w:rPr>
                  <w:t>, víkendových pobytech u rodiny, při cestování atd.</w:t>
                </w:r>
              </w:p>
            </w:tc>
          </w:tr>
        </w:tbl>
        <w:p w14:paraId="3B0F5A5D" w14:textId="77777777" w:rsidR="004147AA" w:rsidRPr="00243A0A" w:rsidRDefault="004147AA" w:rsidP="00B015D8">
          <w:pPr>
            <w:jc w:val="both"/>
          </w:pPr>
        </w:p>
        <w:p w14:paraId="570A6884" w14:textId="77777777" w:rsidR="004147AA" w:rsidRPr="00473D83" w:rsidRDefault="004147AA" w:rsidP="00362299">
          <w:pPr>
            <w:pStyle w:val="Nadpis2"/>
            <w:ind w:left="792"/>
            <w:jc w:val="both"/>
          </w:pPr>
          <w:bookmarkStart w:id="255" w:name="_Toc181206808"/>
          <w:r w:rsidRPr="00473D83">
            <w:t>Stravovací provoz</w:t>
          </w:r>
          <w:bookmarkEnd w:id="255"/>
        </w:p>
        <w:p w14:paraId="0B863471" w14:textId="77777777" w:rsidR="00C76FBF" w:rsidRDefault="00C76FBF" w:rsidP="00B015D8">
          <w:pPr>
            <w:tabs>
              <w:tab w:val="right" w:pos="9000"/>
            </w:tabs>
            <w:spacing w:after="0" w:line="360" w:lineRule="auto"/>
            <w:jc w:val="both"/>
            <w:rPr>
              <w:rFonts w:ascii="Times New Roman" w:hAnsi="Times New Roman" w:cs="Times New Roman"/>
              <w:sz w:val="24"/>
              <w:szCs w:val="24"/>
            </w:rPr>
          </w:pPr>
        </w:p>
        <w:p w14:paraId="2CF42E06" w14:textId="7BC59389" w:rsidR="00FD7520" w:rsidRPr="00FD7520" w:rsidRDefault="00C76FBF" w:rsidP="00B015D8">
          <w:pPr>
            <w:tabs>
              <w:tab w:val="right" w:pos="90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D7520" w:rsidRPr="00FD7520">
            <w:rPr>
              <w:rFonts w:ascii="Times New Roman" w:hAnsi="Times New Roman" w:cs="Times New Roman"/>
              <w:sz w:val="24"/>
              <w:szCs w:val="24"/>
            </w:rPr>
            <w:t xml:space="preserve">Stravovací provoz </w:t>
          </w:r>
          <w:r w:rsidR="00473D83">
            <w:rPr>
              <w:rFonts w:ascii="Times New Roman" w:hAnsi="Times New Roman" w:cs="Times New Roman"/>
              <w:sz w:val="24"/>
              <w:szCs w:val="24"/>
            </w:rPr>
            <w:t>byl zajištěn třemi z</w:t>
          </w:r>
          <w:r>
            <w:rPr>
              <w:rFonts w:ascii="Times New Roman" w:hAnsi="Times New Roman" w:cs="Times New Roman"/>
              <w:sz w:val="24"/>
              <w:szCs w:val="24"/>
            </w:rPr>
            <w:t xml:space="preserve">aměstnanci. </w:t>
          </w:r>
          <w:r w:rsidR="003F12C1">
            <w:rPr>
              <w:rFonts w:ascii="Times New Roman" w:hAnsi="Times New Roman" w:cs="Times New Roman"/>
              <w:sz w:val="24"/>
              <w:szCs w:val="24"/>
            </w:rPr>
            <w:t>Zaměstnanci</w:t>
          </w:r>
          <w:r w:rsidR="00FD7520" w:rsidRPr="00FD7520">
            <w:rPr>
              <w:rFonts w:ascii="Times New Roman" w:hAnsi="Times New Roman" w:cs="Times New Roman"/>
              <w:sz w:val="24"/>
              <w:szCs w:val="24"/>
            </w:rPr>
            <w:t xml:space="preserve"> stravovacího provozu zajišťují celodenní stravování pro svěřené chlapce, a to v šesti jídlech denně. </w:t>
          </w:r>
          <w:r w:rsidR="006D2BE4">
            <w:rPr>
              <w:rFonts w:ascii="Times New Roman" w:hAnsi="Times New Roman" w:cs="Times New Roman"/>
              <w:sz w:val="24"/>
              <w:szCs w:val="24"/>
            </w:rPr>
            <w:t>Součástí dokumentace stravovacího provozu je Vnitřní řád školní jídelny.</w:t>
          </w:r>
        </w:p>
        <w:p w14:paraId="21F02568" w14:textId="77777777" w:rsidR="004147AA" w:rsidRPr="00473D83" w:rsidRDefault="004147AA" w:rsidP="00473D83">
          <w:pPr>
            <w:keepNext/>
            <w:keepLines/>
            <w:spacing w:before="40" w:after="0"/>
            <w:jc w:val="both"/>
            <w:outlineLvl w:val="1"/>
            <w:rPr>
              <w:rFonts w:ascii="Times New Roman" w:eastAsiaTheme="majorEastAsia" w:hAnsi="Times New Roman" w:cstheme="majorBidi"/>
              <w:b/>
              <w:vanish/>
              <w:sz w:val="24"/>
              <w:szCs w:val="26"/>
            </w:rPr>
          </w:pPr>
          <w:bookmarkStart w:id="256" w:name="_Toc494641066"/>
          <w:bookmarkStart w:id="257" w:name="_Toc494641236"/>
          <w:bookmarkStart w:id="258" w:name="_Toc494650247"/>
          <w:bookmarkStart w:id="259" w:name="_Toc494650400"/>
          <w:bookmarkStart w:id="260" w:name="_Toc494650600"/>
          <w:bookmarkStart w:id="261" w:name="_Toc192030097"/>
          <w:bookmarkStart w:id="262" w:name="_Toc192030226"/>
          <w:bookmarkStart w:id="263" w:name="_Toc160570"/>
          <w:bookmarkStart w:id="264" w:name="_Toc160699"/>
          <w:bookmarkStart w:id="265" w:name="_Toc160828"/>
          <w:bookmarkStart w:id="266" w:name="_Toc215428902"/>
          <w:bookmarkStart w:id="267" w:name="_Toc215429028"/>
          <w:bookmarkStart w:id="268" w:name="_Toc215429930"/>
          <w:bookmarkStart w:id="269" w:name="_Toc23237094"/>
          <w:bookmarkStart w:id="270" w:name="_Toc59290326"/>
          <w:bookmarkStart w:id="271" w:name="_Toc59290454"/>
          <w:bookmarkStart w:id="272" w:name="_Toc494641070"/>
          <w:bookmarkStart w:id="273" w:name="_Toc494641240"/>
          <w:bookmarkStart w:id="274" w:name="_Toc494650251"/>
          <w:bookmarkStart w:id="275" w:name="_Toc494650404"/>
          <w:bookmarkStart w:id="276" w:name="_Toc494650604"/>
          <w:bookmarkStart w:id="277" w:name="_Toc192030101"/>
          <w:bookmarkStart w:id="278" w:name="_Toc192030230"/>
          <w:bookmarkStart w:id="279" w:name="_Toc160574"/>
          <w:bookmarkStart w:id="280" w:name="_Toc160703"/>
          <w:bookmarkStart w:id="281" w:name="_Toc160832"/>
          <w:bookmarkStart w:id="282" w:name="_Toc215428906"/>
          <w:bookmarkStart w:id="283" w:name="_Toc215429032"/>
          <w:bookmarkStart w:id="284" w:name="_Toc215429934"/>
          <w:bookmarkStart w:id="285" w:name="_Toc23237098"/>
          <w:bookmarkStart w:id="286" w:name="_Toc59290330"/>
          <w:bookmarkStart w:id="287" w:name="_Toc59290458"/>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6E914361" w14:textId="2DC022DC" w:rsidR="004147AA" w:rsidRPr="00022D41" w:rsidRDefault="004147AA" w:rsidP="00362299">
          <w:pPr>
            <w:pStyle w:val="Nadpis1"/>
            <w:numPr>
              <w:ilvl w:val="0"/>
              <w:numId w:val="35"/>
            </w:numPr>
          </w:pPr>
          <w:bookmarkStart w:id="288" w:name="_Toc181206809"/>
          <w:r w:rsidRPr="00022D41">
            <w:t>Prevence sociálně patologických jevů</w:t>
          </w:r>
          <w:bookmarkEnd w:id="288"/>
        </w:p>
        <w:p w14:paraId="58B3695E" w14:textId="77777777" w:rsidR="005B02E2" w:rsidRDefault="005B02E2" w:rsidP="00B015D8">
          <w:pPr>
            <w:jc w:val="both"/>
          </w:pPr>
        </w:p>
        <w:p w14:paraId="22185435" w14:textId="77777777" w:rsidR="00022D41" w:rsidRPr="00022D41" w:rsidRDefault="00022D41" w:rsidP="00022D41">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Prevence sociálně patologických jevů v našem zařízení probíhá dle dokumentu Preventivní program, který patří k velmi důležitým nástrojům prevence sociálně patologických jevů. Preventivní program si klade za cíl především zvýšit odolnost žáků vůči jednotlivým sociálně patologickým jevům, rozvíjet osobnost žáků v klidném a motivujícím prostředí a vést je ke zdravému životnímu stylu.</w:t>
          </w:r>
        </w:p>
        <w:p w14:paraId="1A633326" w14:textId="3F79F74F" w:rsidR="00022D41" w:rsidRPr="00022D41" w:rsidRDefault="00022D41" w:rsidP="00022D41">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Pe</w:t>
          </w:r>
          <w:r>
            <w:rPr>
              <w:rFonts w:ascii="Times New Roman" w:eastAsia="Times New Roman" w:hAnsi="Times New Roman" w:cs="Times New Roman"/>
              <w:color w:val="000000"/>
              <w:sz w:val="24"/>
              <w:szCs w:val="24"/>
              <w:lang w:eastAsia="cs-CZ"/>
            </w:rPr>
            <w:t>dagogové spolupracují s</w:t>
          </w:r>
          <w:r w:rsidR="00C76FBF">
            <w:rPr>
              <w:rFonts w:ascii="Times New Roman" w:eastAsia="Times New Roman" w:hAnsi="Times New Roman" w:cs="Times New Roman"/>
              <w:color w:val="000000"/>
              <w:sz w:val="24"/>
              <w:szCs w:val="24"/>
              <w:lang w:eastAsia="cs-CZ"/>
            </w:rPr>
            <w:t xml:space="preserve"> externím </w:t>
          </w:r>
          <w:r>
            <w:rPr>
              <w:rFonts w:ascii="Times New Roman" w:eastAsia="Times New Roman" w:hAnsi="Times New Roman" w:cs="Times New Roman"/>
              <w:color w:val="000000"/>
              <w:sz w:val="24"/>
              <w:szCs w:val="24"/>
              <w:lang w:eastAsia="cs-CZ"/>
            </w:rPr>
            <w:t>etopedem, který</w:t>
          </w:r>
          <w:r w:rsidRPr="00022D41">
            <w:rPr>
              <w:rFonts w:ascii="Times New Roman" w:eastAsia="Times New Roman" w:hAnsi="Times New Roman" w:cs="Times New Roman"/>
              <w:color w:val="000000"/>
              <w:sz w:val="24"/>
              <w:szCs w:val="24"/>
              <w:lang w:eastAsia="cs-CZ"/>
            </w:rPr>
            <w:t xml:space="preserve"> se podí</w:t>
          </w:r>
          <w:r w:rsidR="00A56B6A">
            <w:rPr>
              <w:rFonts w:ascii="Times New Roman" w:eastAsia="Times New Roman" w:hAnsi="Times New Roman" w:cs="Times New Roman"/>
              <w:color w:val="000000"/>
              <w:sz w:val="24"/>
              <w:szCs w:val="24"/>
              <w:lang w:eastAsia="cs-CZ"/>
            </w:rPr>
            <w:t>lí na realizaci plánu prevence</w:t>
          </w:r>
          <w:r w:rsidRPr="00022D41">
            <w:rPr>
              <w:rFonts w:ascii="Times New Roman" w:eastAsia="Times New Roman" w:hAnsi="Times New Roman" w:cs="Times New Roman"/>
              <w:color w:val="000000"/>
              <w:sz w:val="24"/>
              <w:szCs w:val="24"/>
              <w:lang w:eastAsia="cs-CZ"/>
            </w:rPr>
            <w:t>, vede individuální rozhovory s dětmi, organizuje skupinová setkání, pomáhá hledat řešení problematických situací, odhalovat příčiny a doporučuje vhodné výchovn</w:t>
          </w:r>
          <w:r w:rsidR="00A56B6A">
            <w:rPr>
              <w:rFonts w:ascii="Times New Roman" w:eastAsia="Times New Roman" w:hAnsi="Times New Roman" w:cs="Times New Roman"/>
              <w:color w:val="000000"/>
              <w:sz w:val="24"/>
              <w:szCs w:val="24"/>
              <w:lang w:eastAsia="cs-CZ"/>
            </w:rPr>
            <w:t xml:space="preserve">é postupy. Etoped vede </w:t>
          </w:r>
          <w:r w:rsidR="00C76FBF">
            <w:rPr>
              <w:rFonts w:ascii="Times New Roman" w:eastAsia="Times New Roman" w:hAnsi="Times New Roman" w:cs="Times New Roman"/>
              <w:color w:val="000000"/>
              <w:sz w:val="24"/>
              <w:szCs w:val="24"/>
              <w:lang w:eastAsia="cs-CZ"/>
            </w:rPr>
            <w:t>skupinová sezení. Ta</w:t>
          </w:r>
          <w:r w:rsidR="00A56B6A">
            <w:rPr>
              <w:rFonts w:ascii="Times New Roman" w:eastAsia="Times New Roman" w:hAnsi="Times New Roman" w:cs="Times New Roman"/>
              <w:color w:val="000000"/>
              <w:sz w:val="24"/>
              <w:szCs w:val="24"/>
              <w:lang w:eastAsia="cs-CZ"/>
            </w:rPr>
            <w:t> jsou</w:t>
          </w:r>
          <w:r w:rsidR="00C76FBF">
            <w:rPr>
              <w:rFonts w:ascii="Times New Roman" w:eastAsia="Times New Roman" w:hAnsi="Times New Roman" w:cs="Times New Roman"/>
              <w:color w:val="000000"/>
              <w:sz w:val="24"/>
              <w:szCs w:val="24"/>
              <w:lang w:eastAsia="cs-CZ"/>
            </w:rPr>
            <w:t xml:space="preserve"> zaměřena</w:t>
          </w:r>
          <w:r w:rsidRPr="00022D41">
            <w:rPr>
              <w:rFonts w:ascii="Times New Roman" w:eastAsia="Times New Roman" w:hAnsi="Times New Roman" w:cs="Times New Roman"/>
              <w:color w:val="000000"/>
              <w:sz w:val="24"/>
              <w:szCs w:val="24"/>
              <w:lang w:eastAsia="cs-CZ"/>
            </w:rPr>
            <w:t xml:space="preserve"> pře</w:t>
          </w:r>
          <w:r w:rsidR="00A56B6A">
            <w:rPr>
              <w:rFonts w:ascii="Times New Roman" w:eastAsia="Times New Roman" w:hAnsi="Times New Roman" w:cs="Times New Roman"/>
              <w:color w:val="000000"/>
              <w:sz w:val="24"/>
              <w:szCs w:val="24"/>
              <w:lang w:eastAsia="cs-CZ"/>
            </w:rPr>
            <w:t xml:space="preserve">devším na sebehodnocení, reflexi </w:t>
          </w:r>
          <w:r w:rsidR="00C76FBF">
            <w:rPr>
              <w:rFonts w:ascii="Times New Roman" w:eastAsia="Times New Roman" w:hAnsi="Times New Roman" w:cs="Times New Roman"/>
              <w:color w:val="000000"/>
              <w:sz w:val="24"/>
              <w:szCs w:val="24"/>
              <w:lang w:eastAsia="cs-CZ"/>
            </w:rPr>
            <w:br/>
          </w:r>
          <w:r w:rsidR="00A56B6A">
            <w:rPr>
              <w:rFonts w:ascii="Times New Roman" w:eastAsia="Times New Roman" w:hAnsi="Times New Roman" w:cs="Times New Roman"/>
              <w:color w:val="000000"/>
              <w:sz w:val="24"/>
              <w:szCs w:val="24"/>
              <w:lang w:eastAsia="cs-CZ"/>
            </w:rPr>
            <w:t>a sebereflexi</w:t>
          </w:r>
          <w:r w:rsidRPr="00022D41">
            <w:rPr>
              <w:rFonts w:ascii="Times New Roman" w:eastAsia="Times New Roman" w:hAnsi="Times New Roman" w:cs="Times New Roman"/>
              <w:color w:val="000000"/>
              <w:sz w:val="24"/>
              <w:szCs w:val="24"/>
              <w:lang w:eastAsia="cs-CZ"/>
            </w:rPr>
            <w:t xml:space="preserve"> dětí i dospělý</w:t>
          </w:r>
          <w:r w:rsidR="00C76FBF">
            <w:rPr>
              <w:rFonts w:ascii="Times New Roman" w:eastAsia="Times New Roman" w:hAnsi="Times New Roman" w:cs="Times New Roman"/>
              <w:color w:val="000000"/>
              <w:sz w:val="24"/>
              <w:szCs w:val="24"/>
              <w:lang w:eastAsia="cs-CZ"/>
            </w:rPr>
            <w:t>ch, otázky a problémy soužití ve skupině</w:t>
          </w:r>
          <w:r w:rsidRPr="00022D41">
            <w:rPr>
              <w:rFonts w:ascii="Times New Roman" w:eastAsia="Times New Roman" w:hAnsi="Times New Roman" w:cs="Times New Roman"/>
              <w:color w:val="000000"/>
              <w:sz w:val="24"/>
              <w:szCs w:val="24"/>
              <w:lang w:eastAsia="cs-CZ"/>
            </w:rPr>
            <w:t xml:space="preserve"> i mezi</w:t>
          </w:r>
          <w:r w:rsidR="00A56B6A">
            <w:rPr>
              <w:rFonts w:ascii="Times New Roman" w:eastAsia="Times New Roman" w:hAnsi="Times New Roman" w:cs="Times New Roman"/>
              <w:color w:val="000000"/>
              <w:sz w:val="24"/>
              <w:szCs w:val="24"/>
              <w:lang w:eastAsia="cs-CZ"/>
            </w:rPr>
            <w:t xml:space="preserve"> skupinami, stanovení a kontrolu</w:t>
          </w:r>
          <w:r w:rsidRPr="00022D41">
            <w:rPr>
              <w:rFonts w:ascii="Times New Roman" w:eastAsia="Times New Roman" w:hAnsi="Times New Roman" w:cs="Times New Roman"/>
              <w:color w:val="000000"/>
              <w:sz w:val="24"/>
              <w:szCs w:val="24"/>
              <w:lang w:eastAsia="cs-CZ"/>
            </w:rPr>
            <w:t xml:space="preserve"> krátkodobých cílů u dětí, motivaci a vedení k převzetí zodpovědnosti za své povinnosti a důsledky svého chování a rozhodování.</w:t>
          </w:r>
        </w:p>
        <w:p w14:paraId="08DCE1ED" w14:textId="1A3FB7F9" w:rsidR="00A56B6A" w:rsidRDefault="00022D41" w:rsidP="00A56B6A">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Preventistkou je ředitelka</w:t>
          </w:r>
          <w:r w:rsidR="00A56B6A">
            <w:rPr>
              <w:rFonts w:ascii="Times New Roman" w:eastAsia="Times New Roman" w:hAnsi="Times New Roman" w:cs="Times New Roman"/>
              <w:color w:val="000000"/>
              <w:sz w:val="24"/>
              <w:szCs w:val="24"/>
              <w:lang w:eastAsia="cs-CZ"/>
            </w:rPr>
            <w:t xml:space="preserve">, která mj. vede </w:t>
          </w:r>
          <w:r w:rsidR="00C76FBF">
            <w:rPr>
              <w:rFonts w:ascii="Times New Roman" w:eastAsia="Times New Roman" w:hAnsi="Times New Roman" w:cs="Times New Roman"/>
              <w:color w:val="000000"/>
              <w:sz w:val="24"/>
              <w:szCs w:val="24"/>
              <w:lang w:eastAsia="cs-CZ"/>
            </w:rPr>
            <w:t>každodenní komunitní setkání dětí</w:t>
          </w:r>
          <w:r w:rsidR="00A56B6A">
            <w:rPr>
              <w:rFonts w:ascii="Times New Roman" w:eastAsia="Times New Roman" w:hAnsi="Times New Roman" w:cs="Times New Roman"/>
              <w:color w:val="000000"/>
              <w:sz w:val="24"/>
              <w:szCs w:val="24"/>
              <w:lang w:eastAsia="cs-CZ"/>
            </w:rPr>
            <w:t xml:space="preserve"> za účasti všech přítomných dětí a pedagogů</w:t>
          </w:r>
          <w:r w:rsidRPr="00022D41">
            <w:rPr>
              <w:rFonts w:ascii="Times New Roman" w:eastAsia="Times New Roman" w:hAnsi="Times New Roman" w:cs="Times New Roman"/>
              <w:color w:val="000000"/>
              <w:sz w:val="24"/>
              <w:szCs w:val="24"/>
              <w:lang w:eastAsia="cs-CZ"/>
            </w:rPr>
            <w:t>.</w:t>
          </w:r>
        </w:p>
        <w:p w14:paraId="57CF6B4C" w14:textId="77777777" w:rsidR="002454C0" w:rsidRPr="002454C0" w:rsidRDefault="002454C0" w:rsidP="002454C0">
          <w:pPr>
            <w:spacing w:after="0" w:line="360" w:lineRule="auto"/>
            <w:ind w:firstLine="708"/>
            <w:jc w:val="both"/>
            <w:rPr>
              <w:rFonts w:ascii="Times New Roman" w:hAnsi="Times New Roman" w:cs="Times New Roman"/>
              <w:sz w:val="24"/>
              <w:szCs w:val="24"/>
            </w:rPr>
          </w:pPr>
          <w:r w:rsidRPr="002454C0">
            <w:rPr>
              <w:rFonts w:ascii="Times New Roman" w:hAnsi="Times New Roman" w:cs="Times New Roman"/>
              <w:sz w:val="24"/>
              <w:szCs w:val="24"/>
            </w:rPr>
            <w:lastRenderedPageBreak/>
            <w:t>Skupinové komunity mají nedocenitelný význam pro komplexní speciálně pedagogickou, terapeutickou i psychologickou práci s dětmi.</w:t>
          </w:r>
          <w:r w:rsidRPr="002454C0">
            <w:rPr>
              <w:rFonts w:ascii="Times New Roman" w:hAnsi="Times New Roman" w:cs="Times New Roman"/>
              <w:color w:val="00B050"/>
              <w:sz w:val="24"/>
              <w:szCs w:val="24"/>
            </w:rPr>
            <w:t xml:space="preserve"> </w:t>
          </w:r>
          <w:r w:rsidRPr="002454C0">
            <w:rPr>
              <w:rFonts w:ascii="Times New Roman" w:hAnsi="Times New Roman" w:cs="Times New Roman"/>
              <w:sz w:val="24"/>
              <w:szCs w:val="24"/>
            </w:rPr>
            <w:t>Tato komunitní forma je osvědčená ve vztahu k častým osobnostním charakteristikám umísťovaných dětí (snížená schopnost soustředění, nízká míra frustrační tolerance, hyperaktivita – nutnost hlubšího prožitku a emočního přeladění v rámci jednotlivých součástí).</w:t>
          </w:r>
        </w:p>
        <w:p w14:paraId="4B542EBB" w14:textId="77777777" w:rsidR="002454C0" w:rsidRPr="006D2BE4" w:rsidRDefault="002454C0" w:rsidP="002454C0">
          <w:pPr>
            <w:spacing w:after="0" w:line="360" w:lineRule="auto"/>
            <w:ind w:firstLine="708"/>
            <w:jc w:val="both"/>
            <w:rPr>
              <w:rFonts w:ascii="Times New Roman" w:hAnsi="Times New Roman" w:cs="Times New Roman"/>
              <w:sz w:val="24"/>
              <w:szCs w:val="24"/>
            </w:rPr>
          </w:pPr>
          <w:r w:rsidRPr="002454C0">
            <w:rPr>
              <w:rFonts w:ascii="Times New Roman" w:eastAsia="Calibri" w:hAnsi="Times New Roman" w:cs="Times New Roman"/>
              <w:sz w:val="24"/>
              <w:szCs w:val="24"/>
            </w:rPr>
            <w:t xml:space="preserve">Pověřený speciální pedagog spolupracoval s ostatními pedagogy, psychologem </w:t>
          </w:r>
          <w:r w:rsidRPr="002454C0">
            <w:rPr>
              <w:rFonts w:ascii="Times New Roman" w:eastAsia="Calibri" w:hAnsi="Times New Roman" w:cs="Times New Roman"/>
              <w:sz w:val="24"/>
              <w:szCs w:val="24"/>
            </w:rPr>
            <w:br/>
            <w:t xml:space="preserve">a sociální pracovnicí a ve spolupráci s nimi koordinoval tvorbu plánů rozvoje osobnosti (PRODy), přičemž psycholog, učitelé, vychovatelé a sociální pracovnice zpracovávali určené úseky PRODů. </w:t>
          </w:r>
          <w:r w:rsidRPr="002454C0">
            <w:rPr>
              <w:rFonts w:ascii="Times New Roman" w:hAnsi="Times New Roman" w:cs="Times New Roman"/>
              <w:sz w:val="24"/>
              <w:szCs w:val="24"/>
            </w:rPr>
            <w:t xml:space="preserve">Programy rozvoje osobnosti dětí jsou základním dokumentem majícím určit nejdůležitější problémy dítěte a slouží k co nejrychlejšímu a nejefektivnějšímu naplňování účelu ústavní výchovy. Formou stanovování krátkodobých a dlouhodobých cílů je výchovné působení pedagogických pracovníků zacíleno jednotným směrem. Program rozvoje osobnosti dítěte je živým dokumentem, který může být měněn dle potřeby. Důležitá je pozitivní motivace, citlivé </w:t>
          </w:r>
          <w:r w:rsidRPr="006D2BE4">
            <w:rPr>
              <w:rFonts w:ascii="Times New Roman" w:hAnsi="Times New Roman" w:cs="Times New Roman"/>
              <w:sz w:val="24"/>
              <w:szCs w:val="24"/>
            </w:rPr>
            <w:t xml:space="preserve">hodnocení, vhodně přijímaná výchovná opatření. Vyhodnocení (PRODů) probíhá dle potřeby, minimálně 1 x za pololetí. </w:t>
          </w:r>
        </w:p>
        <w:p w14:paraId="779199E4" w14:textId="77777777" w:rsidR="002454C0" w:rsidRPr="006D2BE4" w:rsidRDefault="002454C0" w:rsidP="002454C0">
          <w:pPr>
            <w:shd w:val="clear" w:color="auto" w:fill="FFFFFF"/>
            <w:spacing w:after="0" w:line="360" w:lineRule="auto"/>
            <w:ind w:firstLine="708"/>
            <w:jc w:val="both"/>
            <w:rPr>
              <w:rFonts w:ascii="Times New Roman" w:hAnsi="Times New Roman" w:cs="Times New Roman"/>
              <w:sz w:val="24"/>
              <w:szCs w:val="24"/>
            </w:rPr>
          </w:pPr>
          <w:r w:rsidRPr="006D2BE4">
            <w:rPr>
              <w:rFonts w:ascii="Times New Roman" w:eastAsia="Calibri" w:hAnsi="Times New Roman" w:cs="Times New Roman"/>
              <w:sz w:val="24"/>
              <w:szCs w:val="24"/>
            </w:rPr>
            <w:t xml:space="preserve">V našem zařízení probíhaly v loňském školním roce akce v rámci specifické </w:t>
          </w:r>
          <w:r w:rsidRPr="006D2BE4">
            <w:rPr>
              <w:rFonts w:ascii="Times New Roman" w:eastAsia="Calibri" w:hAnsi="Times New Roman" w:cs="Times New Roman"/>
              <w:sz w:val="24"/>
              <w:szCs w:val="24"/>
            </w:rPr>
            <w:br/>
            <w:t xml:space="preserve">i nespecifické primární prevence. </w:t>
          </w:r>
          <w:r w:rsidRPr="006D2BE4">
            <w:rPr>
              <w:rFonts w:ascii="Times New Roman" w:hAnsi="Times New Roman" w:cs="Times New Roman"/>
              <w:sz w:val="24"/>
              <w:szCs w:val="24"/>
            </w:rPr>
            <w:t>V jarních měsících probíhala školní motivační hra zaměřená na chování dětí. Koordinátor výchovného úseku zorganizoval pro děti etopedickou motivační hru, jejímž smyslem byl pozitivní individuální posun jednotlivých dětí. Cílem motivační hry je pozitivně ovlivnit dění ve třídě (zlepšit motivaci k práci ve škole), doma, na rodinné skupině, posilovat a rozvíjet zdravé sociální vztahy mezi dětmi. Herní aktivita podporuje pocity sounáležitosti, bezpečí, ochotu pomáhat, spolupracovat, řešit konflikty a respektovat ostatní.</w:t>
          </w:r>
        </w:p>
        <w:p w14:paraId="16B25246" w14:textId="58A1F37D" w:rsidR="00022D41" w:rsidRPr="00022D41" w:rsidRDefault="00022D41" w:rsidP="002454C0">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Cíle Preventivního programu byly rovněž naplňovány v jednotlivých předmětech (český jazyk a literatura, občanská výchova, výchova ke zdraví</w:t>
          </w:r>
          <w:r w:rsidR="002454C0">
            <w:rPr>
              <w:rFonts w:ascii="Times New Roman" w:eastAsia="Times New Roman" w:hAnsi="Times New Roman" w:cs="Times New Roman"/>
              <w:color w:val="000000"/>
              <w:sz w:val="24"/>
              <w:szCs w:val="24"/>
              <w:lang w:eastAsia="cs-CZ"/>
            </w:rPr>
            <w:t>, etická výchova</w:t>
          </w:r>
          <w:r w:rsidRPr="00022D41">
            <w:rPr>
              <w:rFonts w:ascii="Times New Roman" w:eastAsia="Times New Roman" w:hAnsi="Times New Roman" w:cs="Times New Roman"/>
              <w:color w:val="000000"/>
              <w:sz w:val="24"/>
              <w:szCs w:val="24"/>
              <w:lang w:eastAsia="cs-CZ"/>
            </w:rPr>
            <w:t xml:space="preserve"> aj.) Při výuce byly využívány různé formy a metody práce – zážitkové aktivity, exkurze, besedy, výtvarné práce, výklad</w:t>
          </w:r>
          <w:r w:rsidR="00E963F7">
            <w:rPr>
              <w:rFonts w:ascii="Times New Roman" w:eastAsia="Times New Roman" w:hAnsi="Times New Roman" w:cs="Times New Roman"/>
              <w:color w:val="000000"/>
              <w:sz w:val="24"/>
              <w:szCs w:val="24"/>
              <w:lang w:eastAsia="cs-CZ"/>
            </w:rPr>
            <w:t>, projektové vyučování (mj. i ve spolupráci s úsekem výchovy)</w:t>
          </w:r>
          <w:r w:rsidRPr="00022D41">
            <w:rPr>
              <w:rFonts w:ascii="Times New Roman" w:eastAsia="Times New Roman" w:hAnsi="Times New Roman" w:cs="Times New Roman"/>
              <w:color w:val="000000"/>
              <w:sz w:val="24"/>
              <w:szCs w:val="24"/>
              <w:lang w:eastAsia="cs-CZ"/>
            </w:rPr>
            <w:t xml:space="preserve"> aj.</w:t>
          </w:r>
        </w:p>
        <w:p w14:paraId="1A0E07CF" w14:textId="7FF34398" w:rsidR="00022D41" w:rsidRPr="00022D41" w:rsidRDefault="00022D41" w:rsidP="002454C0">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 xml:space="preserve">Kromě témat, která jsou uvedena v Preventivním programu pro školní </w:t>
          </w:r>
          <w:r w:rsidR="002454C0">
            <w:rPr>
              <w:rFonts w:ascii="Times New Roman" w:eastAsia="Times New Roman" w:hAnsi="Times New Roman" w:cs="Times New Roman"/>
              <w:color w:val="000000"/>
              <w:sz w:val="24"/>
              <w:szCs w:val="24"/>
              <w:lang w:eastAsia="cs-CZ"/>
            </w:rPr>
            <w:t>rok 2023/2024</w:t>
          </w:r>
          <w:r w:rsidRPr="00022D41">
            <w:rPr>
              <w:rFonts w:ascii="Times New Roman" w:eastAsia="Times New Roman" w:hAnsi="Times New Roman" w:cs="Times New Roman"/>
              <w:color w:val="000000"/>
              <w:sz w:val="24"/>
              <w:szCs w:val="24"/>
              <w:lang w:eastAsia="cs-CZ"/>
            </w:rPr>
            <w:t xml:space="preserve"> probíhaly ve třídách dvakrát měsíčně přednášky (spojené s diskuzí) zaměřené na prevenci sociálně patologických jevů.</w:t>
          </w:r>
        </w:p>
        <w:p w14:paraId="274E5E21" w14:textId="2ACFA787" w:rsidR="00022D41" w:rsidRPr="00022D41" w:rsidRDefault="00022D41" w:rsidP="00E963F7">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Preventivní témata byla realizována v jednotlivých předmětech a ročnících základní školy. Při volb</w:t>
          </w:r>
          <w:r w:rsidR="002454C0">
            <w:rPr>
              <w:rFonts w:ascii="Times New Roman" w:eastAsia="Times New Roman" w:hAnsi="Times New Roman" w:cs="Times New Roman"/>
              <w:color w:val="000000"/>
              <w:sz w:val="24"/>
              <w:szCs w:val="24"/>
              <w:lang w:eastAsia="cs-CZ"/>
            </w:rPr>
            <w:t>ě témat se vycházelo převážně ze</w:t>
          </w:r>
          <w:r w:rsidRPr="00022D41">
            <w:rPr>
              <w:rFonts w:ascii="Times New Roman" w:eastAsia="Times New Roman" w:hAnsi="Times New Roman" w:cs="Times New Roman"/>
              <w:color w:val="000000"/>
              <w:sz w:val="24"/>
              <w:szCs w:val="24"/>
              <w:lang w:eastAsia="cs-CZ"/>
            </w:rPr>
            <w:t xml:space="preserve"> ŠVP.</w:t>
          </w:r>
          <w:r w:rsidRPr="00022D41">
            <w:rPr>
              <w:rFonts w:ascii="Times New Roman" w:eastAsia="Times New Roman" w:hAnsi="Times New Roman" w:cs="Times New Roman"/>
              <w:color w:val="0070C0"/>
              <w:sz w:val="24"/>
              <w:szCs w:val="24"/>
              <w:lang w:eastAsia="cs-CZ"/>
            </w:rPr>
            <w:t> </w:t>
          </w:r>
          <w:r w:rsidRPr="00022D41">
            <w:rPr>
              <w:rFonts w:ascii="Times New Roman" w:eastAsia="Times New Roman" w:hAnsi="Times New Roman" w:cs="Times New Roman"/>
              <w:color w:val="000000"/>
              <w:sz w:val="24"/>
              <w:szCs w:val="24"/>
              <w:lang w:eastAsia="cs-CZ"/>
            </w:rPr>
            <w:t xml:space="preserve">Jednotlivá témata byla probrána v rámci odpoledních komunit a následně rozvíjena a upevňována v době školní výuky a výchovných </w:t>
          </w:r>
          <w:r w:rsidRPr="00022D41">
            <w:rPr>
              <w:rFonts w:ascii="Times New Roman" w:eastAsia="Times New Roman" w:hAnsi="Times New Roman" w:cs="Times New Roman"/>
              <w:color w:val="000000"/>
              <w:sz w:val="24"/>
              <w:szCs w:val="24"/>
              <w:lang w:eastAsia="cs-CZ"/>
            </w:rPr>
            <w:lastRenderedPageBreak/>
            <w:t>programů na skupinách. Na komunitních setkáních získávají děti úvodní informace, je mapována znalost dětí o problematice. Při vyučování jsou témata dále rozšiřována. Děti si vyhledávají a doplňují informace při kooperativním učení, skupinové práci, osvojují si poznatky při projektovém vyučování. Pro získávání informací využívají audiovizuální pomůcky (např. interaktivní tabuli, PC) a další možné zdroje. V rodinných skupinách nacvičují v praxi vhodné chování a postupy při sociálních hrách, tj. hraní rolí, obhajoba názoru, trénování způsobů odmítnutí.</w:t>
          </w:r>
        </w:p>
        <w:p w14:paraId="047DD35F" w14:textId="27846E72" w:rsidR="00022D41" w:rsidRPr="00022D41" w:rsidRDefault="00022D41" w:rsidP="00E963F7">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S ohledem na z</w:t>
          </w:r>
          <w:r w:rsidR="006952E2">
            <w:rPr>
              <w:rFonts w:ascii="Times New Roman" w:eastAsia="Times New Roman" w:hAnsi="Times New Roman" w:cs="Times New Roman"/>
              <w:color w:val="000000"/>
              <w:sz w:val="24"/>
              <w:szCs w:val="24"/>
              <w:lang w:eastAsia="cs-CZ"/>
            </w:rPr>
            <w:t>kvalitňování prostředí pro děti</w:t>
          </w:r>
          <w:r w:rsidRPr="00022D41">
            <w:rPr>
              <w:rFonts w:ascii="Times New Roman" w:eastAsia="Times New Roman" w:hAnsi="Times New Roman" w:cs="Times New Roman"/>
              <w:color w:val="000000"/>
              <w:sz w:val="24"/>
              <w:szCs w:val="24"/>
              <w:lang w:eastAsia="cs-CZ"/>
            </w:rPr>
            <w:t xml:space="preserve"> </w:t>
          </w:r>
          <w:r w:rsidR="00E963F7">
            <w:rPr>
              <w:rFonts w:ascii="Times New Roman" w:eastAsia="Times New Roman" w:hAnsi="Times New Roman" w:cs="Times New Roman"/>
              <w:color w:val="000000"/>
              <w:sz w:val="24"/>
              <w:szCs w:val="24"/>
              <w:lang w:eastAsia="cs-CZ"/>
            </w:rPr>
            <w:t>je využívána</w:t>
          </w:r>
          <w:r w:rsidRPr="00022D41">
            <w:rPr>
              <w:rFonts w:ascii="Times New Roman" w:eastAsia="Times New Roman" w:hAnsi="Times New Roman" w:cs="Times New Roman"/>
              <w:color w:val="000000"/>
              <w:sz w:val="24"/>
              <w:szCs w:val="24"/>
              <w:lang w:eastAsia="cs-CZ"/>
            </w:rPr>
            <w:t xml:space="preserve"> relaxační místnost, kterou  mají děti možnost využívat po celý den. Změna prostředí umožní dětem hlouběji relaxovat, odpočívat, nabrat síly, zvládnout těžké sit</w:t>
          </w:r>
          <w:r w:rsidR="006952E2">
            <w:rPr>
              <w:rFonts w:ascii="Times New Roman" w:eastAsia="Times New Roman" w:hAnsi="Times New Roman" w:cs="Times New Roman"/>
              <w:color w:val="000000"/>
              <w:sz w:val="24"/>
              <w:szCs w:val="24"/>
              <w:lang w:eastAsia="cs-CZ"/>
            </w:rPr>
            <w:t>uace ve škole, na skupině, doma.</w:t>
          </w:r>
          <w:r w:rsidRPr="00022D41">
            <w:rPr>
              <w:rFonts w:ascii="Times New Roman" w:eastAsia="Times New Roman" w:hAnsi="Times New Roman" w:cs="Times New Roman"/>
              <w:color w:val="000000"/>
              <w:sz w:val="24"/>
              <w:szCs w:val="24"/>
              <w:lang w:eastAsia="cs-CZ"/>
            </w:rPr>
            <w:t xml:space="preserve"> </w:t>
          </w:r>
        </w:p>
        <w:p w14:paraId="6A22A842" w14:textId="2D19E395" w:rsidR="00022D41" w:rsidRPr="00022D41" w:rsidRDefault="00022D41" w:rsidP="00E963F7">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 xml:space="preserve">Děti byly v rámci těchto aktivit seznamovány hravou formou s rizikovým </w:t>
          </w:r>
          <w:r w:rsidR="006952E2">
            <w:rPr>
              <w:rFonts w:ascii="Times New Roman" w:eastAsia="Times New Roman" w:hAnsi="Times New Roman" w:cs="Times New Roman"/>
              <w:color w:val="000000"/>
              <w:sz w:val="24"/>
              <w:szCs w:val="24"/>
              <w:lang w:eastAsia="cs-CZ"/>
            </w:rPr>
            <w:br/>
          </w:r>
          <w:r w:rsidRPr="00022D41">
            <w:rPr>
              <w:rFonts w:ascii="Times New Roman" w:eastAsia="Times New Roman" w:hAnsi="Times New Roman" w:cs="Times New Roman"/>
              <w:color w:val="000000"/>
              <w:sz w:val="24"/>
              <w:szCs w:val="24"/>
              <w:lang w:eastAsia="cs-CZ"/>
            </w:rPr>
            <w:t xml:space="preserve">a problémovým chováním. Při ověřování znalostí většina děti prokázala, že potřebné vědomosti má. Stále se však jen malá část dětí zvládne chovat </w:t>
          </w:r>
          <w:r w:rsidR="00E963F7">
            <w:rPr>
              <w:rFonts w:ascii="Times New Roman" w:eastAsia="Times New Roman" w:hAnsi="Times New Roman" w:cs="Times New Roman"/>
              <w:color w:val="000000"/>
              <w:sz w:val="24"/>
              <w:szCs w:val="24"/>
              <w:lang w:eastAsia="cs-CZ"/>
            </w:rPr>
            <w:t xml:space="preserve">bezpečně. Při </w:t>
          </w:r>
          <w:r w:rsidR="006952E2">
            <w:rPr>
              <w:rFonts w:ascii="Times New Roman" w:eastAsia="Times New Roman" w:hAnsi="Times New Roman" w:cs="Times New Roman"/>
              <w:color w:val="000000"/>
              <w:sz w:val="24"/>
              <w:szCs w:val="24"/>
              <w:lang w:eastAsia="cs-CZ"/>
            </w:rPr>
            <w:t>důvodném</w:t>
          </w:r>
          <w:r w:rsidR="00E963F7">
            <w:rPr>
              <w:rFonts w:ascii="Times New Roman" w:eastAsia="Times New Roman" w:hAnsi="Times New Roman" w:cs="Times New Roman"/>
              <w:color w:val="000000"/>
              <w:sz w:val="24"/>
              <w:szCs w:val="24"/>
              <w:lang w:eastAsia="cs-CZ"/>
            </w:rPr>
            <w:t xml:space="preserve"> </w:t>
          </w:r>
          <w:r w:rsidR="006952E2">
            <w:rPr>
              <w:rFonts w:ascii="Times New Roman" w:eastAsia="Times New Roman" w:hAnsi="Times New Roman" w:cs="Times New Roman"/>
              <w:color w:val="000000"/>
              <w:sz w:val="24"/>
              <w:szCs w:val="24"/>
              <w:lang w:eastAsia="cs-CZ"/>
            </w:rPr>
            <w:t>o</w:t>
          </w:r>
          <w:r w:rsidR="00E963F7">
            <w:rPr>
              <w:rFonts w:ascii="Times New Roman" w:eastAsia="Times New Roman" w:hAnsi="Times New Roman" w:cs="Times New Roman"/>
              <w:color w:val="000000"/>
              <w:sz w:val="24"/>
              <w:szCs w:val="24"/>
              <w:lang w:eastAsia="cs-CZ"/>
            </w:rPr>
            <w:t xml:space="preserve">testování návykových látek </w:t>
          </w:r>
          <w:r w:rsidRPr="00022D41">
            <w:rPr>
              <w:rFonts w:ascii="Times New Roman" w:eastAsia="Times New Roman" w:hAnsi="Times New Roman" w:cs="Times New Roman"/>
              <w:color w:val="000000"/>
              <w:sz w:val="24"/>
              <w:szCs w:val="24"/>
              <w:lang w:eastAsia="cs-CZ"/>
            </w:rPr>
            <w:t>docházelo ke zjištění, že některé děti experimentují s návykovými látkami (zneužívání marihuany</w:t>
          </w:r>
          <w:r w:rsidR="00E963F7">
            <w:rPr>
              <w:rFonts w:ascii="Times New Roman" w:eastAsia="Times New Roman" w:hAnsi="Times New Roman" w:cs="Times New Roman"/>
              <w:color w:val="000000"/>
              <w:sz w:val="24"/>
              <w:szCs w:val="24"/>
              <w:lang w:eastAsia="cs-CZ"/>
            </w:rPr>
            <w:t>)</w:t>
          </w:r>
          <w:r w:rsidRPr="00022D41">
            <w:rPr>
              <w:rFonts w:ascii="Times New Roman" w:eastAsia="Times New Roman" w:hAnsi="Times New Roman" w:cs="Times New Roman"/>
              <w:color w:val="000000"/>
              <w:sz w:val="24"/>
              <w:szCs w:val="24"/>
              <w:lang w:eastAsia="cs-CZ"/>
            </w:rPr>
            <w:t>. Pozitivním zjištěním bylo, že většina z nich dokázala reprodukovat vědomosti, proč to nebylo správné. Většina dětí v zařízení je schopná určitým způsobem a po různě dlouhou dobu kooperovat s ostatními. Děti ocenily prostor, který jim byl dán pro jejich samostatnost a kreativitu.</w:t>
          </w:r>
        </w:p>
        <w:p w14:paraId="4E9DCBC6" w14:textId="77777777" w:rsidR="00022D41" w:rsidRPr="00022D41" w:rsidRDefault="00022D41" w:rsidP="00E963F7">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Všechny tyto aktivity ovlivňují vývoj dětí umístěných v našem zařízení a sledují dosažení pozitivních, kvalitativních změn v jejich celkovém vývoji a z dlouhodobého hlediska také dalšího uplatnění v jejich životě.</w:t>
          </w:r>
        </w:p>
        <w:p w14:paraId="3541B884" w14:textId="77777777" w:rsidR="006952E2" w:rsidRDefault="00022D41" w:rsidP="00E963F7">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Preventi</w:t>
          </w:r>
          <w:r w:rsidR="006952E2">
            <w:rPr>
              <w:rFonts w:ascii="Times New Roman" w:eastAsia="Times New Roman" w:hAnsi="Times New Roman" w:cs="Times New Roman"/>
              <w:color w:val="000000"/>
              <w:sz w:val="24"/>
              <w:szCs w:val="24"/>
              <w:lang w:eastAsia="cs-CZ"/>
            </w:rPr>
            <w:t>vní program ve školním roce 2023/2024</w:t>
          </w:r>
          <w:r w:rsidRPr="00022D41">
            <w:rPr>
              <w:rFonts w:ascii="Times New Roman" w:eastAsia="Times New Roman" w:hAnsi="Times New Roman" w:cs="Times New Roman"/>
              <w:color w:val="000000"/>
              <w:sz w:val="24"/>
              <w:szCs w:val="24"/>
              <w:lang w:eastAsia="cs-CZ"/>
            </w:rPr>
            <w:t xml:space="preserve"> byl vytvořen tak, aby splňoval vytýčené cíle a aby si děti osvojily potřebné kompetence ze všech oblastí prevence. Naším hlavním cílem prevence je formovat osobnost dítěte, která je s ohledem na svůj věk schopná orientovat se v dané problematice, která si bude vážit svého zdraví, bude si umět zorganizovat svůj vlastní volný čas a bude umět zvládat sociální dovednosti. </w:t>
          </w:r>
        </w:p>
        <w:p w14:paraId="169F3A5B" w14:textId="74059EF7" w:rsidR="00022D41" w:rsidRDefault="00022D41" w:rsidP="00E963F7">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022D41">
            <w:rPr>
              <w:rFonts w:ascii="Times New Roman" w:eastAsia="Times New Roman" w:hAnsi="Times New Roman" w:cs="Times New Roman"/>
              <w:color w:val="000000"/>
              <w:sz w:val="24"/>
              <w:szCs w:val="24"/>
              <w:lang w:eastAsia="cs-CZ"/>
            </w:rPr>
            <w:t xml:space="preserve">Snažili jsme se v dětech upevnit pozitivní vlastnosti a návyky, které jim pomohou </w:t>
          </w:r>
          <w:r w:rsidR="006952E2">
            <w:rPr>
              <w:rFonts w:ascii="Times New Roman" w:eastAsia="Times New Roman" w:hAnsi="Times New Roman" w:cs="Times New Roman"/>
              <w:color w:val="000000"/>
              <w:sz w:val="24"/>
              <w:szCs w:val="24"/>
              <w:lang w:eastAsia="cs-CZ"/>
            </w:rPr>
            <w:br/>
          </w:r>
          <w:r w:rsidRPr="00022D41">
            <w:rPr>
              <w:rFonts w:ascii="Times New Roman" w:eastAsia="Times New Roman" w:hAnsi="Times New Roman" w:cs="Times New Roman"/>
              <w:color w:val="000000"/>
              <w:sz w:val="24"/>
              <w:szCs w:val="24"/>
              <w:lang w:eastAsia="cs-CZ"/>
            </w:rPr>
            <w:t>v krizových situacích přijmout nejvhodnější řešení. Dále jsme se soustředili na prohlubování jejich komunikačních dovedností, posilování sebevědomí, sebeúcty a vzájemné úcty, sebedůvěry za účelem zvýšení jejich odolnosti vůči sociálně rizikovým jevům a mi</w:t>
          </w:r>
          <w:r w:rsidR="00DE6C1E">
            <w:rPr>
              <w:rFonts w:ascii="Times New Roman" w:eastAsia="Times New Roman" w:hAnsi="Times New Roman" w:cs="Times New Roman"/>
              <w:color w:val="000000"/>
              <w:sz w:val="24"/>
              <w:szCs w:val="24"/>
              <w:lang w:eastAsia="cs-CZ"/>
            </w:rPr>
            <w:t>nimalizaci</w:t>
          </w:r>
          <w:r w:rsidRPr="00022D41">
            <w:rPr>
              <w:rFonts w:ascii="Times New Roman" w:eastAsia="Times New Roman" w:hAnsi="Times New Roman" w:cs="Times New Roman"/>
              <w:color w:val="000000"/>
              <w:sz w:val="24"/>
              <w:szCs w:val="24"/>
              <w:lang w:eastAsia="cs-CZ"/>
            </w:rPr>
            <w:t xml:space="preserve"> negativní</w:t>
          </w:r>
          <w:r w:rsidR="00DE6C1E">
            <w:rPr>
              <w:rFonts w:ascii="Times New Roman" w:eastAsia="Times New Roman" w:hAnsi="Times New Roman" w:cs="Times New Roman"/>
              <w:color w:val="000000"/>
              <w:sz w:val="24"/>
              <w:szCs w:val="24"/>
              <w:lang w:eastAsia="cs-CZ"/>
            </w:rPr>
            <w:t>ch postojů</w:t>
          </w:r>
          <w:r w:rsidRPr="00022D41">
            <w:rPr>
              <w:rFonts w:ascii="Times New Roman" w:eastAsia="Times New Roman" w:hAnsi="Times New Roman" w:cs="Times New Roman"/>
              <w:color w:val="000000"/>
              <w:sz w:val="24"/>
              <w:szCs w:val="24"/>
              <w:lang w:eastAsia="cs-CZ"/>
            </w:rPr>
            <w:t xml:space="preserve"> a hodnotové preference dětí. Preventivních aktivit se zúčastňovaly všechny děti bez rozdílu věkových kategorií. Tento způsob byl zvolen záměrně s cílem vytvořit poz</w:t>
          </w:r>
          <w:r w:rsidR="00DE6C1E">
            <w:rPr>
              <w:rFonts w:ascii="Times New Roman" w:eastAsia="Times New Roman" w:hAnsi="Times New Roman" w:cs="Times New Roman"/>
              <w:color w:val="000000"/>
              <w:sz w:val="24"/>
              <w:szCs w:val="24"/>
              <w:lang w:eastAsia="cs-CZ"/>
            </w:rPr>
            <w:t xml:space="preserve">itivní </w:t>
          </w:r>
          <w:r w:rsidR="00DE6C1E">
            <w:rPr>
              <w:rFonts w:ascii="Times New Roman" w:eastAsia="Times New Roman" w:hAnsi="Times New Roman" w:cs="Times New Roman"/>
              <w:color w:val="000000"/>
              <w:sz w:val="24"/>
              <w:szCs w:val="24"/>
              <w:lang w:eastAsia="cs-CZ"/>
            </w:rPr>
            <w:lastRenderedPageBreak/>
            <w:t>skupinovou dynamiku. Vyty</w:t>
          </w:r>
          <w:r w:rsidRPr="00022D41">
            <w:rPr>
              <w:rFonts w:ascii="Times New Roman" w:eastAsia="Times New Roman" w:hAnsi="Times New Roman" w:cs="Times New Roman"/>
              <w:color w:val="000000"/>
              <w:sz w:val="24"/>
              <w:szCs w:val="24"/>
              <w:lang w:eastAsia="cs-CZ"/>
            </w:rPr>
            <w:t xml:space="preserve">čené cíle byly naplňovány ve spolupráci etoped, </w:t>
          </w:r>
          <w:r w:rsidR="006952E2">
            <w:rPr>
              <w:rFonts w:ascii="Times New Roman" w:eastAsia="Times New Roman" w:hAnsi="Times New Roman" w:cs="Times New Roman"/>
              <w:color w:val="000000"/>
              <w:sz w:val="24"/>
              <w:szCs w:val="24"/>
              <w:lang w:eastAsia="cs-CZ"/>
            </w:rPr>
            <w:t xml:space="preserve">psycholog, </w:t>
          </w:r>
          <w:r w:rsidRPr="00022D41">
            <w:rPr>
              <w:rFonts w:ascii="Times New Roman" w:eastAsia="Times New Roman" w:hAnsi="Times New Roman" w:cs="Times New Roman"/>
              <w:color w:val="000000"/>
              <w:sz w:val="24"/>
              <w:szCs w:val="24"/>
              <w:lang w:eastAsia="cs-CZ"/>
            </w:rPr>
            <w:t>škola, výchova, sociální pracovnice a další odborní pracovníci.</w:t>
          </w:r>
        </w:p>
        <w:p w14:paraId="3AF74019" w14:textId="77777777" w:rsidR="00DE6C1E" w:rsidRPr="00022D41" w:rsidRDefault="00DE6C1E" w:rsidP="006952E2">
          <w:pPr>
            <w:shd w:val="clear" w:color="auto" w:fill="FFFFFF"/>
            <w:spacing w:after="0" w:line="360" w:lineRule="auto"/>
            <w:jc w:val="both"/>
            <w:rPr>
              <w:rFonts w:ascii="Times New Roman" w:eastAsia="Times New Roman" w:hAnsi="Times New Roman" w:cs="Times New Roman"/>
              <w:color w:val="000000"/>
              <w:sz w:val="24"/>
              <w:szCs w:val="24"/>
              <w:lang w:eastAsia="cs-CZ"/>
            </w:rPr>
          </w:pPr>
        </w:p>
        <w:p w14:paraId="758E7D36" w14:textId="77777777" w:rsidR="00022D41" w:rsidRPr="006952E2" w:rsidRDefault="00022D41" w:rsidP="006952E2">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6952E2">
            <w:rPr>
              <w:rFonts w:ascii="Times New Roman" w:eastAsia="Times New Roman" w:hAnsi="Times New Roman" w:cs="Times New Roman"/>
              <w:b/>
              <w:bCs/>
              <w:color w:val="000000"/>
              <w:sz w:val="24"/>
              <w:szCs w:val="24"/>
              <w:lang w:eastAsia="cs-CZ"/>
            </w:rPr>
            <w:t>Ve školním roce došlo v našem zařízení k výskytu tohoto rizikového chování:</w:t>
          </w:r>
        </w:p>
        <w:p w14:paraId="666CA96A" w14:textId="77777777" w:rsidR="006952E2" w:rsidRPr="006952E2" w:rsidRDefault="006952E2" w:rsidP="006952E2">
          <w:pPr>
            <w:pStyle w:val="Odstavecseseznamem"/>
            <w:numPr>
              <w:ilvl w:val="0"/>
              <w:numId w:val="43"/>
            </w:numPr>
            <w:shd w:val="clear" w:color="auto" w:fill="FFFFFF"/>
            <w:spacing w:after="0" w:line="360" w:lineRule="auto"/>
            <w:jc w:val="both"/>
            <w:rPr>
              <w:rFonts w:ascii="Times New Roman" w:hAnsi="Times New Roman" w:cs="Times New Roman"/>
              <w:color w:val="000000"/>
              <w:sz w:val="24"/>
              <w:szCs w:val="24"/>
            </w:rPr>
          </w:pPr>
          <w:r w:rsidRPr="006952E2">
            <w:rPr>
              <w:rFonts w:ascii="Times New Roman" w:hAnsi="Times New Roman" w:cs="Times New Roman"/>
              <w:b/>
              <w:bCs/>
              <w:color w:val="000000"/>
              <w:sz w:val="24"/>
              <w:szCs w:val="24"/>
            </w:rPr>
            <w:t>Kouření</w:t>
          </w:r>
          <w:r w:rsidRPr="006952E2">
            <w:rPr>
              <w:rFonts w:ascii="Times New Roman" w:hAnsi="Times New Roman" w:cs="Times New Roman"/>
              <w:color w:val="000000"/>
              <w:sz w:val="24"/>
              <w:szCs w:val="24"/>
            </w:rPr>
            <w:t> - problém se závislostí na tabáku řešíme v rámci prevence </w:t>
          </w:r>
        </w:p>
        <w:p w14:paraId="71AC3C9E" w14:textId="77777777" w:rsidR="006952E2" w:rsidRPr="006952E2" w:rsidRDefault="006952E2" w:rsidP="006952E2">
          <w:pPr>
            <w:pStyle w:val="Odstavecseseznamem"/>
            <w:numPr>
              <w:ilvl w:val="0"/>
              <w:numId w:val="43"/>
            </w:numPr>
            <w:shd w:val="clear" w:color="auto" w:fill="FFFFFF"/>
            <w:spacing w:after="0" w:line="360" w:lineRule="auto"/>
            <w:jc w:val="both"/>
            <w:rPr>
              <w:rFonts w:ascii="Times New Roman" w:hAnsi="Times New Roman" w:cs="Times New Roman"/>
              <w:color w:val="000000"/>
              <w:sz w:val="24"/>
              <w:szCs w:val="24"/>
            </w:rPr>
          </w:pPr>
          <w:r w:rsidRPr="006952E2">
            <w:rPr>
              <w:rFonts w:ascii="Times New Roman" w:hAnsi="Times New Roman" w:cs="Times New Roman"/>
              <w:b/>
              <w:bCs/>
              <w:color w:val="000000"/>
              <w:sz w:val="24"/>
              <w:szCs w:val="24"/>
            </w:rPr>
            <w:t>Šikana</w:t>
          </w:r>
          <w:r w:rsidRPr="006952E2">
            <w:rPr>
              <w:rFonts w:ascii="Times New Roman" w:hAnsi="Times New Roman" w:cs="Times New Roman"/>
              <w:color w:val="000000"/>
              <w:sz w:val="24"/>
              <w:szCs w:val="24"/>
            </w:rPr>
            <w:t> – občasné tendence některých dětí provokovat, ale aktuálně v zařízení není žádné dítě, u kterého bychom prokazatelně diagnostikovali prvky šikany.</w:t>
          </w:r>
        </w:p>
        <w:p w14:paraId="779E75ED" w14:textId="77777777" w:rsidR="006952E2" w:rsidRPr="006952E2" w:rsidRDefault="006952E2" w:rsidP="006952E2">
          <w:pPr>
            <w:pStyle w:val="Odstavecseseznamem"/>
            <w:numPr>
              <w:ilvl w:val="0"/>
              <w:numId w:val="43"/>
            </w:numPr>
            <w:shd w:val="clear" w:color="auto" w:fill="FFFFFF"/>
            <w:spacing w:after="0" w:line="360" w:lineRule="auto"/>
            <w:jc w:val="both"/>
            <w:rPr>
              <w:rFonts w:ascii="Times New Roman" w:hAnsi="Times New Roman" w:cs="Times New Roman"/>
              <w:color w:val="000000"/>
              <w:sz w:val="24"/>
              <w:szCs w:val="24"/>
            </w:rPr>
          </w:pPr>
          <w:r w:rsidRPr="006952E2">
            <w:rPr>
              <w:rFonts w:ascii="Times New Roman" w:hAnsi="Times New Roman" w:cs="Times New Roman"/>
              <w:b/>
              <w:bCs/>
              <w:color w:val="000000"/>
              <w:sz w:val="24"/>
              <w:szCs w:val="24"/>
            </w:rPr>
            <w:t>Krádeže</w:t>
          </w:r>
          <w:r w:rsidRPr="006952E2">
            <w:rPr>
              <w:rFonts w:ascii="Times New Roman" w:hAnsi="Times New Roman" w:cs="Times New Roman"/>
              <w:color w:val="000000"/>
              <w:sz w:val="24"/>
              <w:szCs w:val="24"/>
            </w:rPr>
            <w:t> – v tomto roce došlo k drobným krádežím, které řešila Policie ČR (na útěku)</w:t>
          </w:r>
        </w:p>
        <w:p w14:paraId="151F011B" w14:textId="77777777" w:rsidR="006952E2" w:rsidRPr="006952E2" w:rsidRDefault="006952E2" w:rsidP="006952E2">
          <w:pPr>
            <w:pStyle w:val="Odstavecseseznamem"/>
            <w:numPr>
              <w:ilvl w:val="0"/>
              <w:numId w:val="43"/>
            </w:numPr>
            <w:shd w:val="clear" w:color="auto" w:fill="FFFFFF"/>
            <w:spacing w:after="0" w:line="360" w:lineRule="auto"/>
            <w:jc w:val="both"/>
            <w:rPr>
              <w:rFonts w:ascii="Times New Roman" w:hAnsi="Times New Roman" w:cs="Times New Roman"/>
              <w:color w:val="000000"/>
              <w:sz w:val="24"/>
              <w:szCs w:val="24"/>
            </w:rPr>
          </w:pPr>
          <w:r w:rsidRPr="006952E2">
            <w:rPr>
              <w:rFonts w:ascii="Times New Roman" w:hAnsi="Times New Roman" w:cs="Times New Roman"/>
              <w:b/>
              <w:bCs/>
              <w:color w:val="000000"/>
              <w:sz w:val="24"/>
              <w:szCs w:val="24"/>
            </w:rPr>
            <w:t>Agresivní chování</w:t>
          </w:r>
          <w:r w:rsidRPr="006952E2">
            <w:rPr>
              <w:rFonts w:ascii="Times New Roman" w:hAnsi="Times New Roman" w:cs="Times New Roman"/>
              <w:color w:val="000000"/>
              <w:sz w:val="24"/>
              <w:szCs w:val="24"/>
            </w:rPr>
            <w:t> – děti používají verbální a fyzickou agresi, k dětem a i k dospělým. Tyto incidenty byly řešeny podle zákonných opatření v rámci zařízení, a to odebráním výhod. V rámci individuálních rozhovorů byly dětem nabízeny jiné formy uvolnění tenze, v rámci rodinných skupin a třídních kolektivů se pedagogové zaměřovali na prevenci těchto jevů rozborem situací, nácvikem modelových situací.</w:t>
          </w:r>
        </w:p>
        <w:p w14:paraId="617A33F6" w14:textId="77777777" w:rsidR="006952E2" w:rsidRPr="006952E2" w:rsidRDefault="006952E2" w:rsidP="006952E2">
          <w:pPr>
            <w:pStyle w:val="Odstavecseseznamem"/>
            <w:numPr>
              <w:ilvl w:val="0"/>
              <w:numId w:val="43"/>
            </w:numPr>
            <w:shd w:val="clear" w:color="auto" w:fill="FFFFFF"/>
            <w:spacing w:after="0" w:line="360" w:lineRule="auto"/>
            <w:jc w:val="both"/>
            <w:rPr>
              <w:rFonts w:ascii="Times New Roman" w:hAnsi="Times New Roman" w:cs="Times New Roman"/>
              <w:color w:val="000000"/>
              <w:sz w:val="24"/>
              <w:szCs w:val="24"/>
            </w:rPr>
          </w:pPr>
          <w:r w:rsidRPr="006952E2">
            <w:rPr>
              <w:rFonts w:ascii="Times New Roman" w:hAnsi="Times New Roman" w:cs="Times New Roman"/>
              <w:b/>
              <w:bCs/>
              <w:color w:val="000000"/>
              <w:sz w:val="24"/>
              <w:szCs w:val="24"/>
            </w:rPr>
            <w:t>Vandalismus</w:t>
          </w:r>
          <w:r w:rsidRPr="006952E2">
            <w:rPr>
              <w:rFonts w:ascii="Times New Roman" w:hAnsi="Times New Roman" w:cs="Times New Roman"/>
              <w:color w:val="000000"/>
              <w:sz w:val="24"/>
              <w:szCs w:val="24"/>
            </w:rPr>
            <w:t xml:space="preserve"> – děti při snaze o dosažení svých potřeb, při řešení problémů nebo uvolnění napětí často ničí majetek DDŠ, věci své i ostatních dětí. Těmto projevům jsme se snažili předcházet neustálým vzděláváním dětí ve finanční gramotnosti. Velmi se nám osvědčila práce s osobním finančním rozpočtem. </w:t>
          </w:r>
        </w:p>
        <w:p w14:paraId="28284554" w14:textId="060D1EA8" w:rsidR="006952E2" w:rsidRPr="006952E2" w:rsidRDefault="006952E2" w:rsidP="006952E2">
          <w:pPr>
            <w:pStyle w:val="Odstavecseseznamem"/>
            <w:numPr>
              <w:ilvl w:val="0"/>
              <w:numId w:val="43"/>
            </w:numPr>
            <w:shd w:val="clear" w:color="auto" w:fill="FFFFFF"/>
            <w:spacing w:after="0" w:line="360" w:lineRule="auto"/>
            <w:jc w:val="both"/>
            <w:rPr>
              <w:rFonts w:ascii="Times New Roman" w:hAnsi="Times New Roman" w:cs="Times New Roman"/>
              <w:color w:val="000000"/>
              <w:sz w:val="24"/>
              <w:szCs w:val="24"/>
            </w:rPr>
          </w:pPr>
          <w:r w:rsidRPr="006952E2">
            <w:rPr>
              <w:rFonts w:ascii="Times New Roman" w:hAnsi="Times New Roman" w:cs="Times New Roman"/>
              <w:b/>
              <w:bCs/>
              <w:color w:val="000000"/>
              <w:sz w:val="24"/>
              <w:szCs w:val="24"/>
            </w:rPr>
            <w:t>Intolerance</w:t>
          </w:r>
          <w:r w:rsidRPr="006952E2">
            <w:rPr>
              <w:rFonts w:ascii="Times New Roman" w:hAnsi="Times New Roman" w:cs="Times New Roman"/>
              <w:color w:val="000000"/>
              <w:sz w:val="24"/>
              <w:szCs w:val="24"/>
            </w:rPr>
            <w:t xml:space="preserve"> – Průběžně s dětmi mluvíme a především nacvičujeme prosociální chování. Vedeme je k tomu, aby byly schopné alespoň akceptovat odlišnosti u druhých. – s dětmi mluvíme a nacvičujeme prosociální chování. Průběžně jsou vedeny k respektování </w:t>
          </w:r>
          <w:r>
            <w:rPr>
              <w:rFonts w:ascii="Times New Roman" w:hAnsi="Times New Roman" w:cs="Times New Roman"/>
              <w:color w:val="000000"/>
              <w:sz w:val="24"/>
              <w:szCs w:val="24"/>
            </w:rPr>
            <w:br/>
          </w:r>
          <w:r w:rsidRPr="006952E2">
            <w:rPr>
              <w:rFonts w:ascii="Times New Roman" w:hAnsi="Times New Roman" w:cs="Times New Roman"/>
              <w:color w:val="000000"/>
              <w:sz w:val="24"/>
              <w:szCs w:val="24"/>
            </w:rPr>
            <w:t>a akceptování odlišností druhých. Pozornost jsme též zaměřili na posílení pocitu sounáležitosti rodinných skupin, a to v rámci různých aktivit – sportovní soutěže, společné vaření dětí, atraktivní zájmové aktivity (cykloturistika, výlety, pobytové akce). Děti se dokázaly navzájem povzbuzovat, ocenit i slabší výkon mladšího dítěte. Zažily, že není důležité vyhrát, lepší je sdílet společně nějaký zážitek.</w:t>
          </w:r>
        </w:p>
        <w:p w14:paraId="2BF85CA4" w14:textId="77777777" w:rsidR="006952E2" w:rsidRPr="006952E2" w:rsidRDefault="006952E2" w:rsidP="006952E2">
          <w:pPr>
            <w:pStyle w:val="Odstavecseseznamem"/>
            <w:numPr>
              <w:ilvl w:val="0"/>
              <w:numId w:val="43"/>
            </w:numPr>
            <w:shd w:val="clear" w:color="auto" w:fill="FFFFFF"/>
            <w:spacing w:after="0" w:line="360" w:lineRule="auto"/>
            <w:jc w:val="both"/>
            <w:rPr>
              <w:rFonts w:ascii="Times New Roman" w:hAnsi="Times New Roman" w:cs="Times New Roman"/>
              <w:color w:val="000000"/>
              <w:sz w:val="24"/>
              <w:szCs w:val="24"/>
            </w:rPr>
          </w:pPr>
          <w:r w:rsidRPr="006952E2">
            <w:rPr>
              <w:rFonts w:ascii="Times New Roman" w:hAnsi="Times New Roman" w:cs="Times New Roman"/>
              <w:b/>
              <w:bCs/>
              <w:color w:val="000000"/>
              <w:sz w:val="24"/>
              <w:szCs w:val="24"/>
            </w:rPr>
            <w:t>Sexuální experimentace</w:t>
          </w:r>
          <w:r w:rsidRPr="006952E2">
            <w:rPr>
              <w:rFonts w:ascii="Times New Roman" w:hAnsi="Times New Roman" w:cs="Times New Roman"/>
              <w:color w:val="000000"/>
              <w:sz w:val="24"/>
              <w:szCs w:val="24"/>
            </w:rPr>
            <w:t> – s chlapci je průběžně sexuální výchova řešena. Chlapci jsou průběžně a přiměřeně věku seznamováni s riziky v oblasti sexuality a se zásadami zdravého sexuálních života. Opakovaně je dětem vysvětlována problematika dospívání, fyziologického zrání. Děti dle věku jsou edukovány v oblasti dodržování intimní hygieny v období dospívání.</w:t>
          </w:r>
        </w:p>
        <w:p w14:paraId="7206D119" w14:textId="77777777" w:rsidR="006952E2" w:rsidRPr="006952E2" w:rsidRDefault="006952E2" w:rsidP="006952E2">
          <w:pPr>
            <w:shd w:val="clear" w:color="auto" w:fill="FFFFFF"/>
            <w:spacing w:after="0" w:line="360" w:lineRule="auto"/>
            <w:jc w:val="both"/>
            <w:rPr>
              <w:rFonts w:ascii="Times New Roman" w:hAnsi="Times New Roman" w:cs="Times New Roman"/>
              <w:color w:val="000000"/>
              <w:sz w:val="24"/>
              <w:szCs w:val="24"/>
            </w:rPr>
          </w:pPr>
        </w:p>
        <w:p w14:paraId="0A909DE7" w14:textId="77777777" w:rsidR="006952E2" w:rsidRPr="006952E2" w:rsidRDefault="006952E2" w:rsidP="006952E2">
          <w:pPr>
            <w:shd w:val="clear" w:color="auto" w:fill="FFFFFF"/>
            <w:spacing w:after="0" w:line="360" w:lineRule="auto"/>
            <w:ind w:firstLine="360"/>
            <w:jc w:val="both"/>
            <w:rPr>
              <w:rFonts w:ascii="Times New Roman" w:hAnsi="Times New Roman" w:cs="Times New Roman"/>
              <w:color w:val="000000"/>
              <w:sz w:val="24"/>
              <w:szCs w:val="24"/>
            </w:rPr>
          </w:pPr>
          <w:r w:rsidRPr="006952E2">
            <w:rPr>
              <w:rFonts w:ascii="Times New Roman" w:hAnsi="Times New Roman" w:cs="Times New Roman"/>
              <w:color w:val="000000"/>
              <w:sz w:val="24"/>
              <w:szCs w:val="24"/>
            </w:rPr>
            <w:lastRenderedPageBreak/>
            <w:t>Údaje vycházejí z vyhodnocení situace v zařízení k pololetí a konci školního roku 2023/2024.</w:t>
          </w:r>
        </w:p>
        <w:p w14:paraId="69065718" w14:textId="77777777" w:rsidR="006952E2" w:rsidRPr="006952E2" w:rsidRDefault="006952E2" w:rsidP="006952E2">
          <w:pPr>
            <w:shd w:val="clear" w:color="auto" w:fill="FFFFFF"/>
            <w:spacing w:after="0" w:line="360" w:lineRule="auto"/>
            <w:ind w:firstLine="360"/>
            <w:jc w:val="both"/>
            <w:rPr>
              <w:rFonts w:ascii="Times New Roman" w:hAnsi="Times New Roman" w:cs="Times New Roman"/>
              <w:color w:val="000000"/>
              <w:sz w:val="24"/>
              <w:szCs w:val="24"/>
            </w:rPr>
          </w:pPr>
          <w:r w:rsidRPr="006952E2">
            <w:rPr>
              <w:rFonts w:ascii="Times New Roman" w:hAnsi="Times New Roman" w:cs="Times New Roman"/>
              <w:color w:val="000000"/>
              <w:sz w:val="24"/>
              <w:szCs w:val="24"/>
            </w:rPr>
            <w:t>Z výše uvedených údajů vyplývá, že v průběhu uplynulého školního roku se objevilo zneužívání návykových látek (zneužívání marihuany), kouření tabákových výrobků. Téměř vymizelo užívání jiných návykových látek (pervitin, alkohol, které se objevovaly v předešlých letech). Rovněž se v průběhu školního roku neobjevil žádný případ šikany, hráčství, rasismu či sebepoškozování. V průběhu školního roku jsme bohužel řešili útěkovost chlapců (3 chlapci –opakované útěky).</w:t>
          </w:r>
        </w:p>
        <w:p w14:paraId="33482C0E" w14:textId="77777777" w:rsidR="006952E2" w:rsidRPr="006952E2" w:rsidRDefault="006952E2" w:rsidP="006952E2">
          <w:pPr>
            <w:shd w:val="clear" w:color="auto" w:fill="FFFFFF"/>
            <w:spacing w:after="0" w:line="360" w:lineRule="auto"/>
            <w:ind w:firstLine="360"/>
            <w:jc w:val="both"/>
            <w:rPr>
              <w:rFonts w:ascii="Times New Roman" w:hAnsi="Times New Roman" w:cs="Times New Roman"/>
              <w:color w:val="000000"/>
              <w:sz w:val="24"/>
              <w:szCs w:val="24"/>
            </w:rPr>
          </w:pPr>
          <w:r w:rsidRPr="006952E2">
            <w:rPr>
              <w:rFonts w:ascii="Times New Roman" w:hAnsi="Times New Roman" w:cs="Times New Roman"/>
              <w:color w:val="000000"/>
              <w:sz w:val="24"/>
              <w:szCs w:val="24"/>
            </w:rPr>
            <w:t>Mezi nejčastěji se objevující sociálně patologické jevy v našem zařízení patří užívání tabákových výrobků a objevuje se i zneužívání marihuany.</w:t>
          </w:r>
        </w:p>
        <w:p w14:paraId="72CEE3FC" w14:textId="77777777" w:rsidR="006952E2" w:rsidRPr="006952E2" w:rsidRDefault="006952E2" w:rsidP="006952E2">
          <w:pPr>
            <w:shd w:val="clear" w:color="auto" w:fill="FFFFFF"/>
            <w:spacing w:after="0" w:line="360" w:lineRule="auto"/>
            <w:ind w:firstLine="360"/>
            <w:jc w:val="both"/>
            <w:rPr>
              <w:rFonts w:ascii="Times New Roman" w:hAnsi="Times New Roman" w:cs="Times New Roman"/>
              <w:color w:val="000000"/>
              <w:sz w:val="24"/>
              <w:szCs w:val="24"/>
            </w:rPr>
          </w:pPr>
          <w:r w:rsidRPr="006952E2">
            <w:rPr>
              <w:rFonts w:ascii="Times New Roman" w:hAnsi="Times New Roman" w:cs="Times New Roman"/>
              <w:color w:val="000000"/>
              <w:sz w:val="24"/>
              <w:szCs w:val="24"/>
            </w:rPr>
            <w:t>Závěrem můžeme konstatovat, že preventivní program byl zaměřen na předcházení nežádoucího jednání a chování a děti byly seznámeny se strategiemi, které pozitivně vedly k žádoucímu chování.</w:t>
          </w:r>
        </w:p>
        <w:p w14:paraId="6A77CCF4" w14:textId="77777777" w:rsidR="00FE2BC2" w:rsidRPr="00FE2BC2" w:rsidRDefault="00FE2BC2" w:rsidP="006952E2">
          <w:pPr>
            <w:shd w:val="clear" w:color="auto" w:fill="FFFFFF"/>
            <w:spacing w:after="0" w:line="360" w:lineRule="auto"/>
            <w:jc w:val="both"/>
            <w:rPr>
              <w:rFonts w:ascii="Times New Roman" w:eastAsia="Times New Roman" w:hAnsi="Times New Roman" w:cs="Times New Roman"/>
              <w:color w:val="000000"/>
              <w:sz w:val="24"/>
              <w:szCs w:val="24"/>
              <w:lang w:eastAsia="cs-CZ"/>
            </w:rPr>
          </w:pPr>
        </w:p>
        <w:p w14:paraId="4E9E0F59" w14:textId="2A93EBCE" w:rsidR="00305FEB" w:rsidRPr="00EE68A2" w:rsidRDefault="00362299" w:rsidP="00022D41">
          <w:pPr>
            <w:spacing w:after="0" w:line="360" w:lineRule="auto"/>
            <w:ind w:firstLine="708"/>
            <w:jc w:val="both"/>
            <w:rPr>
              <w:rFonts w:ascii="Times New Roman" w:hAnsi="Times New Roman" w:cs="Times New Roman"/>
              <w:b/>
              <w:sz w:val="24"/>
              <w:szCs w:val="24"/>
            </w:rPr>
          </w:pPr>
          <w:bookmarkStart w:id="289" w:name="_Toc494641072"/>
          <w:bookmarkStart w:id="290" w:name="_Toc494641242"/>
          <w:bookmarkStart w:id="291" w:name="_Toc494650253"/>
          <w:bookmarkStart w:id="292" w:name="_Toc494650406"/>
          <w:bookmarkStart w:id="293" w:name="_Toc494650606"/>
          <w:bookmarkStart w:id="294" w:name="_Toc192030103"/>
          <w:bookmarkStart w:id="295" w:name="_Toc192030232"/>
          <w:bookmarkStart w:id="296" w:name="_Toc160576"/>
          <w:bookmarkStart w:id="297" w:name="_Toc160705"/>
          <w:bookmarkStart w:id="298" w:name="_Toc160834"/>
          <w:bookmarkStart w:id="299" w:name="_Toc215428908"/>
          <w:bookmarkStart w:id="300" w:name="_Toc215429034"/>
          <w:bookmarkStart w:id="301" w:name="_Toc215429936"/>
          <w:bookmarkStart w:id="302" w:name="_Toc23237100"/>
          <w:bookmarkStart w:id="303" w:name="_Toc59290332"/>
          <w:bookmarkStart w:id="304" w:name="_Toc59290460"/>
          <w:bookmarkStart w:id="305" w:name="_Toc494641074"/>
          <w:bookmarkStart w:id="306" w:name="_Toc494641244"/>
          <w:bookmarkStart w:id="307" w:name="_Toc494650255"/>
          <w:bookmarkStart w:id="308" w:name="_Toc494650408"/>
          <w:bookmarkStart w:id="309" w:name="_Toc494650608"/>
          <w:bookmarkStart w:id="310" w:name="_Toc192030105"/>
          <w:bookmarkStart w:id="311" w:name="_Toc192030234"/>
          <w:bookmarkStart w:id="312" w:name="_Toc160578"/>
          <w:bookmarkStart w:id="313" w:name="_Toc160707"/>
          <w:bookmarkStart w:id="314" w:name="_Toc160836"/>
          <w:bookmarkStart w:id="315" w:name="_Toc215428910"/>
          <w:bookmarkStart w:id="316" w:name="_Toc215429036"/>
          <w:bookmarkStart w:id="317" w:name="_Toc215429938"/>
          <w:bookmarkStart w:id="318" w:name="_Toc23237102"/>
          <w:bookmarkStart w:id="319" w:name="_Toc59290334"/>
          <w:bookmarkStart w:id="320" w:name="_Toc59290462"/>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EE68A2">
            <w:rPr>
              <w:rFonts w:ascii="Times New Roman" w:eastAsia="Calibri" w:hAnsi="Times New Roman" w:cs="Times New Roman"/>
              <w:b/>
              <w:sz w:val="24"/>
              <w:szCs w:val="24"/>
            </w:rPr>
            <w:t xml:space="preserve">Prevence </w:t>
          </w:r>
        </w:p>
        <w:p w14:paraId="2B2811EC" w14:textId="77777777" w:rsidR="001A49CA" w:rsidRPr="002B24B6" w:rsidRDefault="001A49CA" w:rsidP="00362299">
          <w:pPr>
            <w:pStyle w:val="Odstavecseseznamem"/>
            <w:keepNext/>
            <w:keepLines/>
            <w:spacing w:after="0" w:line="360" w:lineRule="auto"/>
            <w:ind w:left="360"/>
            <w:contextualSpacing w:val="0"/>
            <w:jc w:val="both"/>
            <w:outlineLvl w:val="1"/>
            <w:rPr>
              <w:rFonts w:ascii="Times New Roman" w:eastAsia="Times New Roman" w:hAnsi="Times New Roman" w:cs="Times New Roman"/>
              <w:sz w:val="24"/>
              <w:szCs w:val="24"/>
              <w:lang w:eastAsia="cs-CZ"/>
            </w:rPr>
          </w:pPr>
        </w:p>
        <w:tbl>
          <w:tblPr>
            <w:tblStyle w:val="Mkatabulky"/>
            <w:tblW w:w="0" w:type="auto"/>
            <w:tblLook w:val="04A0" w:firstRow="1" w:lastRow="0" w:firstColumn="1" w:lastColumn="0" w:noHBand="0" w:noVBand="1"/>
          </w:tblPr>
          <w:tblGrid>
            <w:gridCol w:w="4106"/>
            <w:gridCol w:w="4954"/>
          </w:tblGrid>
          <w:tr w:rsidR="00305FEB" w14:paraId="48EBD963" w14:textId="77777777" w:rsidTr="00305FEB">
            <w:tc>
              <w:tcPr>
                <w:tcW w:w="9060" w:type="dxa"/>
                <w:gridSpan w:val="2"/>
              </w:tcPr>
              <w:p w14:paraId="3B23010B" w14:textId="77777777" w:rsidR="00305FEB" w:rsidRPr="00211A18" w:rsidRDefault="00305FEB" w:rsidP="00362299">
                <w:pPr>
                  <w:spacing w:line="360" w:lineRule="auto"/>
                  <w:jc w:val="both"/>
                  <w:rPr>
                    <w:rFonts w:ascii="Times New Roman" w:hAnsi="Times New Roman" w:cs="Times New Roman"/>
                    <w:b/>
                    <w:sz w:val="24"/>
                    <w:szCs w:val="24"/>
                  </w:rPr>
                </w:pPr>
                <w:r w:rsidRPr="00211A18">
                  <w:rPr>
                    <w:rFonts w:ascii="Times New Roman" w:hAnsi="Times New Roman" w:cs="Times New Roman"/>
                    <w:b/>
                    <w:sz w:val="24"/>
                    <w:szCs w:val="24"/>
                  </w:rPr>
                  <w:t>Realizace primárního programu</w:t>
                </w:r>
              </w:p>
            </w:tc>
          </w:tr>
          <w:tr w:rsidR="00305FEB" w14:paraId="5A11E7ED" w14:textId="77777777" w:rsidTr="00305FEB">
            <w:tc>
              <w:tcPr>
                <w:tcW w:w="9060" w:type="dxa"/>
                <w:gridSpan w:val="2"/>
              </w:tcPr>
              <w:p w14:paraId="1AFF955E" w14:textId="77777777" w:rsidR="00305FEB" w:rsidRPr="00C31781" w:rsidRDefault="00305FEB" w:rsidP="00362299">
                <w:pPr>
                  <w:pStyle w:val="Odstavecseseznamem"/>
                  <w:numPr>
                    <w:ilvl w:val="0"/>
                    <w:numId w:val="11"/>
                  </w:numPr>
                  <w:spacing w:line="360" w:lineRule="auto"/>
                  <w:jc w:val="both"/>
                  <w:rPr>
                    <w:rFonts w:ascii="Times New Roman" w:hAnsi="Times New Roman" w:cs="Times New Roman"/>
                    <w:b/>
                    <w:sz w:val="24"/>
                    <w:szCs w:val="24"/>
                  </w:rPr>
                </w:pPr>
                <w:r w:rsidRPr="00C31781">
                  <w:rPr>
                    <w:rFonts w:ascii="Times New Roman" w:hAnsi="Times New Roman" w:cs="Times New Roman"/>
                    <w:b/>
                    <w:sz w:val="24"/>
                    <w:szCs w:val="24"/>
                  </w:rPr>
                  <w:t>Vzdělávání</w:t>
                </w:r>
              </w:p>
            </w:tc>
          </w:tr>
          <w:tr w:rsidR="00305FEB" w14:paraId="0858ED8D" w14:textId="77777777" w:rsidTr="00305FEB">
            <w:tc>
              <w:tcPr>
                <w:tcW w:w="4106" w:type="dxa"/>
              </w:tcPr>
              <w:p w14:paraId="7BFB5273" w14:textId="77777777" w:rsidR="00305FEB" w:rsidRPr="003B63D3" w:rsidRDefault="00305FEB" w:rsidP="00362299">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š</w:t>
                </w:r>
                <w:r w:rsidRPr="003B63D3">
                  <w:rPr>
                    <w:rFonts w:ascii="Times New Roman" w:hAnsi="Times New Roman" w:cs="Times New Roman"/>
                    <w:sz w:val="24"/>
                    <w:szCs w:val="24"/>
                  </w:rPr>
                  <w:t>kolní metodik prevence</w:t>
                </w:r>
              </w:p>
              <w:p w14:paraId="02F88981" w14:textId="363CA131" w:rsidR="00305FEB" w:rsidRDefault="00305FEB" w:rsidP="00362299">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etoped</w:t>
                </w:r>
                <w:r w:rsidR="00EE68A2">
                  <w:rPr>
                    <w:rFonts w:ascii="Times New Roman" w:hAnsi="Times New Roman" w:cs="Times New Roman"/>
                    <w:sz w:val="24"/>
                    <w:szCs w:val="24"/>
                  </w:rPr>
                  <w:t>, psycholog</w:t>
                </w:r>
              </w:p>
              <w:p w14:paraId="136CB4EF" w14:textId="77777777" w:rsidR="00CD2831" w:rsidRDefault="00305FEB" w:rsidP="00362299">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poradenská služba výchovného poradce</w:t>
                </w:r>
              </w:p>
              <w:p w14:paraId="40E78C43" w14:textId="4C65F556" w:rsidR="00305FEB" w:rsidRPr="00CD2831" w:rsidRDefault="00305FEB" w:rsidP="00362299">
                <w:pPr>
                  <w:pStyle w:val="Odstavecseseznamem"/>
                  <w:numPr>
                    <w:ilvl w:val="0"/>
                    <w:numId w:val="9"/>
                  </w:numPr>
                  <w:spacing w:line="360" w:lineRule="auto"/>
                  <w:jc w:val="both"/>
                  <w:rPr>
                    <w:rFonts w:ascii="Times New Roman" w:hAnsi="Times New Roman" w:cs="Times New Roman"/>
                    <w:sz w:val="24"/>
                    <w:szCs w:val="24"/>
                  </w:rPr>
                </w:pPr>
                <w:r w:rsidRPr="00CD2831">
                  <w:rPr>
                    <w:rFonts w:ascii="Times New Roman" w:hAnsi="Times New Roman" w:cs="Times New Roman"/>
                    <w:sz w:val="24"/>
                    <w:szCs w:val="24"/>
                  </w:rPr>
                  <w:t>další vzdělávání pedagogických pracovníků</w:t>
                </w:r>
              </w:p>
            </w:tc>
            <w:tc>
              <w:tcPr>
                <w:tcW w:w="4954" w:type="dxa"/>
              </w:tcPr>
              <w:p w14:paraId="434E1909" w14:textId="57C0D70F" w:rsidR="00305FEB" w:rsidRPr="001A49CA" w:rsidRDefault="00305FEB" w:rsidP="00362299">
                <w:pPr>
                  <w:pStyle w:val="Odstavecseseznamem"/>
                  <w:numPr>
                    <w:ilvl w:val="0"/>
                    <w:numId w:val="9"/>
                  </w:numPr>
                  <w:spacing w:line="360" w:lineRule="auto"/>
                  <w:jc w:val="both"/>
                  <w:rPr>
                    <w:rFonts w:ascii="Times New Roman" w:hAnsi="Times New Roman" w:cs="Times New Roman"/>
                    <w:sz w:val="24"/>
                    <w:szCs w:val="24"/>
                  </w:rPr>
                </w:pPr>
                <w:r w:rsidRPr="00B13D8E">
                  <w:rPr>
                    <w:rFonts w:ascii="Times New Roman" w:hAnsi="Times New Roman" w:cs="Times New Roman"/>
                    <w:sz w:val="24"/>
                    <w:szCs w:val="24"/>
                  </w:rPr>
                  <w:t xml:space="preserve">ANO </w:t>
                </w:r>
              </w:p>
              <w:p w14:paraId="3480959A" w14:textId="375CB0AA" w:rsidR="00305FEB" w:rsidRPr="00305FEB" w:rsidRDefault="00305FEB" w:rsidP="00362299">
                <w:pPr>
                  <w:pStyle w:val="Odstavecseseznamem"/>
                  <w:numPr>
                    <w:ilvl w:val="0"/>
                    <w:numId w:val="9"/>
                  </w:numPr>
                  <w:spacing w:line="360" w:lineRule="auto"/>
                  <w:jc w:val="both"/>
                  <w:rPr>
                    <w:rFonts w:ascii="Times New Roman" w:hAnsi="Times New Roman" w:cs="Times New Roman"/>
                    <w:sz w:val="24"/>
                    <w:szCs w:val="24"/>
                  </w:rPr>
                </w:pPr>
                <w:r w:rsidRPr="00B13D8E">
                  <w:rPr>
                    <w:rFonts w:ascii="Times New Roman" w:hAnsi="Times New Roman" w:cs="Times New Roman"/>
                    <w:sz w:val="24"/>
                    <w:szCs w:val="24"/>
                  </w:rPr>
                  <w:t>ANO</w:t>
                </w:r>
              </w:p>
              <w:p w14:paraId="43F7FC0D" w14:textId="77777777" w:rsidR="00305FEB" w:rsidRDefault="00305FEB" w:rsidP="00362299">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3D8E">
                  <w:rPr>
                    <w:rFonts w:ascii="Times New Roman" w:hAnsi="Times New Roman" w:cs="Times New Roman"/>
                    <w:sz w:val="24"/>
                    <w:szCs w:val="24"/>
                  </w:rPr>
                  <w:t>ANO</w:t>
                </w:r>
              </w:p>
              <w:p w14:paraId="7E81CD23" w14:textId="77777777" w:rsidR="00CD2831" w:rsidRPr="001A49CA" w:rsidRDefault="00CD2831" w:rsidP="00362299">
                <w:pPr>
                  <w:spacing w:line="360" w:lineRule="auto"/>
                  <w:jc w:val="both"/>
                  <w:rPr>
                    <w:rFonts w:ascii="Times New Roman" w:hAnsi="Times New Roman" w:cs="Times New Roman"/>
                    <w:sz w:val="24"/>
                    <w:szCs w:val="24"/>
                  </w:rPr>
                </w:pPr>
              </w:p>
              <w:p w14:paraId="58B73AD5" w14:textId="77777777" w:rsidR="00305FEB" w:rsidRPr="00B13D8E" w:rsidRDefault="00305FEB" w:rsidP="00362299">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r>
          <w:tr w:rsidR="00305FEB" w14:paraId="420A8C1E" w14:textId="77777777" w:rsidTr="00305FEB">
            <w:tc>
              <w:tcPr>
                <w:tcW w:w="4106" w:type="dxa"/>
              </w:tcPr>
              <w:p w14:paraId="569DEA7A" w14:textId="77777777" w:rsidR="00305FEB" w:rsidRPr="003B63D3" w:rsidRDefault="00305FEB" w:rsidP="00362299">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výchova ke zdravému životnímu stylu</w:t>
                </w:r>
              </w:p>
            </w:tc>
            <w:tc>
              <w:tcPr>
                <w:tcW w:w="4954" w:type="dxa"/>
              </w:tcPr>
              <w:p w14:paraId="03392344" w14:textId="77777777" w:rsidR="00305FEB" w:rsidRPr="00B13D8E" w:rsidRDefault="00305FEB" w:rsidP="00362299">
                <w:pPr>
                  <w:pStyle w:val="Odstavecseseznamem"/>
                  <w:numPr>
                    <w:ilvl w:val="0"/>
                    <w:numId w:val="12"/>
                  </w:numPr>
                  <w:spacing w:line="360" w:lineRule="auto"/>
                  <w:jc w:val="both"/>
                  <w:rPr>
                    <w:rFonts w:ascii="Times New Roman" w:hAnsi="Times New Roman" w:cs="Times New Roman"/>
                    <w:sz w:val="24"/>
                    <w:szCs w:val="24"/>
                  </w:rPr>
                </w:pPr>
                <w:r w:rsidRPr="00B13D8E">
                  <w:rPr>
                    <w:rFonts w:ascii="Times New Roman" w:hAnsi="Times New Roman" w:cs="Times New Roman"/>
                    <w:sz w:val="24"/>
                    <w:szCs w:val="24"/>
                  </w:rPr>
                  <w:t>ANO – průběžně ve všech předmětech</w:t>
                </w:r>
              </w:p>
            </w:tc>
          </w:tr>
          <w:tr w:rsidR="00305FEB" w14:paraId="0EA10CA6" w14:textId="77777777" w:rsidTr="00305FEB">
            <w:tc>
              <w:tcPr>
                <w:tcW w:w="4106" w:type="dxa"/>
              </w:tcPr>
              <w:p w14:paraId="29AE3F62" w14:textId="77777777" w:rsidR="00305FEB" w:rsidRPr="003B63D3" w:rsidRDefault="00305FEB" w:rsidP="00362299">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preventivní výchova ve výuce jednotlivých předmětů</w:t>
                </w:r>
              </w:p>
            </w:tc>
            <w:tc>
              <w:tcPr>
                <w:tcW w:w="4954" w:type="dxa"/>
              </w:tcPr>
              <w:p w14:paraId="1CC24CF9" w14:textId="405DB9EB" w:rsidR="00305FEB" w:rsidRDefault="00305FEB" w:rsidP="00362299">
                <w:pPr>
                  <w:pStyle w:val="Odstavecseseznamem"/>
                  <w:numPr>
                    <w:ilvl w:val="0"/>
                    <w:numId w:val="13"/>
                  </w:numPr>
                  <w:spacing w:line="360" w:lineRule="auto"/>
                  <w:jc w:val="both"/>
                  <w:rPr>
                    <w:rFonts w:ascii="Times New Roman" w:hAnsi="Times New Roman" w:cs="Times New Roman"/>
                    <w:sz w:val="24"/>
                    <w:szCs w:val="24"/>
                  </w:rPr>
                </w:pPr>
                <w:r w:rsidRPr="003B63D3">
                  <w:rPr>
                    <w:rFonts w:ascii="Times New Roman" w:hAnsi="Times New Roman" w:cs="Times New Roman"/>
                    <w:sz w:val="24"/>
                    <w:szCs w:val="24"/>
                  </w:rPr>
                  <w:t xml:space="preserve">ZŠ: Občanská výchova, výchova ke zdraví, český jazyk a literatura, přírodopis, chemie, </w:t>
                </w:r>
                <w:r>
                  <w:rPr>
                    <w:rFonts w:ascii="Times New Roman" w:hAnsi="Times New Roman" w:cs="Times New Roman"/>
                    <w:sz w:val="24"/>
                    <w:szCs w:val="24"/>
                  </w:rPr>
                  <w:t>dějepis, tělesná výchova, výtvarná výchova, pracovní výchova</w:t>
                </w:r>
                <w:r w:rsidR="006952E2">
                  <w:rPr>
                    <w:rFonts w:ascii="Times New Roman" w:hAnsi="Times New Roman" w:cs="Times New Roman"/>
                    <w:sz w:val="24"/>
                    <w:szCs w:val="24"/>
                  </w:rPr>
                  <w:t>, etická výchova</w:t>
                </w:r>
              </w:p>
              <w:p w14:paraId="26546485" w14:textId="77777777" w:rsidR="00305FEB" w:rsidRPr="003B63D3" w:rsidRDefault="00305FEB" w:rsidP="00362299">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rámci mimoškolní výchovné činnosti </w:t>
                </w:r>
              </w:p>
            </w:tc>
          </w:tr>
          <w:tr w:rsidR="00305FEB" w14:paraId="67952E68" w14:textId="77777777" w:rsidTr="00305FEB">
            <w:tc>
              <w:tcPr>
                <w:tcW w:w="4106" w:type="dxa"/>
              </w:tcPr>
              <w:p w14:paraId="536EF6F9" w14:textId="77777777" w:rsidR="00305FEB" w:rsidRPr="003B63D3" w:rsidRDefault="00305FEB" w:rsidP="00362299">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formy a metody práce</w:t>
                </w:r>
              </w:p>
            </w:tc>
            <w:tc>
              <w:tcPr>
                <w:tcW w:w="4954" w:type="dxa"/>
              </w:tcPr>
              <w:p w14:paraId="630590E9" w14:textId="77777777" w:rsidR="00305FEB" w:rsidRPr="00B13D8E" w:rsidRDefault="00305FEB" w:rsidP="00362299">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B13D8E">
                  <w:rPr>
                    <w:rFonts w:ascii="Times New Roman" w:hAnsi="Times New Roman" w:cs="Times New Roman"/>
                    <w:sz w:val="24"/>
                    <w:szCs w:val="24"/>
                  </w:rPr>
                  <w:t>ýklad, vyhledávání a zpracovávání informací žáky, skupinová práce, slohové a výtvarné práce, besedy, diskuze, exkurze, hraní rolí, projektové vyučování, schránka důvěry, zážitkové aktivity</w:t>
                </w:r>
              </w:p>
            </w:tc>
          </w:tr>
          <w:tr w:rsidR="00305FEB" w14:paraId="0F2B01C2" w14:textId="77777777" w:rsidTr="00305FEB">
            <w:tc>
              <w:tcPr>
                <w:tcW w:w="4106" w:type="dxa"/>
              </w:tcPr>
              <w:p w14:paraId="61223DF8" w14:textId="77777777" w:rsidR="00305FEB" w:rsidRPr="003B63D3" w:rsidRDefault="00305FEB" w:rsidP="00362299">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další možnosti působení na žáky</w:t>
                </w:r>
              </w:p>
            </w:tc>
            <w:tc>
              <w:tcPr>
                <w:tcW w:w="4954" w:type="dxa"/>
              </w:tcPr>
              <w:p w14:paraId="7B6FE82D" w14:textId="21ED0005" w:rsidR="00305FEB" w:rsidRPr="00305FEB" w:rsidRDefault="00305FEB" w:rsidP="00362299">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B13D8E">
                  <w:rPr>
                    <w:rFonts w:ascii="Times New Roman" w:hAnsi="Times New Roman" w:cs="Times New Roman"/>
                    <w:sz w:val="24"/>
                    <w:szCs w:val="24"/>
                  </w:rPr>
                  <w:t xml:space="preserve">iskuse, besedy, dotazníky, spolupráce s rodiči </w:t>
                </w:r>
                <w:r w:rsidRPr="00305FEB">
                  <w:rPr>
                    <w:rFonts w:ascii="Times New Roman" w:hAnsi="Times New Roman" w:cs="Times New Roman"/>
                    <w:sz w:val="24"/>
                    <w:szCs w:val="24"/>
                  </w:rPr>
                  <w:t xml:space="preserve">a kurátory, individuální </w:t>
                </w:r>
                <w:r>
                  <w:rPr>
                    <w:rFonts w:ascii="Times New Roman" w:hAnsi="Times New Roman" w:cs="Times New Roman"/>
                    <w:sz w:val="24"/>
                    <w:szCs w:val="24"/>
                  </w:rPr>
                  <w:br/>
                </w:r>
                <w:r w:rsidRPr="00305FEB">
                  <w:rPr>
                    <w:rFonts w:ascii="Times New Roman" w:hAnsi="Times New Roman" w:cs="Times New Roman"/>
                    <w:sz w:val="24"/>
                    <w:szCs w:val="24"/>
                  </w:rPr>
                  <w:t xml:space="preserve">a skupinové pohovory, skupinové </w:t>
                </w:r>
                <w:r>
                  <w:rPr>
                    <w:rFonts w:ascii="Times New Roman" w:hAnsi="Times New Roman" w:cs="Times New Roman"/>
                    <w:sz w:val="24"/>
                    <w:szCs w:val="24"/>
                  </w:rPr>
                  <w:br/>
                </w:r>
                <w:r w:rsidRPr="00305FEB">
                  <w:rPr>
                    <w:rFonts w:ascii="Times New Roman" w:hAnsi="Times New Roman" w:cs="Times New Roman"/>
                    <w:sz w:val="24"/>
                    <w:szCs w:val="24"/>
                  </w:rPr>
                  <w:t>a celoústavní komunitní sezení</w:t>
                </w:r>
              </w:p>
            </w:tc>
          </w:tr>
          <w:tr w:rsidR="00305FEB" w14:paraId="150E3174" w14:textId="77777777" w:rsidTr="00305FEB">
            <w:tc>
              <w:tcPr>
                <w:tcW w:w="9060" w:type="dxa"/>
                <w:gridSpan w:val="2"/>
              </w:tcPr>
              <w:p w14:paraId="7FEF293E" w14:textId="77777777" w:rsidR="00305FEB" w:rsidRPr="00C31781" w:rsidRDefault="00305FEB" w:rsidP="00362299">
                <w:pPr>
                  <w:pStyle w:val="Odstavecseseznamem"/>
                  <w:numPr>
                    <w:ilvl w:val="0"/>
                    <w:numId w:val="11"/>
                  </w:numPr>
                  <w:spacing w:line="360" w:lineRule="auto"/>
                  <w:jc w:val="both"/>
                  <w:rPr>
                    <w:rFonts w:ascii="Times New Roman" w:hAnsi="Times New Roman" w:cs="Times New Roman"/>
                    <w:b/>
                    <w:sz w:val="24"/>
                    <w:szCs w:val="24"/>
                  </w:rPr>
                </w:pPr>
                <w:r w:rsidRPr="00C31781">
                  <w:rPr>
                    <w:rFonts w:ascii="Times New Roman" w:hAnsi="Times New Roman" w:cs="Times New Roman"/>
                    <w:b/>
                    <w:sz w:val="24"/>
                    <w:szCs w:val="24"/>
                  </w:rPr>
                  <w:t>Organizace prevence</w:t>
                </w:r>
              </w:p>
            </w:tc>
          </w:tr>
          <w:tr w:rsidR="00305FEB" w14:paraId="0B7382AE" w14:textId="77777777" w:rsidTr="00305FEB">
            <w:tc>
              <w:tcPr>
                <w:tcW w:w="4106" w:type="dxa"/>
              </w:tcPr>
              <w:p w14:paraId="5C8BE16B" w14:textId="77777777" w:rsidR="00305FEB" w:rsidRPr="00B13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B13D8E">
                  <w:rPr>
                    <w:rFonts w:ascii="Times New Roman" w:hAnsi="Times New Roman" w:cs="Times New Roman"/>
                    <w:sz w:val="24"/>
                    <w:szCs w:val="24"/>
                  </w:rPr>
                  <w:t>yužití volného času žáků</w:t>
                </w:r>
              </w:p>
            </w:tc>
            <w:tc>
              <w:tcPr>
                <w:tcW w:w="4954" w:type="dxa"/>
              </w:tcPr>
              <w:p w14:paraId="7D539B23" w14:textId="0BA8C455" w:rsidR="00305FEB" w:rsidRPr="00B13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B13D8E">
                  <w:rPr>
                    <w:rFonts w:ascii="Times New Roman" w:hAnsi="Times New Roman" w:cs="Times New Roman"/>
                    <w:sz w:val="24"/>
                    <w:szCs w:val="24"/>
                  </w:rPr>
                  <w:t>roužky, sportovní akce, kulturní akce, dennodenně připravovaný</w:t>
                </w:r>
                <w:r>
                  <w:rPr>
                    <w:rFonts w:ascii="Times New Roman" w:hAnsi="Times New Roman" w:cs="Times New Roman"/>
                    <w:sz w:val="24"/>
                    <w:szCs w:val="24"/>
                  </w:rPr>
                  <w:t xml:space="preserve"> program s vychovateli, relaxace</w:t>
                </w:r>
              </w:p>
            </w:tc>
          </w:tr>
          <w:tr w:rsidR="00305FEB" w14:paraId="528F04AA" w14:textId="77777777" w:rsidTr="00305FEB">
            <w:tc>
              <w:tcPr>
                <w:tcW w:w="4106" w:type="dxa"/>
              </w:tcPr>
              <w:p w14:paraId="69691584" w14:textId="77777777" w:rsidR="00305FEB" w:rsidRPr="00B13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B13D8E">
                  <w:rPr>
                    <w:rFonts w:ascii="Times New Roman" w:hAnsi="Times New Roman" w:cs="Times New Roman"/>
                    <w:sz w:val="24"/>
                    <w:szCs w:val="24"/>
                  </w:rPr>
                  <w:t>růběžné sledování podmínek a situace ve škole z hlediska rizik výskytu sociálně patologických jevů</w:t>
                </w:r>
              </w:p>
            </w:tc>
            <w:tc>
              <w:tcPr>
                <w:tcW w:w="4954" w:type="dxa"/>
              </w:tcPr>
              <w:p w14:paraId="7F6B4DA7" w14:textId="2FEB8242" w:rsidR="00305FEB" w:rsidRPr="006952E2" w:rsidRDefault="00305FEB" w:rsidP="006952E2">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ANO - namátkové</w:t>
                </w:r>
                <w:r w:rsidRPr="00B13D8E">
                  <w:rPr>
                    <w:rFonts w:ascii="Times New Roman" w:hAnsi="Times New Roman" w:cs="Times New Roman"/>
                    <w:sz w:val="24"/>
                    <w:szCs w:val="24"/>
                  </w:rPr>
                  <w:t xml:space="preserve"> </w:t>
                </w:r>
                <w:r w:rsidR="006952E2">
                  <w:rPr>
                    <w:rFonts w:ascii="Times New Roman" w:hAnsi="Times New Roman" w:cs="Times New Roman"/>
                    <w:sz w:val="24"/>
                    <w:szCs w:val="24"/>
                  </w:rPr>
                  <w:t xml:space="preserve">důvodné </w:t>
                </w:r>
                <w:r w:rsidRPr="00B13D8E">
                  <w:rPr>
                    <w:rFonts w:ascii="Times New Roman" w:hAnsi="Times New Roman" w:cs="Times New Roman"/>
                    <w:sz w:val="24"/>
                    <w:szCs w:val="24"/>
                  </w:rPr>
                  <w:t xml:space="preserve">testy na alkohol </w:t>
                </w:r>
                <w:r w:rsidRPr="006952E2">
                  <w:rPr>
                    <w:rFonts w:ascii="Times New Roman" w:hAnsi="Times New Roman" w:cs="Times New Roman"/>
                    <w:sz w:val="24"/>
                    <w:szCs w:val="24"/>
                  </w:rPr>
                  <w:t xml:space="preserve">a návykové látky, rozhovory s chlapci, průběžné působení spec. pedagoga </w:t>
                </w:r>
              </w:p>
            </w:tc>
          </w:tr>
          <w:tr w:rsidR="00305FEB" w14:paraId="786A2BD5" w14:textId="77777777" w:rsidTr="00305FEB">
            <w:tc>
              <w:tcPr>
                <w:tcW w:w="4106" w:type="dxa"/>
              </w:tcPr>
              <w:p w14:paraId="53B2D77B" w14:textId="77777777" w:rsidR="00305FEB" w:rsidRPr="00B13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B13D8E">
                  <w:rPr>
                    <w:rFonts w:ascii="Times New Roman" w:hAnsi="Times New Roman" w:cs="Times New Roman"/>
                    <w:sz w:val="24"/>
                    <w:szCs w:val="24"/>
                  </w:rPr>
                  <w:t>platňování forem a metod umožňující včasné zachycení ohrožených dětí</w:t>
                </w:r>
              </w:p>
            </w:tc>
            <w:tc>
              <w:tcPr>
                <w:tcW w:w="4954" w:type="dxa"/>
              </w:tcPr>
              <w:p w14:paraId="0F016ED7" w14:textId="77777777" w:rsidR="00305FEB"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4B7D8E">
                  <w:rPr>
                    <w:rFonts w:ascii="Times New Roman" w:hAnsi="Times New Roman" w:cs="Times New Roman"/>
                    <w:sz w:val="24"/>
                    <w:szCs w:val="24"/>
                  </w:rPr>
                  <w:t>iskuse, besedy, individuáln</w:t>
                </w:r>
                <w:r>
                  <w:rPr>
                    <w:rFonts w:ascii="Times New Roman" w:hAnsi="Times New Roman" w:cs="Times New Roman"/>
                    <w:sz w:val="24"/>
                    <w:szCs w:val="24"/>
                  </w:rPr>
                  <w:t>í rozhovory,</w:t>
                </w:r>
              </w:p>
              <w:p w14:paraId="4505E9D3" w14:textId="77777777" w:rsidR="00305FEB"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spolupráce s ADVAITOU, Majákem o.p.s., </w:t>
                </w:r>
              </w:p>
              <w:p w14:paraId="4C055D2C" w14:textId="24F00440" w:rsidR="00CB6B97" w:rsidRDefault="00CB6B97"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spolupráce s</w:t>
                </w:r>
                <w:r w:rsidR="00006F46">
                  <w:rPr>
                    <w:rFonts w:ascii="Times New Roman" w:hAnsi="Times New Roman" w:cs="Times New Roman"/>
                    <w:sz w:val="24"/>
                    <w:szCs w:val="24"/>
                  </w:rPr>
                  <w:t> </w:t>
                </w:r>
                <w:r>
                  <w:rPr>
                    <w:rFonts w:ascii="Times New Roman" w:hAnsi="Times New Roman" w:cs="Times New Roman"/>
                    <w:sz w:val="24"/>
                    <w:szCs w:val="24"/>
                  </w:rPr>
                  <w:t>psychologem</w:t>
                </w:r>
                <w:r w:rsidR="00006F46">
                  <w:rPr>
                    <w:rFonts w:ascii="Times New Roman" w:hAnsi="Times New Roman" w:cs="Times New Roman"/>
                    <w:sz w:val="24"/>
                    <w:szCs w:val="24"/>
                  </w:rPr>
                  <w:t>, externím etopedem</w:t>
                </w:r>
              </w:p>
              <w:p w14:paraId="0EE81494" w14:textId="77777777" w:rsidR="00305FEB" w:rsidRPr="004B7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spolupráce s pediatrem, psychiatrem</w:t>
                </w:r>
              </w:p>
            </w:tc>
          </w:tr>
          <w:tr w:rsidR="00305FEB" w14:paraId="42DD9793" w14:textId="77777777" w:rsidTr="00305FEB">
            <w:tc>
              <w:tcPr>
                <w:tcW w:w="4106" w:type="dxa"/>
              </w:tcPr>
              <w:p w14:paraId="1C2081D1" w14:textId="77777777" w:rsidR="00305FEB" w:rsidRPr="004B7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4B7D8E">
                  <w:rPr>
                    <w:rFonts w:ascii="Times New Roman" w:hAnsi="Times New Roman" w:cs="Times New Roman"/>
                    <w:sz w:val="24"/>
                    <w:szCs w:val="24"/>
                  </w:rPr>
                  <w:t>kce školy pro žáky k prevenci sociálně patologických jevů</w:t>
                </w:r>
              </w:p>
            </w:tc>
            <w:tc>
              <w:tcPr>
                <w:tcW w:w="4954" w:type="dxa"/>
              </w:tcPr>
              <w:p w14:paraId="5E8F8491" w14:textId="4704FCF3" w:rsidR="00305FEB" w:rsidRPr="006952E2" w:rsidRDefault="00305FEB" w:rsidP="006952E2">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preventivní program</w:t>
                </w:r>
                <w:r w:rsidR="006952E2">
                  <w:rPr>
                    <w:rFonts w:ascii="Times New Roman" w:hAnsi="Times New Roman" w:cs="Times New Roman"/>
                    <w:sz w:val="24"/>
                    <w:szCs w:val="24"/>
                  </w:rPr>
                  <w:t>y organizované</w:t>
                </w:r>
                <w:r>
                  <w:rPr>
                    <w:rFonts w:ascii="Times New Roman" w:hAnsi="Times New Roman" w:cs="Times New Roman"/>
                    <w:sz w:val="24"/>
                    <w:szCs w:val="24"/>
                  </w:rPr>
                  <w:t xml:space="preserve"> Majákem o.p.s.</w:t>
                </w:r>
                <w:r w:rsidR="006952E2">
                  <w:rPr>
                    <w:rFonts w:ascii="Times New Roman" w:hAnsi="Times New Roman" w:cs="Times New Roman"/>
                    <w:sz w:val="24"/>
                    <w:szCs w:val="24"/>
                  </w:rPr>
                  <w:t>, ACET ČR, z. s.</w:t>
                </w:r>
              </w:p>
            </w:tc>
          </w:tr>
          <w:tr w:rsidR="00305FEB" w14:paraId="02DEFEF0" w14:textId="77777777" w:rsidTr="00305FEB">
            <w:tc>
              <w:tcPr>
                <w:tcW w:w="4106" w:type="dxa"/>
              </w:tcPr>
              <w:p w14:paraId="4A0CC7A1" w14:textId="77777777" w:rsidR="00305FEB" w:rsidRPr="004B7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vnitřní řád</w:t>
                </w:r>
              </w:p>
            </w:tc>
            <w:tc>
              <w:tcPr>
                <w:tcW w:w="4954" w:type="dxa"/>
              </w:tcPr>
              <w:p w14:paraId="67535489" w14:textId="77777777" w:rsidR="00305FEB" w:rsidRPr="004B7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obsahuje </w:t>
                </w:r>
                <w:r w:rsidRPr="004B7D8E">
                  <w:rPr>
                    <w:rFonts w:ascii="Times New Roman" w:hAnsi="Times New Roman" w:cs="Times New Roman"/>
                    <w:sz w:val="24"/>
                    <w:szCs w:val="24"/>
                  </w:rPr>
                  <w:t xml:space="preserve">zákaz nošení, držení, distribuci </w:t>
                </w:r>
                <w:r>
                  <w:rPr>
                    <w:rFonts w:ascii="Times New Roman" w:hAnsi="Times New Roman" w:cs="Times New Roman"/>
                    <w:sz w:val="24"/>
                    <w:szCs w:val="24"/>
                  </w:rPr>
                  <w:br/>
                </w:r>
                <w:r w:rsidRPr="004B7D8E">
                  <w:rPr>
                    <w:rFonts w:ascii="Times New Roman" w:hAnsi="Times New Roman" w:cs="Times New Roman"/>
                    <w:sz w:val="24"/>
                    <w:szCs w:val="24"/>
                  </w:rPr>
                  <w:t>a zneužívání návykových látek v areálu školy</w:t>
                </w:r>
              </w:p>
            </w:tc>
          </w:tr>
          <w:tr w:rsidR="00305FEB" w14:paraId="37D2693D" w14:textId="77777777" w:rsidTr="00305FEB">
            <w:tc>
              <w:tcPr>
                <w:tcW w:w="4106" w:type="dxa"/>
              </w:tcPr>
              <w:p w14:paraId="3FE6F7A2" w14:textId="77777777" w:rsidR="00305FEB" w:rsidRPr="004B7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Pr="004B7D8E">
                  <w:rPr>
                    <w:rFonts w:ascii="Times New Roman" w:hAnsi="Times New Roman" w:cs="Times New Roman"/>
                    <w:sz w:val="24"/>
                    <w:szCs w:val="24"/>
                  </w:rPr>
                  <w:t>reventivní program</w:t>
                </w:r>
              </w:p>
            </w:tc>
            <w:tc>
              <w:tcPr>
                <w:tcW w:w="4954" w:type="dxa"/>
              </w:tcPr>
              <w:p w14:paraId="1AB6CF68" w14:textId="77777777" w:rsidR="00305FEB"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obsahuje </w:t>
                </w:r>
                <w:r w:rsidRPr="004B7D8E">
                  <w:rPr>
                    <w:rFonts w:ascii="Times New Roman" w:hAnsi="Times New Roman" w:cs="Times New Roman"/>
                    <w:sz w:val="24"/>
                    <w:szCs w:val="24"/>
                  </w:rPr>
                  <w:t xml:space="preserve">zákaz nošení, držení, distribuci </w:t>
                </w:r>
                <w:r>
                  <w:rPr>
                    <w:rFonts w:ascii="Times New Roman" w:hAnsi="Times New Roman" w:cs="Times New Roman"/>
                    <w:sz w:val="24"/>
                    <w:szCs w:val="24"/>
                  </w:rPr>
                  <w:br/>
                </w:r>
                <w:r w:rsidRPr="004B7D8E">
                  <w:rPr>
                    <w:rFonts w:ascii="Times New Roman" w:hAnsi="Times New Roman" w:cs="Times New Roman"/>
                    <w:sz w:val="24"/>
                    <w:szCs w:val="24"/>
                  </w:rPr>
                  <w:t>a zneužívání návykových látek v areálu školy</w:t>
                </w:r>
              </w:p>
              <w:p w14:paraId="723F932F" w14:textId="77777777" w:rsidR="00305FEB"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obsahuje krizové plány pro případ výskytu některého ze sociálně patologických jevů</w:t>
                </w:r>
              </w:p>
              <w:p w14:paraId="0BFE5A14" w14:textId="77777777" w:rsidR="00305FEB" w:rsidRPr="004B7D8E"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je pravidelně vyhodnocován</w:t>
                </w:r>
              </w:p>
            </w:tc>
          </w:tr>
          <w:tr w:rsidR="00305FEB" w14:paraId="28CC5F13" w14:textId="77777777" w:rsidTr="00305FEB">
            <w:tc>
              <w:tcPr>
                <w:tcW w:w="4106" w:type="dxa"/>
              </w:tcPr>
              <w:p w14:paraId="1E1C16F0" w14:textId="77777777" w:rsidR="00305FEB"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4B7D8E">
                  <w:rPr>
                    <w:rFonts w:ascii="Times New Roman" w:hAnsi="Times New Roman" w:cs="Times New Roman"/>
                    <w:sz w:val="24"/>
                    <w:szCs w:val="24"/>
                  </w:rPr>
                  <w:t xml:space="preserve">ybavení školy odbornými a metodickými materiály </w:t>
                </w:r>
              </w:p>
              <w:p w14:paraId="36A8BD7F" w14:textId="77777777" w:rsidR="00305FEB" w:rsidRPr="004B7D8E" w:rsidRDefault="00305FEB" w:rsidP="00362299">
                <w:pPr>
                  <w:pStyle w:val="Odstavecseseznamem"/>
                  <w:spacing w:line="360" w:lineRule="auto"/>
                  <w:jc w:val="both"/>
                  <w:rPr>
                    <w:rFonts w:ascii="Times New Roman" w:hAnsi="Times New Roman" w:cs="Times New Roman"/>
                    <w:sz w:val="24"/>
                    <w:szCs w:val="24"/>
                  </w:rPr>
                </w:pPr>
                <w:r w:rsidRPr="004B7D8E">
                  <w:rPr>
                    <w:rFonts w:ascii="Times New Roman" w:hAnsi="Times New Roman" w:cs="Times New Roman"/>
                    <w:sz w:val="24"/>
                    <w:szCs w:val="24"/>
                  </w:rPr>
                  <w:t>a dalšími pomůckami</w:t>
                </w:r>
              </w:p>
            </w:tc>
            <w:tc>
              <w:tcPr>
                <w:tcW w:w="4954" w:type="dxa"/>
              </w:tcPr>
              <w:p w14:paraId="027A6F7B" w14:textId="77777777" w:rsidR="00305FEB"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odborné publikace, letáky, časopisy</w:t>
                </w:r>
              </w:p>
              <w:p w14:paraId="2E1379F5" w14:textId="77777777" w:rsidR="00305FEB" w:rsidRDefault="00305FEB" w:rsidP="0036229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vyhledávání informací na internetu</w:t>
                </w:r>
              </w:p>
              <w:p w14:paraId="3C3A6F4B" w14:textId="77777777" w:rsidR="00305FEB" w:rsidRPr="00840AC8" w:rsidRDefault="00305FEB" w:rsidP="00362299">
                <w:pPr>
                  <w:spacing w:line="360" w:lineRule="auto"/>
                  <w:ind w:left="360"/>
                  <w:jc w:val="both"/>
                  <w:rPr>
                    <w:rFonts w:ascii="Times New Roman" w:hAnsi="Times New Roman" w:cs="Times New Roman"/>
                    <w:sz w:val="24"/>
                    <w:szCs w:val="24"/>
                  </w:rPr>
                </w:pPr>
              </w:p>
            </w:tc>
          </w:tr>
        </w:tbl>
        <w:p w14:paraId="5D8D45F0" w14:textId="77777777" w:rsidR="00042A60" w:rsidRDefault="00042A60" w:rsidP="00B015D8">
          <w:pPr>
            <w:jc w:val="both"/>
          </w:pPr>
        </w:p>
        <w:p w14:paraId="4156BC37" w14:textId="52CAD2E7" w:rsidR="009C3796" w:rsidRPr="009C3796" w:rsidRDefault="009C3796" w:rsidP="009C3796">
          <w:pPr>
            <w:spacing w:line="360" w:lineRule="auto"/>
            <w:jc w:val="both"/>
            <w:rPr>
              <w:rFonts w:ascii="Times New Roman" w:hAnsi="Times New Roman" w:cs="Times New Roman"/>
              <w:b/>
              <w:sz w:val="24"/>
              <w:szCs w:val="24"/>
            </w:rPr>
          </w:pPr>
          <w:r w:rsidRPr="009C3796">
            <w:rPr>
              <w:rFonts w:ascii="Times New Roman" w:hAnsi="Times New Roman" w:cs="Times New Roman"/>
              <w:b/>
              <w:sz w:val="24"/>
              <w:szCs w:val="24"/>
            </w:rPr>
            <w:t xml:space="preserve">Uskutečněné </w:t>
          </w:r>
          <w:r w:rsidR="006952E2">
            <w:rPr>
              <w:rFonts w:ascii="Times New Roman" w:hAnsi="Times New Roman" w:cs="Times New Roman"/>
              <w:b/>
              <w:sz w:val="24"/>
              <w:szCs w:val="24"/>
            </w:rPr>
            <w:t>akce ve školním roce 2023 / 2024</w:t>
          </w:r>
          <w:r w:rsidR="00006F46">
            <w:rPr>
              <w:rFonts w:ascii="Times New Roman" w:hAnsi="Times New Roman" w:cs="Times New Roman"/>
              <w:b/>
              <w:sz w:val="24"/>
              <w:szCs w:val="24"/>
            </w:rPr>
            <w:t xml:space="preserve"> v rámci specifické prevence</w:t>
          </w:r>
        </w:p>
        <w:p w14:paraId="7ABEEF24" w14:textId="77777777" w:rsidR="006952E2" w:rsidRPr="00006F46" w:rsidRDefault="006952E2" w:rsidP="006952E2">
          <w:pPr>
            <w:pStyle w:val="Odstavecseseznamem"/>
            <w:numPr>
              <w:ilvl w:val="0"/>
              <w:numId w:val="50"/>
            </w:numPr>
            <w:spacing w:line="360" w:lineRule="auto"/>
            <w:jc w:val="both"/>
            <w:rPr>
              <w:rFonts w:ascii="Times New Roman" w:hAnsi="Times New Roman" w:cs="Times New Roman"/>
              <w:sz w:val="24"/>
              <w:szCs w:val="24"/>
            </w:rPr>
          </w:pPr>
          <w:r w:rsidRPr="00006F46">
            <w:rPr>
              <w:rFonts w:ascii="Times New Roman" w:hAnsi="Times New Roman" w:cs="Times New Roman"/>
              <w:sz w:val="24"/>
              <w:szCs w:val="24"/>
            </w:rPr>
            <w:t>30. 01. 2024 Preventivní program Maják- Návykové látky</w:t>
          </w:r>
        </w:p>
        <w:p w14:paraId="09E93151" w14:textId="77777777" w:rsidR="006952E2" w:rsidRPr="00006F46" w:rsidRDefault="006952E2" w:rsidP="006952E2">
          <w:pPr>
            <w:pStyle w:val="Odstavecseseznamem"/>
            <w:numPr>
              <w:ilvl w:val="0"/>
              <w:numId w:val="50"/>
            </w:numPr>
            <w:spacing w:after="0" w:line="360" w:lineRule="auto"/>
            <w:jc w:val="both"/>
            <w:rPr>
              <w:rFonts w:ascii="Times New Roman" w:hAnsi="Times New Roman" w:cs="Times New Roman"/>
              <w:b/>
              <w:sz w:val="24"/>
              <w:szCs w:val="24"/>
            </w:rPr>
          </w:pPr>
          <w:r w:rsidRPr="00006F46">
            <w:rPr>
              <w:rFonts w:ascii="Times New Roman" w:hAnsi="Times New Roman" w:cs="Times New Roman"/>
              <w:sz w:val="24"/>
              <w:szCs w:val="24"/>
            </w:rPr>
            <w:t xml:space="preserve">16. 05. 2024 Přednáška na téma Závislosti </w:t>
          </w:r>
        </w:p>
        <w:p w14:paraId="5215A001" w14:textId="77777777" w:rsidR="006952E2" w:rsidRPr="00006F46" w:rsidRDefault="006952E2" w:rsidP="006952E2">
          <w:pPr>
            <w:pStyle w:val="Odstavecseseznamem"/>
            <w:numPr>
              <w:ilvl w:val="0"/>
              <w:numId w:val="50"/>
            </w:numPr>
            <w:spacing w:after="0" w:line="360" w:lineRule="auto"/>
            <w:jc w:val="both"/>
            <w:rPr>
              <w:rFonts w:ascii="Times New Roman" w:hAnsi="Times New Roman" w:cs="Times New Roman"/>
              <w:b/>
              <w:sz w:val="24"/>
              <w:szCs w:val="24"/>
            </w:rPr>
          </w:pPr>
          <w:r w:rsidRPr="00006F46">
            <w:rPr>
              <w:rFonts w:ascii="Times New Roman" w:hAnsi="Times New Roman" w:cs="Times New Roman"/>
              <w:sz w:val="24"/>
              <w:szCs w:val="24"/>
            </w:rPr>
            <w:t>06. 06. 2024 Preventivní program Maják- Sexualita</w:t>
          </w:r>
        </w:p>
        <w:p w14:paraId="22A82D51" w14:textId="77777777" w:rsidR="006952E2" w:rsidRPr="00006F46" w:rsidRDefault="006952E2" w:rsidP="006952E2">
          <w:pPr>
            <w:pStyle w:val="Odstavecseseznamem"/>
            <w:numPr>
              <w:ilvl w:val="0"/>
              <w:numId w:val="50"/>
            </w:numPr>
            <w:spacing w:after="0" w:line="360" w:lineRule="auto"/>
            <w:jc w:val="both"/>
            <w:rPr>
              <w:rFonts w:ascii="Times New Roman" w:hAnsi="Times New Roman" w:cs="Times New Roman"/>
              <w:b/>
              <w:sz w:val="24"/>
              <w:szCs w:val="24"/>
            </w:rPr>
          </w:pPr>
          <w:r w:rsidRPr="00006F46">
            <w:rPr>
              <w:rFonts w:ascii="Times New Roman" w:hAnsi="Times New Roman" w:cs="Times New Roman"/>
              <w:sz w:val="24"/>
              <w:szCs w:val="24"/>
            </w:rPr>
            <w:t xml:space="preserve">v průběhu školního roku – individuální protidrogová terapie v Advaitě (1 chlapec) </w:t>
          </w:r>
        </w:p>
        <w:p w14:paraId="6F8D440E" w14:textId="340EF603" w:rsidR="009C3796" w:rsidRPr="00042A60" w:rsidRDefault="009C3796" w:rsidP="00B015D8">
          <w:pPr>
            <w:jc w:val="both"/>
          </w:pPr>
        </w:p>
        <w:p w14:paraId="3F061D60" w14:textId="0311189A" w:rsidR="004147AA" w:rsidRPr="000B4D8C" w:rsidRDefault="00BA5C63" w:rsidP="00CF1B4B">
          <w:pPr>
            <w:pStyle w:val="Nadpis1"/>
            <w:numPr>
              <w:ilvl w:val="0"/>
              <w:numId w:val="35"/>
            </w:numPr>
          </w:pPr>
          <w:bookmarkStart w:id="321" w:name="_Toc181206810"/>
          <w:r w:rsidRPr="000B4D8C">
            <w:t xml:space="preserve">Kontroly, </w:t>
          </w:r>
          <w:r w:rsidR="004147AA" w:rsidRPr="000B4D8C">
            <w:t>inspekce</w:t>
          </w:r>
          <w:r w:rsidRPr="000B4D8C">
            <w:t>, hospitační činnost</w:t>
          </w:r>
          <w:bookmarkEnd w:id="321"/>
        </w:p>
        <w:p w14:paraId="3535CB22" w14:textId="77777777" w:rsidR="004D06A8" w:rsidRDefault="004D06A8" w:rsidP="00B015D8">
          <w:pPr>
            <w:spacing w:line="360" w:lineRule="auto"/>
            <w:jc w:val="both"/>
            <w:rPr>
              <w:rFonts w:ascii="Times New Roman" w:hAnsi="Times New Roman" w:cs="Times New Roman"/>
              <w:sz w:val="24"/>
              <w:szCs w:val="24"/>
            </w:rPr>
          </w:pPr>
        </w:p>
        <w:p w14:paraId="016E9B15" w14:textId="59EF95B1" w:rsidR="00C1756E" w:rsidRDefault="00756B61" w:rsidP="000452AD">
          <w:pPr>
            <w:spacing w:after="0" w:line="360" w:lineRule="auto"/>
            <w:ind w:firstLine="284"/>
            <w:jc w:val="both"/>
            <w:rPr>
              <w:rFonts w:ascii="Times New Roman" w:hAnsi="Times New Roman" w:cs="Times New Roman"/>
              <w:sz w:val="24"/>
              <w:szCs w:val="24"/>
            </w:rPr>
          </w:pPr>
          <w:r w:rsidRPr="00756B61">
            <w:rPr>
              <w:rFonts w:ascii="Times New Roman" w:hAnsi="Times New Roman" w:cs="Times New Roman"/>
              <w:sz w:val="24"/>
              <w:szCs w:val="24"/>
            </w:rPr>
            <w:t>Hospitační činnost probíhá v průběhu celého roku</w:t>
          </w:r>
          <w:r>
            <w:rPr>
              <w:rFonts w:ascii="Times New Roman" w:hAnsi="Times New Roman" w:cs="Times New Roman"/>
              <w:sz w:val="24"/>
              <w:szCs w:val="24"/>
            </w:rPr>
            <w:t xml:space="preserve"> u pedagogů</w:t>
          </w:r>
          <w:r w:rsidR="00404432">
            <w:rPr>
              <w:rFonts w:ascii="Times New Roman" w:hAnsi="Times New Roman" w:cs="Times New Roman"/>
              <w:sz w:val="24"/>
              <w:szCs w:val="24"/>
            </w:rPr>
            <w:t>, kontrolní činnost i na dalších provozních úsecích</w:t>
          </w:r>
          <w:r>
            <w:rPr>
              <w:rFonts w:ascii="Times New Roman" w:hAnsi="Times New Roman" w:cs="Times New Roman"/>
              <w:sz w:val="24"/>
              <w:szCs w:val="24"/>
            </w:rPr>
            <w:t>.</w:t>
          </w:r>
          <w:r w:rsidR="00D9225F">
            <w:rPr>
              <w:rFonts w:ascii="Times New Roman" w:hAnsi="Times New Roman" w:cs="Times New Roman"/>
              <w:sz w:val="24"/>
              <w:szCs w:val="24"/>
            </w:rPr>
            <w:t xml:space="preserve"> </w:t>
          </w:r>
        </w:p>
        <w:p w14:paraId="37EE040A" w14:textId="1D24C4BD" w:rsidR="00C1756E" w:rsidRDefault="00D9225F" w:rsidP="000452A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Ve školním r</w:t>
          </w:r>
          <w:r w:rsidR="00C1756E">
            <w:rPr>
              <w:rFonts w:ascii="Times New Roman" w:hAnsi="Times New Roman" w:cs="Times New Roman"/>
              <w:sz w:val="24"/>
              <w:szCs w:val="24"/>
            </w:rPr>
            <w:t xml:space="preserve">oce </w:t>
          </w:r>
          <w:r w:rsidR="00006F46">
            <w:rPr>
              <w:rFonts w:ascii="Times New Roman" w:hAnsi="Times New Roman" w:cs="Times New Roman"/>
              <w:sz w:val="24"/>
              <w:szCs w:val="24"/>
            </w:rPr>
            <w:t>2023</w:t>
          </w:r>
          <w:r>
            <w:rPr>
              <w:rFonts w:ascii="Times New Roman" w:hAnsi="Times New Roman" w:cs="Times New Roman"/>
              <w:sz w:val="24"/>
              <w:szCs w:val="24"/>
            </w:rPr>
            <w:t xml:space="preserve"> / 20</w:t>
          </w:r>
          <w:r w:rsidR="00006F46">
            <w:rPr>
              <w:rFonts w:ascii="Times New Roman" w:hAnsi="Times New Roman" w:cs="Times New Roman"/>
              <w:sz w:val="24"/>
              <w:szCs w:val="24"/>
            </w:rPr>
            <w:t>24</w:t>
          </w:r>
          <w:r w:rsidR="00234C3A">
            <w:rPr>
              <w:rFonts w:ascii="Times New Roman" w:hAnsi="Times New Roman" w:cs="Times New Roman"/>
              <w:sz w:val="24"/>
              <w:szCs w:val="24"/>
            </w:rPr>
            <w:t xml:space="preserve"> proběhly</w:t>
          </w:r>
          <w:r w:rsidR="004D06A8">
            <w:rPr>
              <w:rFonts w:ascii="Times New Roman" w:hAnsi="Times New Roman" w:cs="Times New Roman"/>
              <w:sz w:val="24"/>
              <w:szCs w:val="24"/>
            </w:rPr>
            <w:t xml:space="preserve"> </w:t>
          </w:r>
          <w:r w:rsidR="00234C3A">
            <w:rPr>
              <w:rFonts w:ascii="Times New Roman" w:hAnsi="Times New Roman" w:cs="Times New Roman"/>
              <w:sz w:val="24"/>
              <w:szCs w:val="24"/>
            </w:rPr>
            <w:t xml:space="preserve">v organizaci </w:t>
          </w:r>
          <w:r w:rsidR="00C84BAB">
            <w:rPr>
              <w:rFonts w:ascii="Times New Roman" w:hAnsi="Times New Roman" w:cs="Times New Roman"/>
              <w:sz w:val="24"/>
              <w:szCs w:val="24"/>
            </w:rPr>
            <w:t xml:space="preserve">dvě </w:t>
          </w:r>
          <w:r w:rsidR="00234C3A">
            <w:rPr>
              <w:rFonts w:ascii="Times New Roman" w:hAnsi="Times New Roman" w:cs="Times New Roman"/>
              <w:sz w:val="24"/>
              <w:szCs w:val="24"/>
            </w:rPr>
            <w:t>kontroly</w:t>
          </w:r>
          <w:r w:rsidR="00C1756E">
            <w:rPr>
              <w:rFonts w:ascii="Times New Roman" w:hAnsi="Times New Roman" w:cs="Times New Roman"/>
              <w:sz w:val="24"/>
              <w:szCs w:val="24"/>
            </w:rPr>
            <w:t xml:space="preserve"> státního zastupitelství</w:t>
          </w:r>
          <w:r w:rsidR="006B47A0">
            <w:rPr>
              <w:rFonts w:ascii="Times New Roman" w:hAnsi="Times New Roman" w:cs="Times New Roman"/>
              <w:sz w:val="24"/>
              <w:szCs w:val="24"/>
            </w:rPr>
            <w:t>, bez zjištění.</w:t>
          </w:r>
        </w:p>
        <w:p w14:paraId="4E587EEA" w14:textId="577F3CA8" w:rsidR="00101446" w:rsidRDefault="006B47A0" w:rsidP="006B47A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Proběhla kontrola ČSSZ, b</w:t>
          </w:r>
          <w:r w:rsidR="00022D41">
            <w:rPr>
              <w:rFonts w:ascii="Times New Roman" w:hAnsi="Times New Roman" w:cs="Times New Roman"/>
              <w:sz w:val="24"/>
              <w:szCs w:val="24"/>
            </w:rPr>
            <w:t xml:space="preserve">yla také </w:t>
          </w:r>
          <w:r>
            <w:rPr>
              <w:rFonts w:ascii="Times New Roman" w:hAnsi="Times New Roman" w:cs="Times New Roman"/>
              <w:sz w:val="24"/>
              <w:szCs w:val="24"/>
            </w:rPr>
            <w:t>ukončena</w:t>
          </w:r>
          <w:r w:rsidR="00022D41">
            <w:rPr>
              <w:rFonts w:ascii="Times New Roman" w:hAnsi="Times New Roman" w:cs="Times New Roman"/>
              <w:sz w:val="24"/>
              <w:szCs w:val="24"/>
            </w:rPr>
            <w:t xml:space="preserve"> kontrola inspektorátu práce</w:t>
          </w:r>
          <w:r>
            <w:rPr>
              <w:rFonts w:ascii="Times New Roman" w:hAnsi="Times New Roman" w:cs="Times New Roman"/>
              <w:sz w:val="24"/>
              <w:szCs w:val="24"/>
            </w:rPr>
            <w:t xml:space="preserve"> zahájená v předešlém školním roce. Shledané nedostatky byly odstraněny. </w:t>
          </w:r>
          <w:r w:rsidR="00951CF9">
            <w:rPr>
              <w:rFonts w:ascii="Times New Roman" w:hAnsi="Times New Roman" w:cs="Times New Roman"/>
              <w:sz w:val="24"/>
              <w:szCs w:val="24"/>
            </w:rPr>
            <w:t xml:space="preserve">Dále se uskutečnil interní ekonomický audit, během něhož nebyly </w:t>
          </w:r>
          <w:bookmarkStart w:id="322" w:name="_Toc462857787"/>
          <w:bookmarkStart w:id="323" w:name="_Toc462857880"/>
          <w:bookmarkStart w:id="324" w:name="_Toc463964617"/>
          <w:bookmarkStart w:id="325" w:name="_Toc463967483"/>
          <w:bookmarkStart w:id="326" w:name="_Toc463967567"/>
          <w:bookmarkStart w:id="327" w:name="_Toc464070819"/>
          <w:bookmarkStart w:id="328" w:name="_Toc464071136"/>
          <w:bookmarkStart w:id="329" w:name="_Toc464153850"/>
          <w:bookmarkStart w:id="330" w:name="_Toc464154289"/>
          <w:bookmarkStart w:id="331" w:name="_Toc464154444"/>
          <w:bookmarkStart w:id="332" w:name="_Toc464154594"/>
          <w:bookmarkStart w:id="333" w:name="_Toc464154753"/>
          <w:bookmarkStart w:id="334" w:name="_Toc464155209"/>
          <w:bookmarkStart w:id="335" w:name="_Toc464155826"/>
          <w:bookmarkStart w:id="336" w:name="_Toc464201962"/>
          <w:bookmarkStart w:id="337" w:name="_Toc464202106"/>
          <w:bookmarkStart w:id="338" w:name="_Toc464483141"/>
          <w:bookmarkStart w:id="339" w:name="_Toc464483291"/>
          <w:bookmarkStart w:id="340" w:name="_Toc464551633"/>
          <w:bookmarkStart w:id="341" w:name="_Toc464551793"/>
          <w:bookmarkStart w:id="342" w:name="_Toc494641089"/>
          <w:bookmarkStart w:id="343" w:name="_Toc494641259"/>
          <w:bookmarkStart w:id="344" w:name="_Toc494650270"/>
          <w:bookmarkStart w:id="345" w:name="_Toc494650423"/>
          <w:bookmarkStart w:id="346" w:name="_Toc494650623"/>
          <w:bookmarkStart w:id="347" w:name="_Toc192030120"/>
          <w:bookmarkStart w:id="348" w:name="_Toc192030249"/>
          <w:bookmarkStart w:id="349" w:name="_Toc160593"/>
          <w:bookmarkStart w:id="350" w:name="_Toc160722"/>
          <w:bookmarkStart w:id="351" w:name="_Toc160851"/>
          <w:bookmarkStart w:id="352" w:name="_Toc215428925"/>
          <w:bookmarkStart w:id="353" w:name="_Toc215429051"/>
          <w:bookmarkStart w:id="354" w:name="_Toc215429953"/>
          <w:bookmarkStart w:id="355" w:name="_Toc23237117"/>
          <w:bookmarkStart w:id="356" w:name="_Toc59290348"/>
          <w:bookmarkStart w:id="357" w:name="_Toc59290476"/>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00234C3A">
            <w:rPr>
              <w:rFonts w:ascii="Times New Roman" w:hAnsi="Times New Roman" w:cs="Times New Roman"/>
              <w:sz w:val="24"/>
              <w:szCs w:val="24"/>
            </w:rPr>
            <w:t>shledány nedostatky.</w:t>
          </w:r>
          <w:r>
            <w:rPr>
              <w:rFonts w:ascii="Times New Roman" w:hAnsi="Times New Roman" w:cs="Times New Roman"/>
              <w:sz w:val="24"/>
              <w:szCs w:val="24"/>
            </w:rPr>
            <w:t xml:space="preserve"> Naše účetní závěrka byla zařazena mezi závěrky kontrolované zřizovatelem, byla schválena.</w:t>
          </w:r>
        </w:p>
        <w:p w14:paraId="4746D0FF" w14:textId="77777777" w:rsidR="006B47A0" w:rsidRDefault="006B47A0" w:rsidP="006B47A0">
          <w:pPr>
            <w:spacing w:after="0" w:line="360" w:lineRule="auto"/>
            <w:ind w:firstLine="284"/>
            <w:jc w:val="both"/>
            <w:rPr>
              <w:rFonts w:ascii="Times New Roman" w:hAnsi="Times New Roman" w:cs="Times New Roman"/>
              <w:sz w:val="24"/>
              <w:szCs w:val="24"/>
            </w:rPr>
          </w:pPr>
        </w:p>
        <w:p w14:paraId="02CCA9EC" w14:textId="77777777" w:rsidR="006B47A0" w:rsidRPr="006B47A0" w:rsidRDefault="006B47A0" w:rsidP="006B47A0">
          <w:pPr>
            <w:spacing w:after="0" w:line="360" w:lineRule="auto"/>
            <w:ind w:firstLine="284"/>
            <w:jc w:val="both"/>
            <w:rPr>
              <w:rFonts w:ascii="Times New Roman" w:hAnsi="Times New Roman" w:cs="Times New Roman"/>
              <w:sz w:val="24"/>
              <w:szCs w:val="24"/>
            </w:rPr>
          </w:pPr>
        </w:p>
        <w:p w14:paraId="4AFD1CFC" w14:textId="26AFEDA4" w:rsidR="00101446" w:rsidRPr="00D63826" w:rsidRDefault="00101446" w:rsidP="00CF1B4B">
          <w:pPr>
            <w:pStyle w:val="Nadpis1"/>
            <w:numPr>
              <w:ilvl w:val="0"/>
              <w:numId w:val="35"/>
            </w:numPr>
          </w:pPr>
          <w:bookmarkStart w:id="358" w:name="_Toc181206811"/>
          <w:r w:rsidRPr="00D63826">
            <w:lastRenderedPageBreak/>
            <w:t xml:space="preserve">Údaje o dalším vzdělávání </w:t>
          </w:r>
          <w:r w:rsidR="00930C3A">
            <w:t>zaměstnanců</w:t>
          </w:r>
          <w:bookmarkEnd w:id="358"/>
          <w:r w:rsidRPr="00D63826">
            <w:t xml:space="preserve"> </w:t>
          </w:r>
        </w:p>
        <w:p w14:paraId="74F0D978" w14:textId="77777777" w:rsidR="002D3AA0" w:rsidRDefault="002D3AA0" w:rsidP="002D3AA0">
          <w:pPr>
            <w:spacing w:after="0" w:line="360" w:lineRule="auto"/>
            <w:jc w:val="both"/>
            <w:rPr>
              <w:rFonts w:ascii="Times New Roman" w:hAnsi="Times New Roman" w:cs="Times New Roman"/>
              <w:sz w:val="24"/>
              <w:szCs w:val="24"/>
            </w:rPr>
          </w:pPr>
        </w:p>
        <w:tbl>
          <w:tblPr>
            <w:tblW w:w="7620" w:type="dxa"/>
            <w:tblCellMar>
              <w:left w:w="70" w:type="dxa"/>
              <w:right w:w="70" w:type="dxa"/>
            </w:tblCellMar>
            <w:tblLook w:val="04A0" w:firstRow="1" w:lastRow="0" w:firstColumn="1" w:lastColumn="0" w:noHBand="0" w:noVBand="1"/>
          </w:tblPr>
          <w:tblGrid>
            <w:gridCol w:w="5500"/>
            <w:gridCol w:w="2120"/>
          </w:tblGrid>
          <w:tr w:rsidR="006B47A0" w:rsidRPr="006B47A0" w14:paraId="0320C753"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E7B31" w14:textId="77777777" w:rsidR="006B47A0" w:rsidRPr="006B47A0" w:rsidRDefault="006B47A0" w:rsidP="006B47A0">
                <w:pPr>
                  <w:spacing w:after="0" w:line="240" w:lineRule="auto"/>
                  <w:jc w:val="center"/>
                  <w:rPr>
                    <w:rFonts w:ascii="Times New Roman" w:eastAsia="Times New Roman" w:hAnsi="Times New Roman" w:cs="Times New Roman"/>
                    <w:b/>
                    <w:bCs/>
                    <w:color w:val="000000"/>
                    <w:sz w:val="24"/>
                    <w:szCs w:val="24"/>
                    <w:lang w:eastAsia="cs-CZ"/>
                  </w:rPr>
                </w:pPr>
                <w:r w:rsidRPr="006B47A0">
                  <w:rPr>
                    <w:rFonts w:ascii="Times New Roman" w:eastAsia="Times New Roman" w:hAnsi="Times New Roman" w:cs="Times New Roman"/>
                    <w:b/>
                    <w:bCs/>
                    <w:color w:val="000000"/>
                    <w:sz w:val="24"/>
                    <w:szCs w:val="24"/>
                    <w:lang w:eastAsia="cs-CZ"/>
                  </w:rPr>
                  <w:t>Téma školení</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4778DF71" w14:textId="77777777" w:rsidR="006B47A0" w:rsidRPr="006B47A0" w:rsidRDefault="006B47A0" w:rsidP="006B47A0">
                <w:pPr>
                  <w:spacing w:after="0" w:line="240" w:lineRule="auto"/>
                  <w:jc w:val="center"/>
                  <w:rPr>
                    <w:rFonts w:ascii="Times New Roman" w:eastAsia="Times New Roman" w:hAnsi="Times New Roman" w:cs="Times New Roman"/>
                    <w:b/>
                    <w:bCs/>
                    <w:color w:val="000000"/>
                    <w:sz w:val="24"/>
                    <w:szCs w:val="24"/>
                    <w:lang w:eastAsia="cs-CZ"/>
                  </w:rPr>
                </w:pPr>
                <w:r w:rsidRPr="006B47A0">
                  <w:rPr>
                    <w:rFonts w:ascii="Times New Roman" w:eastAsia="Times New Roman" w:hAnsi="Times New Roman" w:cs="Times New Roman"/>
                    <w:b/>
                    <w:bCs/>
                    <w:color w:val="000000"/>
                    <w:sz w:val="24"/>
                    <w:szCs w:val="24"/>
                    <w:lang w:eastAsia="cs-CZ"/>
                  </w:rPr>
                  <w:t>Počet osob</w:t>
                </w:r>
              </w:p>
            </w:tc>
          </w:tr>
          <w:tr w:rsidR="006B47A0" w:rsidRPr="006B47A0" w14:paraId="78D851AF"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B6364"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BOZP</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4D70BB90"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hromadně</w:t>
                </w:r>
              </w:p>
            </w:tc>
          </w:tr>
          <w:tr w:rsidR="006B47A0" w:rsidRPr="006B47A0" w14:paraId="5DB97635"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2A6A1"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Krizové situace a rizikové chování ve školním prostředí</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4F7F324C"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6</w:t>
                </w:r>
              </w:p>
            </w:tc>
          </w:tr>
          <w:tr w:rsidR="006B47A0" w:rsidRPr="006B47A0" w14:paraId="3520D0CB"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8BEF9"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Školení první pomoci</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17C329A1"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hromadně</w:t>
                </w:r>
              </w:p>
            </w:tc>
          </w:tr>
          <w:tr w:rsidR="006B47A0" w:rsidRPr="006B47A0" w14:paraId="10B270E8" w14:textId="77777777" w:rsidTr="006D2BE4">
            <w:trPr>
              <w:trHeight w:val="58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6C447" w14:textId="0417E1E9"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dokončení Spec</w:t>
                </w:r>
                <w:r>
                  <w:rPr>
                    <w:rFonts w:ascii="Times New Roman" w:eastAsia="Times New Roman" w:hAnsi="Times New Roman" w:cs="Times New Roman"/>
                    <w:color w:val="000000"/>
                    <w:sz w:val="24"/>
                    <w:szCs w:val="24"/>
                    <w:lang w:eastAsia="cs-CZ"/>
                  </w:rPr>
                  <w:t>i</w:t>
                </w:r>
                <w:r w:rsidRPr="006B47A0">
                  <w:rPr>
                    <w:rFonts w:ascii="Times New Roman" w:eastAsia="Times New Roman" w:hAnsi="Times New Roman" w:cs="Times New Roman"/>
                    <w:color w:val="000000"/>
                    <w:sz w:val="24"/>
                    <w:szCs w:val="24"/>
                    <w:lang w:eastAsia="cs-CZ"/>
                  </w:rPr>
                  <w:t>ální pedagogiky pro vychovatele, učitele odborného výcviku a praktického vyučování</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03D4AB0B"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4267797C" w14:textId="77777777" w:rsidTr="006D2BE4">
            <w:trPr>
              <w:trHeight w:val="58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tcPr>
              <w:p w14:paraId="28A238B1" w14:textId="0DB8CB4D"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Psychoterapeutický výcvik</w:t>
                </w:r>
                <w:r w:rsidR="00930C3A">
                  <w:rPr>
                    <w:rFonts w:ascii="Times New Roman" w:eastAsia="Times New Roman" w:hAnsi="Times New Roman" w:cs="Times New Roman"/>
                    <w:color w:val="000000"/>
                    <w:sz w:val="24"/>
                    <w:szCs w:val="24"/>
                    <w:lang w:eastAsia="cs-CZ"/>
                  </w:rPr>
                  <w:t xml:space="preserve"> „Výcvik v integrativní rodinné terapii“</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7265B1EB"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3116B65B" w14:textId="77777777" w:rsidTr="006D2BE4">
            <w:trPr>
              <w:trHeight w:val="582"/>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C604B" w14:textId="24330603"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Rozšíření způsobilosti vykonávat speciálně</w:t>
                </w:r>
                <w:r>
                  <w:rPr>
                    <w:rFonts w:ascii="Times New Roman" w:eastAsia="Times New Roman" w:hAnsi="Times New Roman" w:cs="Times New Roman"/>
                    <w:color w:val="000000"/>
                    <w:sz w:val="24"/>
                    <w:szCs w:val="24"/>
                    <w:lang w:eastAsia="cs-CZ"/>
                  </w:rPr>
                  <w:t xml:space="preserve"> </w:t>
                </w:r>
                <w:r w:rsidRPr="006B47A0">
                  <w:rPr>
                    <w:rFonts w:ascii="Times New Roman" w:eastAsia="Times New Roman" w:hAnsi="Times New Roman" w:cs="Times New Roman"/>
                    <w:color w:val="000000"/>
                    <w:sz w:val="24"/>
                    <w:szCs w:val="24"/>
                    <w:lang w:eastAsia="cs-CZ"/>
                  </w:rPr>
                  <w:t>ped</w:t>
                </w:r>
                <w:r>
                  <w:rPr>
                    <w:rFonts w:ascii="Times New Roman" w:eastAsia="Times New Roman" w:hAnsi="Times New Roman" w:cs="Times New Roman"/>
                    <w:color w:val="000000"/>
                    <w:sz w:val="24"/>
                    <w:szCs w:val="24"/>
                    <w:lang w:eastAsia="cs-CZ"/>
                  </w:rPr>
                  <w:t>a</w:t>
                </w:r>
                <w:r w:rsidRPr="006B47A0">
                  <w:rPr>
                    <w:rFonts w:ascii="Times New Roman" w:eastAsia="Times New Roman" w:hAnsi="Times New Roman" w:cs="Times New Roman"/>
                    <w:color w:val="000000"/>
                    <w:sz w:val="24"/>
                    <w:szCs w:val="24"/>
                    <w:lang w:eastAsia="cs-CZ"/>
                  </w:rPr>
                  <w:t>gogickou, výchovnou a vzdělávací činnost</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6DF6D358"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56B3008A"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E7D60"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Kurz vychovatelství</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76FCAE2E"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00E9B4B1"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8247" w14:textId="30AA0FD8" w:rsidR="006B47A0" w:rsidRPr="006B47A0" w:rsidRDefault="00930C3A" w:rsidP="006B47A0">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Zdravotně sociální pracovník – bakalářské studium </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291AB6F6"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289EE123"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59C0E"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Nové trendy v moderním vaření</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58008FF0"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1A5E09A5"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FCFEE" w14:textId="41A35D79"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Jazyková škola</w:t>
                </w:r>
                <w:r w:rsidRPr="006B47A0">
                  <w:rPr>
                    <w:rFonts w:ascii="Times New Roman" w:eastAsia="Times New Roman" w:hAnsi="Times New Roman" w:cs="Times New Roman"/>
                    <w:color w:val="000000"/>
                    <w:sz w:val="24"/>
                    <w:szCs w:val="24"/>
                    <w:lang w:eastAsia="cs-CZ"/>
                  </w:rPr>
                  <w:t xml:space="preserve"> Studyline</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2F48E3F5"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3653A7B0"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4B80A" w14:textId="121383BC"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Spisová služba v aktualitá</w:t>
                </w:r>
                <w:r w:rsidRPr="006B47A0">
                  <w:rPr>
                    <w:rFonts w:ascii="Times New Roman" w:eastAsia="Times New Roman" w:hAnsi="Times New Roman" w:cs="Times New Roman"/>
                    <w:color w:val="000000"/>
                    <w:sz w:val="24"/>
                    <w:szCs w:val="24"/>
                    <w:lang w:eastAsia="cs-CZ"/>
                  </w:rPr>
                  <w:t>ch a praxi</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5E351AD8"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628B500B"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4CEE6"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Ginis Expres Ema - Inventarizace a uzávěrka roku</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4A921DBA"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0F93948F"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AB048"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Studium pro asistenty pedagoga</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04997E6B"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1EAF709D"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6E294"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Hygienické minimum pro kuchaře a kuchařky</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221F1D30"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r w:rsidR="006B47A0" w:rsidRPr="006B47A0" w14:paraId="04127879"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FF706"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Efektivní komunikace s dětmi</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07347FAB"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2</w:t>
                </w:r>
              </w:p>
            </w:tc>
          </w:tr>
          <w:tr w:rsidR="006B47A0" w:rsidRPr="006B47A0" w14:paraId="15BFE9A9"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47A05"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Kybernetická bezpečnost a prevence</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67E9F744"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3</w:t>
                </w:r>
              </w:p>
            </w:tc>
          </w:tr>
          <w:tr w:rsidR="006B47A0" w:rsidRPr="006B47A0" w14:paraId="2080B120" w14:textId="77777777" w:rsidTr="006D2BE4">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3B8D4" w14:textId="21162DEA"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Zvládání stresu,</w:t>
                </w:r>
                <w:r w:rsidR="00930C3A">
                  <w:rPr>
                    <w:rFonts w:ascii="Times New Roman" w:eastAsia="Times New Roman" w:hAnsi="Times New Roman" w:cs="Times New Roman"/>
                    <w:color w:val="000000"/>
                    <w:sz w:val="24"/>
                    <w:szCs w:val="24"/>
                    <w:lang w:eastAsia="cs-CZ"/>
                  </w:rPr>
                  <w:t xml:space="preserve"> pozitivního myšlení a psychické</w:t>
                </w:r>
                <w:r w:rsidRPr="006B47A0">
                  <w:rPr>
                    <w:rFonts w:ascii="Times New Roman" w:eastAsia="Times New Roman" w:hAnsi="Times New Roman" w:cs="Times New Roman"/>
                    <w:color w:val="000000"/>
                    <w:sz w:val="24"/>
                    <w:szCs w:val="24"/>
                    <w:lang w:eastAsia="cs-CZ"/>
                  </w:rPr>
                  <w:t xml:space="preserve"> odolnosti</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3886A550" w14:textId="77777777" w:rsidR="006B47A0" w:rsidRPr="006B47A0" w:rsidRDefault="006B47A0" w:rsidP="006B47A0">
                <w:pPr>
                  <w:spacing w:after="0" w:line="240" w:lineRule="auto"/>
                  <w:jc w:val="center"/>
                  <w:rPr>
                    <w:rFonts w:ascii="Times New Roman" w:eastAsia="Times New Roman" w:hAnsi="Times New Roman" w:cs="Times New Roman"/>
                    <w:color w:val="000000"/>
                    <w:sz w:val="24"/>
                    <w:szCs w:val="24"/>
                    <w:lang w:eastAsia="cs-CZ"/>
                  </w:rPr>
                </w:pPr>
                <w:r w:rsidRPr="006B47A0">
                  <w:rPr>
                    <w:rFonts w:ascii="Times New Roman" w:eastAsia="Times New Roman" w:hAnsi="Times New Roman" w:cs="Times New Roman"/>
                    <w:color w:val="000000"/>
                    <w:sz w:val="24"/>
                    <w:szCs w:val="24"/>
                    <w:lang w:eastAsia="cs-CZ"/>
                  </w:rPr>
                  <w:t>1</w:t>
                </w:r>
              </w:p>
            </w:tc>
          </w:tr>
        </w:tbl>
        <w:p w14:paraId="292A5038" w14:textId="77777777" w:rsidR="004F490D" w:rsidRPr="001E68FB" w:rsidRDefault="004F490D" w:rsidP="00B463D0"/>
        <w:p w14:paraId="16C1D50C" w14:textId="77777777" w:rsidR="00101446" w:rsidRDefault="00101446" w:rsidP="00E70120">
          <w:pPr>
            <w:pStyle w:val="Nadpis1"/>
            <w:numPr>
              <w:ilvl w:val="0"/>
              <w:numId w:val="31"/>
            </w:numPr>
          </w:pPr>
          <w:bookmarkStart w:id="359" w:name="_Toc462857795"/>
          <w:bookmarkStart w:id="360" w:name="_Toc462857888"/>
          <w:bookmarkStart w:id="361" w:name="_Toc463964626"/>
          <w:bookmarkStart w:id="362" w:name="_Toc463967491"/>
          <w:bookmarkStart w:id="363" w:name="_Toc463967575"/>
          <w:bookmarkStart w:id="364" w:name="_Toc464070828"/>
          <w:bookmarkStart w:id="365" w:name="_Toc464071145"/>
          <w:bookmarkStart w:id="366" w:name="_Toc464153859"/>
          <w:bookmarkStart w:id="367" w:name="_Toc464154298"/>
          <w:bookmarkStart w:id="368" w:name="_Toc464154453"/>
          <w:bookmarkStart w:id="369" w:name="_Toc464154603"/>
          <w:bookmarkStart w:id="370" w:name="_Toc464154762"/>
          <w:bookmarkStart w:id="371" w:name="_Toc464155218"/>
          <w:bookmarkStart w:id="372" w:name="_Toc464155835"/>
          <w:bookmarkStart w:id="373" w:name="_Toc464201971"/>
          <w:bookmarkStart w:id="374" w:name="_Toc464202115"/>
          <w:bookmarkStart w:id="375" w:name="_Toc464483150"/>
          <w:bookmarkStart w:id="376" w:name="_Toc464483300"/>
          <w:bookmarkStart w:id="377" w:name="_Toc464551642"/>
          <w:bookmarkStart w:id="378" w:name="_Toc464551802"/>
          <w:bookmarkStart w:id="379" w:name="_Toc494641092"/>
          <w:bookmarkStart w:id="380" w:name="_Toc494641262"/>
          <w:bookmarkStart w:id="381" w:name="_Toc181206812"/>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t>Spolupráce školy s rodiči</w:t>
          </w:r>
          <w:bookmarkEnd w:id="381"/>
        </w:p>
        <w:p w14:paraId="2516ECD3" w14:textId="77777777" w:rsidR="00101446" w:rsidRDefault="00101446" w:rsidP="00B015D8">
          <w:pPr>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358"/>
          </w:tblGrid>
          <w:tr w:rsidR="00101446" w:rsidRPr="0057645D" w14:paraId="575AF04C" w14:textId="77777777" w:rsidTr="00FE2BC2">
            <w:tc>
              <w:tcPr>
                <w:tcW w:w="4606" w:type="dxa"/>
                <w:shd w:val="clear" w:color="auto" w:fill="FFFFFF"/>
              </w:tcPr>
              <w:p w14:paraId="7B882EB8" w14:textId="77777777" w:rsidR="00101446" w:rsidRPr="0057645D" w:rsidRDefault="00101446" w:rsidP="00B015D8">
                <w:pPr>
                  <w:spacing w:after="0" w:line="276" w:lineRule="auto"/>
                  <w:jc w:val="both"/>
                  <w:rPr>
                    <w:rFonts w:ascii="Times New Roman" w:hAnsi="Times New Roman" w:cs="Times New Roman"/>
                    <w:b/>
                    <w:sz w:val="24"/>
                    <w:szCs w:val="24"/>
                  </w:rPr>
                </w:pPr>
                <w:r w:rsidRPr="0057645D">
                  <w:rPr>
                    <w:rFonts w:ascii="Times New Roman" w:hAnsi="Times New Roman" w:cs="Times New Roman"/>
                    <w:b/>
                    <w:sz w:val="24"/>
                    <w:szCs w:val="24"/>
                  </w:rPr>
                  <w:t>Formy spolupráce</w:t>
                </w:r>
              </w:p>
            </w:tc>
            <w:tc>
              <w:tcPr>
                <w:tcW w:w="4358" w:type="dxa"/>
                <w:shd w:val="clear" w:color="auto" w:fill="FFFFFF"/>
              </w:tcPr>
              <w:p w14:paraId="32754168" w14:textId="77777777" w:rsidR="00101446" w:rsidRPr="0057645D" w:rsidRDefault="00101446" w:rsidP="00B015D8">
                <w:pPr>
                  <w:spacing w:after="0" w:line="276" w:lineRule="auto"/>
                  <w:jc w:val="both"/>
                  <w:rPr>
                    <w:rFonts w:ascii="Times New Roman" w:hAnsi="Times New Roman" w:cs="Times New Roman"/>
                    <w:b/>
                    <w:sz w:val="24"/>
                    <w:szCs w:val="24"/>
                  </w:rPr>
                </w:pPr>
                <w:r w:rsidRPr="0057645D">
                  <w:rPr>
                    <w:rFonts w:ascii="Times New Roman" w:hAnsi="Times New Roman" w:cs="Times New Roman"/>
                    <w:b/>
                    <w:sz w:val="24"/>
                    <w:szCs w:val="24"/>
                  </w:rPr>
                  <w:t>Komentář</w:t>
                </w:r>
              </w:p>
            </w:tc>
          </w:tr>
          <w:tr w:rsidR="00101446" w:rsidRPr="0057645D" w14:paraId="292F4610" w14:textId="77777777" w:rsidTr="00FE2BC2">
            <w:tc>
              <w:tcPr>
                <w:tcW w:w="4606" w:type="dxa"/>
              </w:tcPr>
              <w:p w14:paraId="56C17251" w14:textId="77777777" w:rsidR="00101446" w:rsidRPr="0057645D" w:rsidRDefault="00101446" w:rsidP="00B015D8">
                <w:pPr>
                  <w:spacing w:after="0" w:line="276" w:lineRule="auto"/>
                  <w:jc w:val="both"/>
                  <w:rPr>
                    <w:rFonts w:ascii="Times New Roman" w:hAnsi="Times New Roman" w:cs="Times New Roman"/>
                    <w:sz w:val="24"/>
                    <w:szCs w:val="24"/>
                  </w:rPr>
                </w:pPr>
                <w:r w:rsidRPr="0057645D">
                  <w:rPr>
                    <w:rFonts w:ascii="Times New Roman" w:hAnsi="Times New Roman" w:cs="Times New Roman"/>
                    <w:sz w:val="24"/>
                    <w:szCs w:val="24"/>
                  </w:rPr>
                  <w:t>Školská rada</w:t>
                </w:r>
              </w:p>
            </w:tc>
            <w:tc>
              <w:tcPr>
                <w:tcW w:w="4358" w:type="dxa"/>
              </w:tcPr>
              <w:p w14:paraId="564B7E0B" w14:textId="77777777" w:rsidR="00101446" w:rsidRPr="0057645D" w:rsidRDefault="00101446" w:rsidP="00B015D8">
                <w:pPr>
                  <w:spacing w:after="0" w:line="276" w:lineRule="auto"/>
                  <w:jc w:val="both"/>
                  <w:rPr>
                    <w:rFonts w:ascii="Times New Roman" w:hAnsi="Times New Roman" w:cs="Times New Roman"/>
                    <w:sz w:val="24"/>
                    <w:szCs w:val="24"/>
                  </w:rPr>
                </w:pPr>
                <w:r w:rsidRPr="0057645D">
                  <w:rPr>
                    <w:rFonts w:ascii="Times New Roman" w:hAnsi="Times New Roman" w:cs="Times New Roman"/>
                    <w:sz w:val="24"/>
                    <w:szCs w:val="24"/>
                  </w:rPr>
                  <w:t>Ano</w:t>
                </w:r>
              </w:p>
            </w:tc>
          </w:tr>
          <w:tr w:rsidR="00101446" w:rsidRPr="0057645D" w14:paraId="33EFB964" w14:textId="77777777" w:rsidTr="00FE2BC2">
            <w:tc>
              <w:tcPr>
                <w:tcW w:w="4606" w:type="dxa"/>
              </w:tcPr>
              <w:p w14:paraId="159F9407" w14:textId="77777777" w:rsidR="00101446" w:rsidRPr="0057645D" w:rsidRDefault="00101446" w:rsidP="00B015D8">
                <w:pPr>
                  <w:spacing w:after="0" w:line="276" w:lineRule="auto"/>
                  <w:jc w:val="both"/>
                  <w:rPr>
                    <w:rFonts w:ascii="Times New Roman" w:hAnsi="Times New Roman" w:cs="Times New Roman"/>
                    <w:sz w:val="24"/>
                    <w:szCs w:val="24"/>
                  </w:rPr>
                </w:pPr>
                <w:r w:rsidRPr="0057645D">
                  <w:rPr>
                    <w:rFonts w:ascii="Times New Roman" w:hAnsi="Times New Roman" w:cs="Times New Roman"/>
                    <w:sz w:val="24"/>
                    <w:szCs w:val="24"/>
                  </w:rPr>
                  <w:t>Občanské sdružení při škole</w:t>
                </w:r>
              </w:p>
            </w:tc>
            <w:tc>
              <w:tcPr>
                <w:tcW w:w="4358" w:type="dxa"/>
              </w:tcPr>
              <w:p w14:paraId="25FE9D92" w14:textId="77777777" w:rsidR="00101446" w:rsidRPr="0057645D" w:rsidRDefault="00101446" w:rsidP="00B015D8">
                <w:pPr>
                  <w:spacing w:after="0" w:line="276" w:lineRule="auto"/>
                  <w:jc w:val="both"/>
                  <w:rPr>
                    <w:rFonts w:ascii="Times New Roman" w:hAnsi="Times New Roman" w:cs="Times New Roman"/>
                    <w:sz w:val="24"/>
                    <w:szCs w:val="24"/>
                  </w:rPr>
                </w:pPr>
                <w:r w:rsidRPr="0057645D">
                  <w:rPr>
                    <w:rFonts w:ascii="Times New Roman" w:hAnsi="Times New Roman" w:cs="Times New Roman"/>
                    <w:sz w:val="24"/>
                    <w:szCs w:val="24"/>
                  </w:rPr>
                  <w:t>Ne</w:t>
                </w:r>
              </w:p>
            </w:tc>
          </w:tr>
          <w:tr w:rsidR="00101446" w:rsidRPr="0057645D" w14:paraId="5B9AFA9B" w14:textId="77777777" w:rsidTr="00FE2BC2">
            <w:tc>
              <w:tcPr>
                <w:tcW w:w="4606" w:type="dxa"/>
              </w:tcPr>
              <w:p w14:paraId="0EA7F285" w14:textId="77777777" w:rsidR="00101446" w:rsidRPr="0057645D" w:rsidRDefault="00101446" w:rsidP="00B015D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Třídní schůzky</w:t>
                </w:r>
              </w:p>
            </w:tc>
            <w:tc>
              <w:tcPr>
                <w:tcW w:w="4358" w:type="dxa"/>
              </w:tcPr>
              <w:p w14:paraId="5C0F8CD7" w14:textId="309E0FE4" w:rsidR="00101446" w:rsidRPr="0057645D" w:rsidRDefault="006B47A0" w:rsidP="00B015D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Ano</w:t>
                </w:r>
              </w:p>
            </w:tc>
          </w:tr>
          <w:tr w:rsidR="00101446" w:rsidRPr="0057645D" w14:paraId="4DEFE398" w14:textId="77777777" w:rsidTr="00FE2BC2">
            <w:tc>
              <w:tcPr>
                <w:tcW w:w="4606" w:type="dxa"/>
              </w:tcPr>
              <w:p w14:paraId="638CF8BA" w14:textId="77777777" w:rsidR="00101446" w:rsidRPr="0057645D" w:rsidRDefault="00101446" w:rsidP="00B015D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w:t>
                </w:r>
                <w:r w:rsidRPr="0057645D">
                  <w:rPr>
                    <w:rFonts w:ascii="Times New Roman" w:hAnsi="Times New Roman" w:cs="Times New Roman"/>
                    <w:sz w:val="24"/>
                    <w:szCs w:val="24"/>
                  </w:rPr>
                  <w:t>onzultace pro rodiče</w:t>
                </w:r>
              </w:p>
            </w:tc>
            <w:tc>
              <w:tcPr>
                <w:tcW w:w="4358" w:type="dxa"/>
              </w:tcPr>
              <w:p w14:paraId="322EF168" w14:textId="77777777" w:rsidR="00101446" w:rsidRPr="0057645D" w:rsidRDefault="00101446" w:rsidP="00B015D8">
                <w:pPr>
                  <w:spacing w:after="0" w:line="276" w:lineRule="auto"/>
                  <w:jc w:val="both"/>
                  <w:rPr>
                    <w:rFonts w:ascii="Times New Roman" w:hAnsi="Times New Roman" w:cs="Times New Roman"/>
                    <w:sz w:val="24"/>
                    <w:szCs w:val="24"/>
                  </w:rPr>
                </w:pPr>
                <w:r w:rsidRPr="0057645D">
                  <w:rPr>
                    <w:rFonts w:ascii="Times New Roman" w:hAnsi="Times New Roman" w:cs="Times New Roman"/>
                    <w:sz w:val="24"/>
                    <w:szCs w:val="24"/>
                  </w:rPr>
                  <w:t>Ano</w:t>
                </w:r>
              </w:p>
            </w:tc>
          </w:tr>
          <w:tr w:rsidR="00101446" w:rsidRPr="0057645D" w14:paraId="2A9B4F87" w14:textId="77777777" w:rsidTr="00FE2BC2">
            <w:tc>
              <w:tcPr>
                <w:tcW w:w="4606" w:type="dxa"/>
              </w:tcPr>
              <w:p w14:paraId="25A15B22" w14:textId="77777777" w:rsidR="00101446" w:rsidRPr="0057645D" w:rsidRDefault="00101446" w:rsidP="00B015D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Webové stránky školy</w:t>
                </w:r>
              </w:p>
            </w:tc>
            <w:tc>
              <w:tcPr>
                <w:tcW w:w="4358" w:type="dxa"/>
              </w:tcPr>
              <w:p w14:paraId="3A31FBF2" w14:textId="77777777" w:rsidR="00101446" w:rsidRDefault="00101446" w:rsidP="00B015D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Ano</w:t>
                </w:r>
              </w:p>
            </w:tc>
          </w:tr>
        </w:tbl>
        <w:p w14:paraId="11732204" w14:textId="77777777" w:rsidR="00FE2BC2" w:rsidRDefault="00FE2BC2" w:rsidP="00FE2BC2"/>
        <w:p w14:paraId="3AD45859" w14:textId="77777777" w:rsidR="006B47A0" w:rsidRDefault="006B47A0" w:rsidP="00FE2BC2"/>
        <w:p w14:paraId="7F4E22D9" w14:textId="77777777" w:rsidR="006B47A0" w:rsidRDefault="006B47A0" w:rsidP="00FE2BC2"/>
        <w:p w14:paraId="739BDAD6" w14:textId="77777777" w:rsidR="006B47A0" w:rsidRPr="00FE2BC2" w:rsidRDefault="006B47A0" w:rsidP="00FE2BC2"/>
        <w:p w14:paraId="6A9A9B5C" w14:textId="77777777" w:rsidR="00101446" w:rsidRDefault="00101446" w:rsidP="00E70120">
          <w:pPr>
            <w:pStyle w:val="Nadpis1"/>
            <w:numPr>
              <w:ilvl w:val="0"/>
              <w:numId w:val="31"/>
            </w:numPr>
          </w:pPr>
          <w:bookmarkStart w:id="382" w:name="_Toc181206813"/>
          <w:r w:rsidRPr="0057645D">
            <w:lastRenderedPageBreak/>
            <w:t>Materiálně-technické podmínky vzdělávání</w:t>
          </w:r>
          <w:bookmarkEnd w:id="382"/>
        </w:p>
        <w:p w14:paraId="48471ADF" w14:textId="77777777" w:rsidR="00101446" w:rsidRDefault="00101446" w:rsidP="00B015D8">
          <w:pPr>
            <w:jc w:val="both"/>
          </w:pP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51"/>
            <w:gridCol w:w="5106"/>
          </w:tblGrid>
          <w:tr w:rsidR="00101446" w:rsidRPr="0057645D" w14:paraId="799F1CE1" w14:textId="77777777" w:rsidTr="00840DD7">
            <w:trPr>
              <w:trHeight w:val="255"/>
            </w:trPr>
            <w:tc>
              <w:tcPr>
                <w:tcW w:w="4051" w:type="dxa"/>
                <w:shd w:val="clear" w:color="auto" w:fill="FFFFFF"/>
              </w:tcPr>
              <w:p w14:paraId="6ADEBFEA" w14:textId="77777777" w:rsidR="00101446" w:rsidRPr="0057645D" w:rsidRDefault="00101446" w:rsidP="000452AD">
                <w:pPr>
                  <w:spacing w:after="0" w:line="276" w:lineRule="auto"/>
                  <w:jc w:val="both"/>
                  <w:rPr>
                    <w:rFonts w:ascii="Times New Roman" w:hAnsi="Times New Roman" w:cs="Times New Roman"/>
                    <w:b/>
                    <w:sz w:val="24"/>
                    <w:szCs w:val="24"/>
                  </w:rPr>
                </w:pPr>
                <w:r w:rsidRPr="0057645D">
                  <w:rPr>
                    <w:rFonts w:ascii="Times New Roman" w:hAnsi="Times New Roman" w:cs="Times New Roman"/>
                    <w:b/>
                    <w:sz w:val="24"/>
                    <w:szCs w:val="24"/>
                  </w:rPr>
                  <w:t>Prostředí, prostory a vybavení školy</w:t>
                </w:r>
              </w:p>
            </w:tc>
            <w:tc>
              <w:tcPr>
                <w:tcW w:w="5106" w:type="dxa"/>
                <w:shd w:val="clear" w:color="auto" w:fill="FFFFFF"/>
              </w:tcPr>
              <w:p w14:paraId="7E756B37" w14:textId="77777777" w:rsidR="00101446" w:rsidRPr="0057645D" w:rsidRDefault="00101446" w:rsidP="000452AD">
                <w:pPr>
                  <w:spacing w:after="0" w:line="276" w:lineRule="auto"/>
                  <w:jc w:val="both"/>
                  <w:rPr>
                    <w:rFonts w:ascii="Times New Roman" w:hAnsi="Times New Roman" w:cs="Times New Roman"/>
                    <w:b/>
                    <w:sz w:val="24"/>
                    <w:szCs w:val="24"/>
                  </w:rPr>
                </w:pPr>
                <w:r w:rsidRPr="0057645D">
                  <w:rPr>
                    <w:rFonts w:ascii="Times New Roman" w:hAnsi="Times New Roman" w:cs="Times New Roman"/>
                    <w:b/>
                    <w:sz w:val="24"/>
                    <w:szCs w:val="24"/>
                  </w:rPr>
                  <w:t>Komentář</w:t>
                </w:r>
              </w:p>
            </w:tc>
          </w:tr>
          <w:tr w:rsidR="00101446" w:rsidRPr="0057645D" w14:paraId="23BB62B5" w14:textId="77777777" w:rsidTr="00840DD7">
            <w:trPr>
              <w:trHeight w:val="255"/>
            </w:trPr>
            <w:tc>
              <w:tcPr>
                <w:tcW w:w="4051" w:type="dxa"/>
                <w:vAlign w:val="center"/>
              </w:tcPr>
              <w:p w14:paraId="6823E656" w14:textId="77777777" w:rsidR="00101446" w:rsidRPr="00B1663E" w:rsidRDefault="00101446" w:rsidP="000452AD">
                <w:pPr>
                  <w:pStyle w:val="Odstavecseseznamem"/>
                  <w:numPr>
                    <w:ilvl w:val="0"/>
                    <w:numId w:val="17"/>
                  </w:numPr>
                  <w:spacing w:after="0" w:line="276" w:lineRule="auto"/>
                  <w:jc w:val="both"/>
                  <w:rPr>
                    <w:rFonts w:ascii="Times New Roman" w:hAnsi="Times New Roman" w:cs="Times New Roman"/>
                    <w:sz w:val="24"/>
                    <w:szCs w:val="24"/>
                  </w:rPr>
                </w:pPr>
                <w:r w:rsidRPr="00B1663E">
                  <w:rPr>
                    <w:rFonts w:ascii="Times New Roman" w:hAnsi="Times New Roman" w:cs="Times New Roman"/>
                    <w:sz w:val="24"/>
                    <w:szCs w:val="24"/>
                  </w:rPr>
                  <w:t>budovy, učebny, další místnosti a jejich estetická úroveň</w:t>
                </w:r>
              </w:p>
            </w:tc>
            <w:tc>
              <w:tcPr>
                <w:tcW w:w="5106" w:type="dxa"/>
              </w:tcPr>
              <w:p w14:paraId="44486229" w14:textId="7F33EFB7" w:rsidR="00101446" w:rsidRDefault="00101446" w:rsidP="000452AD">
                <w:pPr>
                  <w:pStyle w:val="Odstavecseseznamem"/>
                  <w:numPr>
                    <w:ilvl w:val="0"/>
                    <w:numId w:val="1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j</w:t>
                </w:r>
                <w:r w:rsidRPr="00B1663E">
                  <w:rPr>
                    <w:rFonts w:ascii="Times New Roman" w:hAnsi="Times New Roman" w:cs="Times New Roman"/>
                    <w:sz w:val="24"/>
                    <w:szCs w:val="24"/>
                  </w:rPr>
                  <w:t xml:space="preserve">ednotlivé třídy jsou vybaveny </w:t>
                </w:r>
                <w:r w:rsidR="00930C3A">
                  <w:rPr>
                    <w:rFonts w:ascii="Times New Roman" w:hAnsi="Times New Roman" w:cs="Times New Roman"/>
                    <w:sz w:val="24"/>
                    <w:szCs w:val="24"/>
                  </w:rPr>
                  <w:t>moderním</w:t>
                </w:r>
                <w:r w:rsidRPr="00B1663E">
                  <w:rPr>
                    <w:rFonts w:ascii="Times New Roman" w:hAnsi="Times New Roman" w:cs="Times New Roman"/>
                    <w:sz w:val="24"/>
                    <w:szCs w:val="24"/>
                  </w:rPr>
                  <w:t xml:space="preserve"> nábytkem a esteticky upra</w:t>
                </w:r>
                <w:r>
                  <w:rPr>
                    <w:rFonts w:ascii="Times New Roman" w:hAnsi="Times New Roman" w:cs="Times New Roman"/>
                    <w:sz w:val="24"/>
                    <w:szCs w:val="24"/>
                  </w:rPr>
                  <w:t>veny</w:t>
                </w:r>
                <w:r w:rsidRPr="00B1663E">
                  <w:rPr>
                    <w:rFonts w:ascii="Times New Roman" w:hAnsi="Times New Roman" w:cs="Times New Roman"/>
                    <w:sz w:val="24"/>
                    <w:szCs w:val="24"/>
                  </w:rPr>
                  <w:t xml:space="preserve"> </w:t>
                </w:r>
              </w:p>
              <w:p w14:paraId="27EA8E78" w14:textId="77777777" w:rsidR="00101446" w:rsidRDefault="00101446" w:rsidP="000452AD">
                <w:pPr>
                  <w:pStyle w:val="Odstavecseseznamem"/>
                  <w:numPr>
                    <w:ilvl w:val="0"/>
                    <w:numId w:val="1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třídy ZŠ vybaveny </w:t>
                </w:r>
                <w:r w:rsidRPr="00B1663E">
                  <w:rPr>
                    <w:rFonts w:ascii="Times New Roman" w:hAnsi="Times New Roman" w:cs="Times New Roman"/>
                    <w:sz w:val="24"/>
                    <w:szCs w:val="24"/>
                  </w:rPr>
                  <w:t>datapro</w:t>
                </w:r>
                <w:r>
                  <w:rPr>
                    <w:rFonts w:ascii="Times New Roman" w:hAnsi="Times New Roman" w:cs="Times New Roman"/>
                    <w:sz w:val="24"/>
                    <w:szCs w:val="24"/>
                  </w:rPr>
                  <w:t xml:space="preserve">jektory </w:t>
                </w:r>
              </w:p>
              <w:p w14:paraId="4262F56D" w14:textId="77777777" w:rsidR="00C1756E" w:rsidRDefault="00101446" w:rsidP="000452AD">
                <w:pPr>
                  <w:pStyle w:val="Odstavecseseznamem"/>
                  <w:spacing w:after="0" w:line="276" w:lineRule="auto"/>
                  <w:jc w:val="both"/>
                  <w:rPr>
                    <w:rFonts w:ascii="Times New Roman" w:hAnsi="Times New Roman" w:cs="Times New Roman"/>
                    <w:sz w:val="24"/>
                    <w:szCs w:val="24"/>
                  </w:rPr>
                </w:pPr>
                <w:r>
                  <w:rPr>
                    <w:rFonts w:ascii="Times New Roman" w:hAnsi="Times New Roman" w:cs="Times New Roman"/>
                    <w:sz w:val="24"/>
                    <w:szCs w:val="24"/>
                  </w:rPr>
                  <w:t>a magnetickými tabulemi</w:t>
                </w:r>
              </w:p>
              <w:p w14:paraId="5D2544B3" w14:textId="06803F63" w:rsidR="00C1756E" w:rsidRPr="00C1756E" w:rsidRDefault="00C1756E" w:rsidP="000452AD">
                <w:pPr>
                  <w:pStyle w:val="Odstavecseseznamem"/>
                  <w:numPr>
                    <w:ilvl w:val="0"/>
                    <w:numId w:val="17"/>
                  </w:numPr>
                  <w:spacing w:after="0" w:line="276" w:lineRule="auto"/>
                  <w:jc w:val="both"/>
                  <w:rPr>
                    <w:rFonts w:ascii="Times New Roman" w:hAnsi="Times New Roman" w:cs="Times New Roman"/>
                    <w:sz w:val="24"/>
                    <w:szCs w:val="24"/>
                  </w:rPr>
                </w:pPr>
                <w:r w:rsidRPr="00C1756E">
                  <w:rPr>
                    <w:rFonts w:ascii="Times New Roman" w:hAnsi="Times New Roman" w:cs="Times New Roman"/>
                    <w:sz w:val="24"/>
                    <w:szCs w:val="24"/>
                  </w:rPr>
                  <w:t>zřízena relaxační místnost pro děti</w:t>
                </w:r>
              </w:p>
              <w:p w14:paraId="7C5E9976" w14:textId="77777777" w:rsidR="00101446" w:rsidRDefault="00101446" w:rsidP="000452AD">
                <w:pPr>
                  <w:pStyle w:val="Odstavecseseznamem"/>
                  <w:numPr>
                    <w:ilvl w:val="0"/>
                    <w:numId w:val="17"/>
                  </w:numPr>
                  <w:spacing w:after="0" w:line="276" w:lineRule="auto"/>
                  <w:jc w:val="both"/>
                  <w:rPr>
                    <w:rFonts w:ascii="Times New Roman" w:hAnsi="Times New Roman" w:cs="Times New Roman"/>
                    <w:sz w:val="24"/>
                    <w:szCs w:val="24"/>
                  </w:rPr>
                </w:pPr>
                <w:r w:rsidRPr="00B1663E">
                  <w:rPr>
                    <w:rFonts w:ascii="Times New Roman" w:hAnsi="Times New Roman" w:cs="Times New Roman"/>
                    <w:sz w:val="24"/>
                    <w:szCs w:val="24"/>
                  </w:rPr>
                  <w:t>počítačová učebna je vybavena interaktivní tabulí, pro</w:t>
                </w:r>
                <w:r>
                  <w:rPr>
                    <w:rFonts w:ascii="Times New Roman" w:hAnsi="Times New Roman" w:cs="Times New Roman"/>
                    <w:sz w:val="24"/>
                    <w:szCs w:val="24"/>
                  </w:rPr>
                  <w:t>jektorem a dovybavena nábytkem.</w:t>
                </w:r>
              </w:p>
              <w:p w14:paraId="0BF94592" w14:textId="77777777" w:rsidR="00101446" w:rsidRDefault="00101446" w:rsidP="000452AD">
                <w:pPr>
                  <w:pStyle w:val="Odstavecseseznamem"/>
                  <w:numPr>
                    <w:ilvl w:val="0"/>
                    <w:numId w:val="1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chybí</w:t>
                </w:r>
                <w:r w:rsidRPr="00B1663E">
                  <w:rPr>
                    <w:rFonts w:ascii="Times New Roman" w:hAnsi="Times New Roman" w:cs="Times New Roman"/>
                    <w:sz w:val="24"/>
                    <w:szCs w:val="24"/>
                  </w:rPr>
                  <w:t xml:space="preserve"> odborné učebny (Fy, Ch</w:t>
                </w:r>
                <w:r>
                  <w:rPr>
                    <w:rFonts w:ascii="Times New Roman" w:hAnsi="Times New Roman" w:cs="Times New Roman"/>
                    <w:sz w:val="24"/>
                    <w:szCs w:val="24"/>
                  </w:rPr>
                  <w:t>, tělocvična)</w:t>
                </w:r>
              </w:p>
              <w:p w14:paraId="54322B7E" w14:textId="74EEA1FE" w:rsidR="006D2BE4" w:rsidRPr="00B1663E" w:rsidRDefault="006D2BE4" w:rsidP="000452AD">
                <w:pPr>
                  <w:pStyle w:val="Odstavecseseznamem"/>
                  <w:numPr>
                    <w:ilvl w:val="0"/>
                    <w:numId w:val="1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zřizuje se sportovně relaxační místnost pro děti</w:t>
                </w:r>
              </w:p>
            </w:tc>
          </w:tr>
          <w:tr w:rsidR="00101446" w:rsidRPr="0057645D" w14:paraId="53B94FB9" w14:textId="77777777" w:rsidTr="00840DD7">
            <w:trPr>
              <w:trHeight w:val="255"/>
            </w:trPr>
            <w:tc>
              <w:tcPr>
                <w:tcW w:w="4051" w:type="dxa"/>
                <w:vAlign w:val="center"/>
              </w:tcPr>
              <w:p w14:paraId="66C67CBD" w14:textId="77777777" w:rsidR="00101446" w:rsidRPr="00B1663E" w:rsidRDefault="00101446" w:rsidP="000452AD">
                <w:pPr>
                  <w:pStyle w:val="Odstavecseseznamem"/>
                  <w:numPr>
                    <w:ilvl w:val="0"/>
                    <w:numId w:val="17"/>
                  </w:numPr>
                  <w:spacing w:after="0" w:line="276" w:lineRule="auto"/>
                  <w:jc w:val="both"/>
                  <w:rPr>
                    <w:rFonts w:ascii="Times New Roman" w:hAnsi="Times New Roman" w:cs="Times New Roman"/>
                    <w:sz w:val="24"/>
                    <w:szCs w:val="24"/>
                  </w:rPr>
                </w:pPr>
                <w:r w:rsidRPr="00B1663E">
                  <w:rPr>
                    <w:rFonts w:ascii="Times New Roman" w:hAnsi="Times New Roman" w:cs="Times New Roman"/>
                    <w:sz w:val="24"/>
                    <w:szCs w:val="24"/>
                  </w:rPr>
                  <w:t>odborné pracovny, knihovny, studovny, multimediální učebny, keramická dílna,</w:t>
                </w:r>
                <w:r>
                  <w:rPr>
                    <w:rFonts w:ascii="Times New Roman" w:hAnsi="Times New Roman" w:cs="Times New Roman"/>
                    <w:sz w:val="24"/>
                    <w:szCs w:val="24"/>
                  </w:rPr>
                  <w:t xml:space="preserve"> </w:t>
                </w:r>
                <w:r w:rsidRPr="00B1663E">
                  <w:rPr>
                    <w:rFonts w:ascii="Times New Roman" w:hAnsi="Times New Roman" w:cs="Times New Roman"/>
                    <w:sz w:val="24"/>
                    <w:szCs w:val="24"/>
                  </w:rPr>
                  <w:t>školní dílna</w:t>
                </w:r>
              </w:p>
            </w:tc>
            <w:tc>
              <w:tcPr>
                <w:tcW w:w="5106" w:type="dxa"/>
              </w:tcPr>
              <w:p w14:paraId="67AC4755" w14:textId="77777777" w:rsidR="00101446" w:rsidRPr="00550F7F" w:rsidRDefault="00101446" w:rsidP="000452AD">
                <w:pPr>
                  <w:pStyle w:val="Odstavecseseznamem"/>
                  <w:numPr>
                    <w:ilvl w:val="0"/>
                    <w:numId w:val="17"/>
                  </w:numPr>
                  <w:spacing w:after="0" w:line="276" w:lineRule="auto"/>
                  <w:jc w:val="both"/>
                  <w:rPr>
                    <w:rFonts w:ascii="Times New Roman" w:hAnsi="Times New Roman" w:cs="Times New Roman"/>
                    <w:sz w:val="24"/>
                    <w:szCs w:val="24"/>
                  </w:rPr>
                </w:pPr>
                <w:r w:rsidRPr="00550F7F">
                  <w:rPr>
                    <w:rFonts w:ascii="Times New Roman" w:hAnsi="Times New Roman" w:cs="Times New Roman"/>
                    <w:sz w:val="24"/>
                    <w:szCs w:val="24"/>
                  </w:rPr>
                  <w:t>počítačová učebna a knihovna</w:t>
                </w:r>
              </w:p>
              <w:p w14:paraId="57397E90" w14:textId="2154F598" w:rsidR="00101446" w:rsidRPr="00B1663E" w:rsidRDefault="00101446" w:rsidP="000452AD">
                <w:pPr>
                  <w:pStyle w:val="Odstavecseseznamem"/>
                  <w:numPr>
                    <w:ilvl w:val="0"/>
                    <w:numId w:val="1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keramická dílna</w:t>
                </w:r>
              </w:p>
            </w:tc>
          </w:tr>
          <w:tr w:rsidR="00101446" w:rsidRPr="0057645D" w14:paraId="376202FB" w14:textId="77777777" w:rsidTr="00840DD7">
            <w:trPr>
              <w:trHeight w:val="255"/>
            </w:trPr>
            <w:tc>
              <w:tcPr>
                <w:tcW w:w="4051" w:type="dxa"/>
                <w:vAlign w:val="center"/>
              </w:tcPr>
              <w:p w14:paraId="07345E40" w14:textId="77777777" w:rsidR="00101446" w:rsidRPr="00B1663E" w:rsidRDefault="00101446" w:rsidP="000452AD">
                <w:pPr>
                  <w:pStyle w:val="Odstavecseseznamem"/>
                  <w:numPr>
                    <w:ilvl w:val="0"/>
                    <w:numId w:val="17"/>
                  </w:numPr>
                  <w:spacing w:after="0" w:line="276" w:lineRule="auto"/>
                  <w:jc w:val="both"/>
                  <w:rPr>
                    <w:rFonts w:ascii="Times New Roman" w:hAnsi="Times New Roman" w:cs="Times New Roman"/>
                    <w:sz w:val="24"/>
                    <w:szCs w:val="24"/>
                  </w:rPr>
                </w:pPr>
                <w:r w:rsidRPr="00B1663E">
                  <w:rPr>
                    <w:rFonts w:ascii="Times New Roman" w:hAnsi="Times New Roman" w:cs="Times New Roman"/>
                    <w:sz w:val="24"/>
                    <w:szCs w:val="24"/>
                  </w:rPr>
                  <w:t>odpočinkový areál, zahrady, hřiště</w:t>
                </w:r>
              </w:p>
            </w:tc>
            <w:tc>
              <w:tcPr>
                <w:tcW w:w="5106" w:type="dxa"/>
              </w:tcPr>
              <w:p w14:paraId="7F108241" w14:textId="4AB22E43" w:rsidR="00101446" w:rsidRPr="00550F7F" w:rsidRDefault="00C84BAB" w:rsidP="00C84BAB">
                <w:pPr>
                  <w:pStyle w:val="Odstavecseseznamem"/>
                  <w:numPr>
                    <w:ilvl w:val="0"/>
                    <w:numId w:val="1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velký areál se stadionem </w:t>
                </w:r>
              </w:p>
            </w:tc>
          </w:tr>
          <w:tr w:rsidR="00101446" w:rsidRPr="0057645D" w14:paraId="1842114F" w14:textId="77777777" w:rsidTr="00840DD7">
            <w:trPr>
              <w:trHeight w:val="255"/>
            </w:trPr>
            <w:tc>
              <w:tcPr>
                <w:tcW w:w="4051" w:type="dxa"/>
                <w:tcBorders>
                  <w:bottom w:val="nil"/>
                </w:tcBorders>
                <w:vAlign w:val="center"/>
              </w:tcPr>
              <w:p w14:paraId="46192B54" w14:textId="4965D011" w:rsidR="000452AD" w:rsidRPr="00C84BAB" w:rsidRDefault="00101446" w:rsidP="00C84BAB">
                <w:pPr>
                  <w:pStyle w:val="Odstavecseseznamem"/>
                  <w:numPr>
                    <w:ilvl w:val="0"/>
                    <w:numId w:val="17"/>
                  </w:numPr>
                  <w:spacing w:after="0" w:line="276" w:lineRule="auto"/>
                  <w:jc w:val="both"/>
                  <w:rPr>
                    <w:rFonts w:ascii="Times New Roman" w:hAnsi="Times New Roman" w:cs="Times New Roman"/>
                    <w:sz w:val="24"/>
                    <w:szCs w:val="24"/>
                  </w:rPr>
                </w:pPr>
                <w:r w:rsidRPr="00B1663E">
                  <w:rPr>
                    <w:rFonts w:ascii="Times New Roman" w:hAnsi="Times New Roman" w:cs="Times New Roman"/>
                    <w:sz w:val="24"/>
                    <w:szCs w:val="24"/>
                  </w:rPr>
                  <w:t>vybavení učebními pomůckami</w:t>
                </w:r>
                <w:r>
                  <w:rPr>
                    <w:rFonts w:ascii="Times New Roman" w:hAnsi="Times New Roman" w:cs="Times New Roman"/>
                    <w:sz w:val="24"/>
                    <w:szCs w:val="24"/>
                  </w:rPr>
                  <w:t>, učebnicemi</w:t>
                </w:r>
                <w:r w:rsidRPr="00B1663E">
                  <w:rPr>
                    <w:rFonts w:ascii="Times New Roman" w:hAnsi="Times New Roman" w:cs="Times New Roman"/>
                    <w:sz w:val="24"/>
                    <w:szCs w:val="24"/>
                  </w:rPr>
                  <w:t>, hračkami, stavebnicemi, hudebními nástroji, sportovním nářadím apod.</w:t>
                </w:r>
              </w:p>
            </w:tc>
            <w:tc>
              <w:tcPr>
                <w:tcW w:w="5106" w:type="dxa"/>
                <w:tcBorders>
                  <w:bottom w:val="nil"/>
                </w:tcBorders>
              </w:tcPr>
              <w:p w14:paraId="6D6008E4" w14:textId="5788C56E" w:rsidR="00101446" w:rsidRPr="00C84BAB" w:rsidRDefault="00101446" w:rsidP="00C84BAB">
                <w:pPr>
                  <w:pStyle w:val="Odstavecseseznamem"/>
                  <w:numPr>
                    <w:ilvl w:val="0"/>
                    <w:numId w:val="1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v</w:t>
                </w:r>
                <w:r w:rsidRPr="00B1663E">
                  <w:rPr>
                    <w:rFonts w:ascii="Times New Roman" w:hAnsi="Times New Roman" w:cs="Times New Roman"/>
                    <w:sz w:val="24"/>
                    <w:szCs w:val="24"/>
                  </w:rPr>
                  <w:t xml:space="preserve">ybavení sportovními potřebami na dobré úrovni, </w:t>
                </w:r>
                <w:r w:rsidR="00C84BAB">
                  <w:rPr>
                    <w:rFonts w:ascii="Times New Roman" w:hAnsi="Times New Roman" w:cs="Times New Roman"/>
                    <w:sz w:val="24"/>
                    <w:szCs w:val="24"/>
                  </w:rPr>
                  <w:t>s ohledem na chybějící tělocvičnu horší vybavenost sportovním nářadím</w:t>
                </w:r>
              </w:p>
            </w:tc>
          </w:tr>
          <w:tr w:rsidR="00101446" w:rsidRPr="0057645D" w14:paraId="107AB6BF" w14:textId="77777777" w:rsidTr="00840DD7">
            <w:trPr>
              <w:trHeight w:val="255"/>
            </w:trPr>
            <w:tc>
              <w:tcPr>
                <w:tcW w:w="4051" w:type="dxa"/>
                <w:tcBorders>
                  <w:top w:val="single" w:sz="4" w:space="0" w:color="auto"/>
                  <w:left w:val="single" w:sz="4" w:space="0" w:color="auto"/>
                  <w:bottom w:val="single" w:sz="4" w:space="0" w:color="auto"/>
                  <w:right w:val="single" w:sz="4" w:space="0" w:color="auto"/>
                </w:tcBorders>
              </w:tcPr>
              <w:p w14:paraId="1C66E2AC" w14:textId="25B17A4A" w:rsidR="00101446" w:rsidRPr="00C84BAB" w:rsidRDefault="00101446" w:rsidP="00C84BAB">
                <w:pPr>
                  <w:pStyle w:val="Odstavecseseznamem"/>
                  <w:numPr>
                    <w:ilvl w:val="0"/>
                    <w:numId w:val="18"/>
                  </w:numPr>
                  <w:spacing w:after="0" w:line="276" w:lineRule="auto"/>
                  <w:jc w:val="both"/>
                  <w:rPr>
                    <w:rFonts w:ascii="Times New Roman" w:hAnsi="Times New Roman" w:cs="Times New Roman"/>
                    <w:sz w:val="24"/>
                    <w:szCs w:val="24"/>
                  </w:rPr>
                </w:pPr>
                <w:r w:rsidRPr="00B1663E">
                  <w:rPr>
                    <w:rFonts w:ascii="Times New Roman" w:hAnsi="Times New Roman" w:cs="Times New Roman"/>
                    <w:sz w:val="24"/>
                    <w:szCs w:val="24"/>
                  </w:rPr>
                  <w:t xml:space="preserve">vybavení kabinetů </w:t>
                </w:r>
                <w:r w:rsidRPr="00C84BAB">
                  <w:rPr>
                    <w:rFonts w:ascii="Times New Roman" w:hAnsi="Times New Roman" w:cs="Times New Roman"/>
                    <w:sz w:val="24"/>
                    <w:szCs w:val="24"/>
                  </w:rPr>
                  <w:t>a učeben pomůckami</w:t>
                </w:r>
              </w:p>
            </w:tc>
            <w:tc>
              <w:tcPr>
                <w:tcW w:w="5106" w:type="dxa"/>
                <w:tcBorders>
                  <w:top w:val="single" w:sz="4" w:space="0" w:color="auto"/>
                  <w:left w:val="single" w:sz="4" w:space="0" w:color="auto"/>
                  <w:bottom w:val="single" w:sz="4" w:space="0" w:color="auto"/>
                  <w:right w:val="single" w:sz="4" w:space="0" w:color="auto"/>
                </w:tcBorders>
              </w:tcPr>
              <w:p w14:paraId="3212A618" w14:textId="2DB93FD8" w:rsidR="00101446" w:rsidRPr="00B1663E" w:rsidRDefault="00101446" w:rsidP="000452AD">
                <w:pPr>
                  <w:pStyle w:val="Odstavecseseznamem"/>
                  <w:numPr>
                    <w:ilvl w:val="0"/>
                    <w:numId w:val="1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na </w:t>
                </w:r>
                <w:r w:rsidR="005B02E2">
                  <w:rPr>
                    <w:rFonts w:ascii="Times New Roman" w:hAnsi="Times New Roman" w:cs="Times New Roman"/>
                    <w:sz w:val="24"/>
                    <w:szCs w:val="24"/>
                  </w:rPr>
                  <w:t xml:space="preserve">dobré </w:t>
                </w:r>
                <w:r>
                  <w:rPr>
                    <w:rFonts w:ascii="Times New Roman" w:hAnsi="Times New Roman" w:cs="Times New Roman"/>
                    <w:sz w:val="24"/>
                    <w:szCs w:val="24"/>
                  </w:rPr>
                  <w:t>úrovni</w:t>
                </w:r>
              </w:p>
            </w:tc>
          </w:tr>
        </w:tbl>
        <w:p w14:paraId="0E0FE69D" w14:textId="77777777" w:rsidR="004F490D" w:rsidRPr="00B015D8" w:rsidRDefault="004F490D" w:rsidP="00B015D8">
          <w:pPr>
            <w:tabs>
              <w:tab w:val="left" w:pos="1230"/>
            </w:tabs>
            <w:jc w:val="both"/>
            <w:rPr>
              <w:rFonts w:ascii="Arial" w:hAnsi="Arial"/>
              <w:i/>
            </w:rPr>
          </w:pPr>
        </w:p>
        <w:p w14:paraId="58F70458" w14:textId="0B6617F3" w:rsidR="00101446" w:rsidRDefault="00101446" w:rsidP="00C1756E">
          <w:pPr>
            <w:pStyle w:val="Nadpis1"/>
            <w:numPr>
              <w:ilvl w:val="0"/>
              <w:numId w:val="31"/>
            </w:numPr>
          </w:pPr>
          <w:bookmarkStart w:id="383" w:name="_Toc181206814"/>
          <w:r w:rsidRPr="00EA40B9">
            <w:t>Údaje o zapojení školy do rozvojových a mezinárodních programů</w:t>
          </w:r>
          <w:bookmarkEnd w:id="383"/>
        </w:p>
        <w:p w14:paraId="176E9C75" w14:textId="77777777" w:rsidR="00101446" w:rsidRPr="007F1B58" w:rsidRDefault="00101446" w:rsidP="00B015D8">
          <w:pPr>
            <w:spacing w:after="0"/>
            <w:jc w:val="both"/>
          </w:pPr>
        </w:p>
        <w:p w14:paraId="0974EAFB" w14:textId="132B40B5" w:rsidR="00101446" w:rsidRPr="007F1B58" w:rsidRDefault="00101446" w:rsidP="000816AB">
          <w:pPr>
            <w:pStyle w:val="Odstavecseseznamem"/>
            <w:numPr>
              <w:ilvl w:val="0"/>
              <w:numId w:val="21"/>
            </w:numPr>
            <w:spacing w:after="0"/>
            <w:jc w:val="both"/>
            <w:rPr>
              <w:rFonts w:ascii="Times New Roman" w:hAnsi="Times New Roman" w:cs="Times New Roman"/>
              <w:sz w:val="24"/>
              <w:szCs w:val="24"/>
            </w:rPr>
          </w:pPr>
          <w:r w:rsidRPr="007F1B58">
            <w:rPr>
              <w:rFonts w:ascii="Times New Roman" w:hAnsi="Times New Roman" w:cs="Times New Roman"/>
              <w:sz w:val="24"/>
              <w:szCs w:val="24"/>
            </w:rPr>
            <w:t>Naše zařízení s</w:t>
          </w:r>
          <w:r w:rsidR="00416A90">
            <w:rPr>
              <w:rFonts w:ascii="Times New Roman" w:hAnsi="Times New Roman" w:cs="Times New Roman"/>
              <w:sz w:val="24"/>
              <w:szCs w:val="24"/>
            </w:rPr>
            <w:t>e do těchto programů v uplynulém školním roce nezapojilo.</w:t>
          </w:r>
        </w:p>
        <w:p w14:paraId="656754AE" w14:textId="77777777" w:rsidR="00101446" w:rsidRPr="007F1B58" w:rsidRDefault="00101446" w:rsidP="00B015D8">
          <w:pPr>
            <w:jc w:val="both"/>
          </w:pPr>
        </w:p>
        <w:p w14:paraId="595EA616" w14:textId="52B3FCA4" w:rsidR="00101446" w:rsidRDefault="00101446" w:rsidP="000452AD">
          <w:pPr>
            <w:pStyle w:val="Nadpis1"/>
            <w:numPr>
              <w:ilvl w:val="0"/>
              <w:numId w:val="31"/>
            </w:numPr>
            <w:rPr>
              <w:i/>
            </w:rPr>
          </w:pPr>
          <w:bookmarkStart w:id="384" w:name="_Toc181206815"/>
          <w:r w:rsidRPr="00514BAD">
            <w:t>Údaje o předložených a školou realizovaných projektech, financovaných z cizích zdrojů</w:t>
          </w:r>
          <w:bookmarkEnd w:id="384"/>
          <w:r w:rsidRPr="00514BAD">
            <w:rPr>
              <w:i/>
            </w:rPr>
            <w:t xml:space="preserve"> </w:t>
          </w:r>
        </w:p>
        <w:p w14:paraId="1F166EAA" w14:textId="77777777" w:rsidR="00101446" w:rsidRPr="00550F7F" w:rsidRDefault="00101446" w:rsidP="00B015D8">
          <w:pPr>
            <w:jc w:val="both"/>
          </w:pPr>
        </w:p>
        <w:p w14:paraId="10F1BD86" w14:textId="77777777" w:rsidR="006D2BE4" w:rsidRPr="007F1B58" w:rsidRDefault="006D2BE4" w:rsidP="006D2BE4">
          <w:pPr>
            <w:pStyle w:val="Odstavecseseznamem"/>
            <w:numPr>
              <w:ilvl w:val="0"/>
              <w:numId w:val="21"/>
            </w:numPr>
            <w:spacing w:after="0"/>
            <w:jc w:val="both"/>
            <w:rPr>
              <w:rFonts w:ascii="Times New Roman" w:hAnsi="Times New Roman" w:cs="Times New Roman"/>
              <w:sz w:val="24"/>
              <w:szCs w:val="24"/>
            </w:rPr>
          </w:pPr>
          <w:r w:rsidRPr="007F1B58">
            <w:rPr>
              <w:rFonts w:ascii="Times New Roman" w:hAnsi="Times New Roman" w:cs="Times New Roman"/>
              <w:sz w:val="24"/>
              <w:szCs w:val="24"/>
            </w:rPr>
            <w:t>Naše zařízení s</w:t>
          </w:r>
          <w:r>
            <w:rPr>
              <w:rFonts w:ascii="Times New Roman" w:hAnsi="Times New Roman" w:cs="Times New Roman"/>
              <w:sz w:val="24"/>
              <w:szCs w:val="24"/>
            </w:rPr>
            <w:t>e do těchto programů v uplynulém školním roce nezapojilo.</w:t>
          </w:r>
        </w:p>
        <w:p w14:paraId="226351FA" w14:textId="01C970B5" w:rsidR="009669EC" w:rsidRPr="0002539D" w:rsidRDefault="00BF1179" w:rsidP="006D2BE4">
          <w:pPr>
            <w:pStyle w:val="Odstavecseseznamem"/>
            <w:spacing w:line="360" w:lineRule="auto"/>
            <w:jc w:val="both"/>
            <w:rPr>
              <w:rFonts w:ascii="Times New Roman" w:hAnsi="Times New Roman" w:cs="Times New Roman"/>
              <w:sz w:val="24"/>
              <w:szCs w:val="24"/>
            </w:rPr>
          </w:pPr>
        </w:p>
      </w:sdtContent>
    </w:sdt>
    <w:p w14:paraId="6E6B94A6" w14:textId="31D63EF4" w:rsidR="004D34E5" w:rsidRPr="00416A90" w:rsidRDefault="004D34E5" w:rsidP="009669EC">
      <w:pPr>
        <w:pStyle w:val="Odstavecseseznamem"/>
        <w:jc w:val="both"/>
        <w:rPr>
          <w:rFonts w:ascii="Times New Roman" w:hAnsi="Times New Roman" w:cs="Times New Roman"/>
          <w:i/>
          <w:sz w:val="24"/>
          <w:szCs w:val="24"/>
        </w:rPr>
      </w:pPr>
    </w:p>
    <w:sectPr w:rsidR="004D34E5" w:rsidRPr="00416A90" w:rsidSect="00840DD7">
      <w:headerReference w:type="default" r:id="rId21"/>
      <w:footerReference w:type="default" r:id="rId22"/>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F65EB" w14:textId="77777777" w:rsidR="006D2BE4" w:rsidRDefault="006D2BE4">
      <w:pPr>
        <w:spacing w:after="0" w:line="240" w:lineRule="auto"/>
      </w:pPr>
      <w:r>
        <w:separator/>
      </w:r>
    </w:p>
  </w:endnote>
  <w:endnote w:type="continuationSeparator" w:id="0">
    <w:p w14:paraId="5917349E" w14:textId="77777777" w:rsidR="006D2BE4" w:rsidRDefault="006D2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505468"/>
      <w:docPartObj>
        <w:docPartGallery w:val="Page Numbers (Bottom of Page)"/>
        <w:docPartUnique/>
      </w:docPartObj>
    </w:sdtPr>
    <w:sdtEndPr/>
    <w:sdtContent>
      <w:p w14:paraId="3BF6704A" w14:textId="77777777" w:rsidR="006D2BE4" w:rsidRDefault="006D2BE4">
        <w:pPr>
          <w:pStyle w:val="Zpat"/>
          <w:jc w:val="center"/>
        </w:pPr>
        <w:r>
          <w:fldChar w:fldCharType="begin"/>
        </w:r>
        <w:r>
          <w:instrText>PAGE   \* MERGEFORMAT</w:instrText>
        </w:r>
        <w:r>
          <w:fldChar w:fldCharType="separate"/>
        </w:r>
        <w:r w:rsidR="00BF1179">
          <w:rPr>
            <w:noProof/>
          </w:rPr>
          <w:t>9</w:t>
        </w:r>
        <w:r>
          <w:fldChar w:fldCharType="end"/>
        </w:r>
      </w:p>
    </w:sdtContent>
  </w:sdt>
  <w:p w14:paraId="783E96C1" w14:textId="77777777" w:rsidR="006D2BE4" w:rsidRDefault="006D2BE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9FE4E" w14:textId="77777777" w:rsidR="006D2BE4" w:rsidRDefault="006D2BE4">
      <w:pPr>
        <w:spacing w:after="0" w:line="240" w:lineRule="auto"/>
      </w:pPr>
      <w:r>
        <w:separator/>
      </w:r>
    </w:p>
  </w:footnote>
  <w:footnote w:type="continuationSeparator" w:id="0">
    <w:p w14:paraId="200F54E6" w14:textId="77777777" w:rsidR="006D2BE4" w:rsidRDefault="006D2B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22175" w14:textId="77777777" w:rsidR="006D2BE4" w:rsidRPr="00BB4403" w:rsidRDefault="006D2BE4" w:rsidP="00E636C1">
    <w:pPr>
      <w:pStyle w:val="Zhlav"/>
      <w:jc w:val="center"/>
      <w:rPr>
        <w:b/>
      </w:rPr>
    </w:pPr>
    <w:r>
      <w:rPr>
        <w:b/>
        <w:noProof/>
        <w:lang w:eastAsia="cs-CZ"/>
      </w:rPr>
      <w:drawing>
        <wp:anchor distT="0" distB="0" distL="114300" distR="114300" simplePos="0" relativeHeight="251659264" behindDoc="1" locked="0" layoutInCell="1" allowOverlap="1" wp14:anchorId="4EF22485" wp14:editId="3A6FF3FC">
          <wp:simplePos x="0" y="0"/>
          <wp:positionH relativeFrom="column">
            <wp:posOffset>-233680</wp:posOffset>
          </wp:positionH>
          <wp:positionV relativeFrom="paragraph">
            <wp:posOffset>-58501</wp:posOffset>
          </wp:positionV>
          <wp:extent cx="514811" cy="792000"/>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187.png"/>
                  <pic:cNvPicPr/>
                </pic:nvPicPr>
                <pic:blipFill>
                  <a:blip r:embed="rId1">
                    <a:grayscl/>
                    <a:extLst>
                      <a:ext uri="{28A0092B-C50C-407E-A947-70E740481C1C}">
                        <a14:useLocalDpi xmlns:a14="http://schemas.microsoft.com/office/drawing/2010/main" val="0"/>
                      </a:ext>
                    </a:extLst>
                  </a:blip>
                  <a:stretch>
                    <a:fillRect/>
                  </a:stretch>
                </pic:blipFill>
                <pic:spPr>
                  <a:xfrm>
                    <a:off x="0" y="0"/>
                    <a:ext cx="514811" cy="792000"/>
                  </a:xfrm>
                  <a:prstGeom prst="rect">
                    <a:avLst/>
                  </a:prstGeom>
                </pic:spPr>
              </pic:pic>
            </a:graphicData>
          </a:graphic>
          <wp14:sizeRelH relativeFrom="page">
            <wp14:pctWidth>0</wp14:pctWidth>
          </wp14:sizeRelH>
          <wp14:sizeRelV relativeFrom="page">
            <wp14:pctHeight>0</wp14:pctHeight>
          </wp14:sizeRelV>
        </wp:anchor>
      </w:drawing>
    </w:r>
    <w:r w:rsidRPr="00BB4403">
      <w:rPr>
        <w:b/>
      </w:rPr>
      <w:t>Dětský domov se školou, základní škola a školní jídelna, Chrastava, Školní 438, 463 31</w:t>
    </w:r>
  </w:p>
  <w:p w14:paraId="785A6FAD" w14:textId="77777777" w:rsidR="006D2BE4" w:rsidRPr="00BB4403" w:rsidRDefault="006D2BE4" w:rsidP="00E636C1">
    <w:pPr>
      <w:pStyle w:val="Zhlav"/>
      <w:jc w:val="center"/>
      <w:rPr>
        <w:sz w:val="20"/>
        <w:szCs w:val="20"/>
      </w:rPr>
    </w:pPr>
    <w:r w:rsidRPr="00BB4403">
      <w:rPr>
        <w:sz w:val="20"/>
        <w:szCs w:val="20"/>
      </w:rPr>
      <w:t xml:space="preserve">web: www.dds-chrastava.cz, e-mail: </w:t>
    </w:r>
    <w:r>
      <w:rPr>
        <w:sz w:val="20"/>
        <w:szCs w:val="20"/>
      </w:rPr>
      <w:t>vu</w:t>
    </w:r>
    <w:r w:rsidRPr="00BB4403">
      <w:rPr>
        <w:sz w:val="20"/>
        <w:szCs w:val="20"/>
      </w:rPr>
      <w:t>dds-chrastava@volny.cz</w:t>
    </w:r>
  </w:p>
  <w:p w14:paraId="407B2873" w14:textId="5FA31885" w:rsidR="006D2BE4" w:rsidRPr="00BB4403" w:rsidRDefault="006D2BE4" w:rsidP="00E636C1">
    <w:pPr>
      <w:pStyle w:val="Zhlav"/>
      <w:jc w:val="center"/>
      <w:rPr>
        <w:sz w:val="20"/>
        <w:szCs w:val="20"/>
      </w:rPr>
    </w:pPr>
    <w:r>
      <w:rPr>
        <w:sz w:val="20"/>
        <w:szCs w:val="20"/>
      </w:rPr>
      <w:t>tel.: 485 143 104</w:t>
    </w:r>
    <w:r w:rsidRPr="00BB4403">
      <w:rPr>
        <w:sz w:val="20"/>
        <w:szCs w:val="20"/>
      </w:rPr>
      <w:t>, mob.: 603 481 535</w:t>
    </w:r>
  </w:p>
  <w:p w14:paraId="4FCB8D22" w14:textId="77777777" w:rsidR="006D2BE4" w:rsidRPr="004B62BC" w:rsidRDefault="006D2BE4" w:rsidP="00E636C1">
    <w:pPr>
      <w:pStyle w:val="Zhlav"/>
      <w:pBdr>
        <w:bottom w:val="single" w:sz="4" w:space="10" w:color="auto"/>
      </w:pBdr>
      <w:ind w:left="-567" w:right="-567"/>
      <w:jc w:val="center"/>
      <w:rPr>
        <w:sz w:val="20"/>
        <w:szCs w:val="20"/>
      </w:rPr>
    </w:pPr>
    <w:r w:rsidRPr="004B62BC">
      <w:rPr>
        <w:sz w:val="20"/>
        <w:szCs w:val="20"/>
      </w:rPr>
      <w:t>IČO: 70866937, RED-IZO: 600029158</w:t>
    </w:r>
  </w:p>
  <w:p w14:paraId="6BBC842D" w14:textId="77777777" w:rsidR="006D2BE4" w:rsidRDefault="006D2BE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7749"/>
    <w:multiLevelType w:val="hybridMultilevel"/>
    <w:tmpl w:val="203E5E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850C33"/>
    <w:multiLevelType w:val="hybridMultilevel"/>
    <w:tmpl w:val="6D9A10AE"/>
    <w:lvl w:ilvl="0" w:tplc="04050001">
      <w:start w:val="1"/>
      <w:numFmt w:val="bullet"/>
      <w:lvlText w:val=""/>
      <w:lvlJc w:val="left"/>
      <w:pPr>
        <w:ind w:left="720" w:hanging="360"/>
      </w:pPr>
      <w:rPr>
        <w:rFonts w:ascii="Symbol" w:hAnsi="Symbol" w:hint="default"/>
      </w:rPr>
    </w:lvl>
    <w:lvl w:ilvl="1" w:tplc="DB529444">
      <w:numFmt w:val="bullet"/>
      <w:lvlText w:val="-"/>
      <w:lvlJc w:val="left"/>
      <w:pPr>
        <w:ind w:left="1440" w:hanging="360"/>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E14568"/>
    <w:multiLevelType w:val="multilevel"/>
    <w:tmpl w:val="BD6C748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B16AA1"/>
    <w:multiLevelType w:val="hybridMultilevel"/>
    <w:tmpl w:val="0CC43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E332A4"/>
    <w:multiLevelType w:val="hybridMultilevel"/>
    <w:tmpl w:val="66BCC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DA4943"/>
    <w:multiLevelType w:val="hybridMultilevel"/>
    <w:tmpl w:val="9684B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6054D1"/>
    <w:multiLevelType w:val="hybridMultilevel"/>
    <w:tmpl w:val="39140DCA"/>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7" w15:restartNumberingAfterBreak="0">
    <w:nsid w:val="194E70CE"/>
    <w:multiLevelType w:val="hybridMultilevel"/>
    <w:tmpl w:val="E1704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25304C0"/>
    <w:multiLevelType w:val="multilevel"/>
    <w:tmpl w:val="1BE474EA"/>
    <w:lvl w:ilvl="0">
      <w:start w:val="8"/>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8B35E3"/>
    <w:multiLevelType w:val="hybridMultilevel"/>
    <w:tmpl w:val="94DC1F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4B1478"/>
    <w:multiLevelType w:val="multilevel"/>
    <w:tmpl w:val="91223CC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D3028B"/>
    <w:multiLevelType w:val="multilevel"/>
    <w:tmpl w:val="91223CC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0A7F3A"/>
    <w:multiLevelType w:val="hybridMultilevel"/>
    <w:tmpl w:val="64929A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03C2256"/>
    <w:multiLevelType w:val="multilevel"/>
    <w:tmpl w:val="BD6C748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404E7C"/>
    <w:multiLevelType w:val="multilevel"/>
    <w:tmpl w:val="021400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09C1D69"/>
    <w:multiLevelType w:val="hybridMultilevel"/>
    <w:tmpl w:val="CE8C47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0F6116E"/>
    <w:multiLevelType w:val="multilevel"/>
    <w:tmpl w:val="91223CC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4A75C2"/>
    <w:multiLevelType w:val="hybridMultilevel"/>
    <w:tmpl w:val="E42600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5024A95"/>
    <w:multiLevelType w:val="hybridMultilevel"/>
    <w:tmpl w:val="FFEE0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622721"/>
    <w:multiLevelType w:val="hybridMultilevel"/>
    <w:tmpl w:val="50A8AD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8D33814"/>
    <w:multiLevelType w:val="hybridMultilevel"/>
    <w:tmpl w:val="0C9E8EE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141935"/>
    <w:multiLevelType w:val="multilevel"/>
    <w:tmpl w:val="56B60BE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877213"/>
    <w:multiLevelType w:val="hybridMultilevel"/>
    <w:tmpl w:val="8834C63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150515"/>
    <w:multiLevelType w:val="hybridMultilevel"/>
    <w:tmpl w:val="2C60D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1C1483F"/>
    <w:multiLevelType w:val="hybridMultilevel"/>
    <w:tmpl w:val="55B228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2811101"/>
    <w:multiLevelType w:val="hybridMultilevel"/>
    <w:tmpl w:val="1422D2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30715E0"/>
    <w:multiLevelType w:val="multilevel"/>
    <w:tmpl w:val="516C1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AC4D9C"/>
    <w:multiLevelType w:val="multilevel"/>
    <w:tmpl w:val="516C1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59944BF"/>
    <w:multiLevelType w:val="hybridMultilevel"/>
    <w:tmpl w:val="2CF29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6656097"/>
    <w:multiLevelType w:val="multilevel"/>
    <w:tmpl w:val="E3164A4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sz w:val="24"/>
        <w:szCs w:val="24"/>
      </w:rPr>
    </w:lvl>
    <w:lvl w:ilvl="2">
      <w:start w:val="1"/>
      <w:numFmt w:val="decimal"/>
      <w:pStyle w:val="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BC765A6"/>
    <w:multiLevelType w:val="hybridMultilevel"/>
    <w:tmpl w:val="AC361710"/>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31" w15:restartNumberingAfterBreak="0">
    <w:nsid w:val="501E6367"/>
    <w:multiLevelType w:val="hybridMultilevel"/>
    <w:tmpl w:val="5F78E7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42A11AE"/>
    <w:multiLevelType w:val="hybridMultilevel"/>
    <w:tmpl w:val="FCF25B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6291BA3"/>
    <w:multiLevelType w:val="multilevel"/>
    <w:tmpl w:val="0405001F"/>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8B43E55"/>
    <w:multiLevelType w:val="multilevel"/>
    <w:tmpl w:val="8CEE17E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381628"/>
    <w:multiLevelType w:val="multilevel"/>
    <w:tmpl w:val="BD6C748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D8E64A6"/>
    <w:multiLevelType w:val="multilevel"/>
    <w:tmpl w:val="91223CC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C9097E"/>
    <w:multiLevelType w:val="hybridMultilevel"/>
    <w:tmpl w:val="5712C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14E39A1"/>
    <w:multiLevelType w:val="hybridMultilevel"/>
    <w:tmpl w:val="2F0A1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36C742E"/>
    <w:multiLevelType w:val="hybridMultilevel"/>
    <w:tmpl w:val="4BAEB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7B96C30"/>
    <w:multiLevelType w:val="hybridMultilevel"/>
    <w:tmpl w:val="DA0A72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125721D"/>
    <w:multiLevelType w:val="multilevel"/>
    <w:tmpl w:val="516C1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4A93721"/>
    <w:multiLevelType w:val="hybridMultilevel"/>
    <w:tmpl w:val="52AC202C"/>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43" w15:restartNumberingAfterBreak="0">
    <w:nsid w:val="75D009F1"/>
    <w:multiLevelType w:val="hybridMultilevel"/>
    <w:tmpl w:val="88A23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6A60C4D"/>
    <w:multiLevelType w:val="hybridMultilevel"/>
    <w:tmpl w:val="685E79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763751E"/>
    <w:multiLevelType w:val="multilevel"/>
    <w:tmpl w:val="0405001F"/>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B2C10EF"/>
    <w:multiLevelType w:val="hybridMultilevel"/>
    <w:tmpl w:val="CDA2731A"/>
    <w:lvl w:ilvl="0" w:tplc="0405000F">
      <w:start w:val="1"/>
      <w:numFmt w:val="decimal"/>
      <w:lvlText w:val="%1."/>
      <w:lvlJc w:val="left"/>
      <w:pPr>
        <w:ind w:left="795" w:hanging="360"/>
      </w:pPr>
    </w:lvl>
    <w:lvl w:ilvl="1" w:tplc="04050019" w:tentative="1">
      <w:start w:val="1"/>
      <w:numFmt w:val="lowerLetter"/>
      <w:lvlText w:val="%2."/>
      <w:lvlJc w:val="left"/>
      <w:pPr>
        <w:ind w:left="1515" w:hanging="360"/>
      </w:pPr>
    </w:lvl>
    <w:lvl w:ilvl="2" w:tplc="0405001B" w:tentative="1">
      <w:start w:val="1"/>
      <w:numFmt w:val="lowerRoman"/>
      <w:lvlText w:val="%3."/>
      <w:lvlJc w:val="right"/>
      <w:pPr>
        <w:ind w:left="2235" w:hanging="180"/>
      </w:pPr>
    </w:lvl>
    <w:lvl w:ilvl="3" w:tplc="0405000F" w:tentative="1">
      <w:start w:val="1"/>
      <w:numFmt w:val="decimal"/>
      <w:lvlText w:val="%4."/>
      <w:lvlJc w:val="left"/>
      <w:pPr>
        <w:ind w:left="2955" w:hanging="360"/>
      </w:pPr>
    </w:lvl>
    <w:lvl w:ilvl="4" w:tplc="04050019" w:tentative="1">
      <w:start w:val="1"/>
      <w:numFmt w:val="lowerLetter"/>
      <w:lvlText w:val="%5."/>
      <w:lvlJc w:val="left"/>
      <w:pPr>
        <w:ind w:left="3675" w:hanging="360"/>
      </w:pPr>
    </w:lvl>
    <w:lvl w:ilvl="5" w:tplc="0405001B" w:tentative="1">
      <w:start w:val="1"/>
      <w:numFmt w:val="lowerRoman"/>
      <w:lvlText w:val="%6."/>
      <w:lvlJc w:val="right"/>
      <w:pPr>
        <w:ind w:left="4395" w:hanging="180"/>
      </w:pPr>
    </w:lvl>
    <w:lvl w:ilvl="6" w:tplc="0405000F" w:tentative="1">
      <w:start w:val="1"/>
      <w:numFmt w:val="decimal"/>
      <w:lvlText w:val="%7."/>
      <w:lvlJc w:val="left"/>
      <w:pPr>
        <w:ind w:left="5115" w:hanging="360"/>
      </w:pPr>
    </w:lvl>
    <w:lvl w:ilvl="7" w:tplc="04050019" w:tentative="1">
      <w:start w:val="1"/>
      <w:numFmt w:val="lowerLetter"/>
      <w:lvlText w:val="%8."/>
      <w:lvlJc w:val="left"/>
      <w:pPr>
        <w:ind w:left="5835" w:hanging="360"/>
      </w:pPr>
    </w:lvl>
    <w:lvl w:ilvl="8" w:tplc="0405001B" w:tentative="1">
      <w:start w:val="1"/>
      <w:numFmt w:val="lowerRoman"/>
      <w:lvlText w:val="%9."/>
      <w:lvlJc w:val="right"/>
      <w:pPr>
        <w:ind w:left="6555" w:hanging="180"/>
      </w:pPr>
    </w:lvl>
  </w:abstractNum>
  <w:abstractNum w:abstractNumId="47" w15:restartNumberingAfterBreak="0">
    <w:nsid w:val="7D3B1F97"/>
    <w:multiLevelType w:val="hybridMultilevel"/>
    <w:tmpl w:val="5F580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F1B14FD"/>
    <w:multiLevelType w:val="hybridMultilevel"/>
    <w:tmpl w:val="A9967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5"/>
  </w:num>
  <w:num w:numId="2">
    <w:abstractNumId w:val="0"/>
  </w:num>
  <w:num w:numId="3">
    <w:abstractNumId w:val="24"/>
  </w:num>
  <w:num w:numId="4">
    <w:abstractNumId w:val="25"/>
  </w:num>
  <w:num w:numId="5">
    <w:abstractNumId w:val="18"/>
  </w:num>
  <w:num w:numId="6">
    <w:abstractNumId w:val="16"/>
  </w:num>
  <w:num w:numId="7">
    <w:abstractNumId w:val="38"/>
  </w:num>
  <w:num w:numId="8">
    <w:abstractNumId w:val="11"/>
  </w:num>
  <w:num w:numId="9">
    <w:abstractNumId w:val="15"/>
  </w:num>
  <w:num w:numId="10">
    <w:abstractNumId w:val="21"/>
  </w:num>
  <w:num w:numId="11">
    <w:abstractNumId w:val="14"/>
  </w:num>
  <w:num w:numId="12">
    <w:abstractNumId w:val="4"/>
  </w:num>
  <w:num w:numId="13">
    <w:abstractNumId w:val="44"/>
  </w:num>
  <w:num w:numId="14">
    <w:abstractNumId w:val="40"/>
  </w:num>
  <w:num w:numId="15">
    <w:abstractNumId w:val="3"/>
  </w:num>
  <w:num w:numId="16">
    <w:abstractNumId w:val="41"/>
  </w:num>
  <w:num w:numId="17">
    <w:abstractNumId w:val="9"/>
  </w:num>
  <w:num w:numId="18">
    <w:abstractNumId w:val="31"/>
  </w:num>
  <w:num w:numId="19">
    <w:abstractNumId w:val="26"/>
  </w:num>
  <w:num w:numId="20">
    <w:abstractNumId w:val="27"/>
  </w:num>
  <w:num w:numId="21">
    <w:abstractNumId w:val="43"/>
  </w:num>
  <w:num w:numId="22">
    <w:abstractNumId w:val="34"/>
  </w:num>
  <w:num w:numId="23">
    <w:abstractNumId w:val="10"/>
  </w:num>
  <w:num w:numId="24">
    <w:abstractNumId w:val="13"/>
  </w:num>
  <w:num w:numId="25">
    <w:abstractNumId w:val="29"/>
  </w:num>
  <w:num w:numId="26">
    <w:abstractNumId w:val="36"/>
  </w:num>
  <w:num w:numId="27">
    <w:abstractNumId w:val="7"/>
  </w:num>
  <w:num w:numId="28">
    <w:abstractNumId w:val="37"/>
  </w:num>
  <w:num w:numId="29">
    <w:abstractNumId w:val="1"/>
  </w:num>
  <w:num w:numId="30">
    <w:abstractNumId w:val="2"/>
  </w:num>
  <w:num w:numId="31">
    <w:abstractNumId w:val="8"/>
  </w:num>
  <w:num w:numId="32">
    <w:abstractNumId w:val="45"/>
    <w:lvlOverride w:ilvl="0">
      <w:startOverride w:val="10"/>
    </w:lvlOverride>
  </w:num>
  <w:num w:numId="33">
    <w:abstractNumId w:val="5"/>
  </w:num>
  <w:num w:numId="34">
    <w:abstractNumId w:val="35"/>
  </w:num>
  <w:num w:numId="35">
    <w:abstractNumId w:val="33"/>
  </w:num>
  <w:num w:numId="36">
    <w:abstractNumId w:val="39"/>
  </w:num>
  <w:num w:numId="37">
    <w:abstractNumId w:val="23"/>
  </w:num>
  <w:num w:numId="38">
    <w:abstractNumId w:val="32"/>
  </w:num>
  <w:num w:numId="39">
    <w:abstractNumId w:val="19"/>
  </w:num>
  <w:num w:numId="40">
    <w:abstractNumId w:val="46"/>
  </w:num>
  <w:num w:numId="41">
    <w:abstractNumId w:val="30"/>
  </w:num>
  <w:num w:numId="42">
    <w:abstractNumId w:val="42"/>
  </w:num>
  <w:num w:numId="43">
    <w:abstractNumId w:val="47"/>
  </w:num>
  <w:num w:numId="44">
    <w:abstractNumId w:val="6"/>
  </w:num>
  <w:num w:numId="45">
    <w:abstractNumId w:val="20"/>
  </w:num>
  <w:num w:numId="46">
    <w:abstractNumId w:val="22"/>
  </w:num>
  <w:num w:numId="47">
    <w:abstractNumId w:val="48"/>
  </w:num>
  <w:num w:numId="48">
    <w:abstractNumId w:val="28"/>
  </w:num>
  <w:num w:numId="49">
    <w:abstractNumId w:val="12"/>
  </w:num>
  <w:num w:numId="50">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446"/>
    <w:rsid w:val="00003231"/>
    <w:rsid w:val="00006F46"/>
    <w:rsid w:val="00007CCA"/>
    <w:rsid w:val="00022D41"/>
    <w:rsid w:val="0002539D"/>
    <w:rsid w:val="000256C5"/>
    <w:rsid w:val="00037B55"/>
    <w:rsid w:val="00042A60"/>
    <w:rsid w:val="00044314"/>
    <w:rsid w:val="000452AD"/>
    <w:rsid w:val="00061D66"/>
    <w:rsid w:val="000735C2"/>
    <w:rsid w:val="00074B3F"/>
    <w:rsid w:val="000769B6"/>
    <w:rsid w:val="00077E67"/>
    <w:rsid w:val="000816AB"/>
    <w:rsid w:val="0009723B"/>
    <w:rsid w:val="000A5518"/>
    <w:rsid w:val="000A5F9D"/>
    <w:rsid w:val="000B4D8C"/>
    <w:rsid w:val="000C0412"/>
    <w:rsid w:val="000C687C"/>
    <w:rsid w:val="000D2FFF"/>
    <w:rsid w:val="000D5604"/>
    <w:rsid w:val="000F5C8A"/>
    <w:rsid w:val="00101446"/>
    <w:rsid w:val="0010322E"/>
    <w:rsid w:val="0011495D"/>
    <w:rsid w:val="00124BB3"/>
    <w:rsid w:val="00126112"/>
    <w:rsid w:val="00137434"/>
    <w:rsid w:val="001423B8"/>
    <w:rsid w:val="00142449"/>
    <w:rsid w:val="00151991"/>
    <w:rsid w:val="00152F1F"/>
    <w:rsid w:val="00161DA4"/>
    <w:rsid w:val="00170B60"/>
    <w:rsid w:val="001714EE"/>
    <w:rsid w:val="00176883"/>
    <w:rsid w:val="001915F3"/>
    <w:rsid w:val="00191855"/>
    <w:rsid w:val="00195E09"/>
    <w:rsid w:val="00196D67"/>
    <w:rsid w:val="001A2420"/>
    <w:rsid w:val="001A49CA"/>
    <w:rsid w:val="001C0C39"/>
    <w:rsid w:val="001E26B3"/>
    <w:rsid w:val="001E449E"/>
    <w:rsid w:val="001F083B"/>
    <w:rsid w:val="001F3771"/>
    <w:rsid w:val="001F5840"/>
    <w:rsid w:val="001F68C6"/>
    <w:rsid w:val="002017E8"/>
    <w:rsid w:val="002070C4"/>
    <w:rsid w:val="00232040"/>
    <w:rsid w:val="002329AB"/>
    <w:rsid w:val="002346AD"/>
    <w:rsid w:val="00234C3A"/>
    <w:rsid w:val="00243A0A"/>
    <w:rsid w:val="00244C9E"/>
    <w:rsid w:val="002454C0"/>
    <w:rsid w:val="00275F93"/>
    <w:rsid w:val="0029144B"/>
    <w:rsid w:val="002A7FCC"/>
    <w:rsid w:val="002B24B6"/>
    <w:rsid w:val="002B3448"/>
    <w:rsid w:val="002B6484"/>
    <w:rsid w:val="002C04E3"/>
    <w:rsid w:val="002C7E61"/>
    <w:rsid w:val="002D17FA"/>
    <w:rsid w:val="002D3AA0"/>
    <w:rsid w:val="002D7B43"/>
    <w:rsid w:val="002E5A1E"/>
    <w:rsid w:val="002E6EE9"/>
    <w:rsid w:val="002F66EE"/>
    <w:rsid w:val="002F6BDF"/>
    <w:rsid w:val="00302BDE"/>
    <w:rsid w:val="00305FEB"/>
    <w:rsid w:val="0031112F"/>
    <w:rsid w:val="00311EC5"/>
    <w:rsid w:val="003140B5"/>
    <w:rsid w:val="00320528"/>
    <w:rsid w:val="00323DC7"/>
    <w:rsid w:val="00327F4D"/>
    <w:rsid w:val="00331061"/>
    <w:rsid w:val="00362299"/>
    <w:rsid w:val="00370005"/>
    <w:rsid w:val="003A2103"/>
    <w:rsid w:val="003A55DD"/>
    <w:rsid w:val="003C17AE"/>
    <w:rsid w:val="003C4A60"/>
    <w:rsid w:val="003E0516"/>
    <w:rsid w:val="003E4E51"/>
    <w:rsid w:val="003E7D8B"/>
    <w:rsid w:val="003F12C1"/>
    <w:rsid w:val="003F1F29"/>
    <w:rsid w:val="003F365F"/>
    <w:rsid w:val="00404432"/>
    <w:rsid w:val="004051B7"/>
    <w:rsid w:val="00406849"/>
    <w:rsid w:val="00410CEE"/>
    <w:rsid w:val="00411C43"/>
    <w:rsid w:val="004128DB"/>
    <w:rsid w:val="004147AA"/>
    <w:rsid w:val="00416A90"/>
    <w:rsid w:val="00420721"/>
    <w:rsid w:val="004262B3"/>
    <w:rsid w:val="004335D3"/>
    <w:rsid w:val="00436699"/>
    <w:rsid w:val="004523BE"/>
    <w:rsid w:val="004669C8"/>
    <w:rsid w:val="00473D83"/>
    <w:rsid w:val="0048301D"/>
    <w:rsid w:val="004942B9"/>
    <w:rsid w:val="004A78C7"/>
    <w:rsid w:val="004D06A8"/>
    <w:rsid w:val="004D34E5"/>
    <w:rsid w:val="004D3FDF"/>
    <w:rsid w:val="004D6426"/>
    <w:rsid w:val="004E7C0D"/>
    <w:rsid w:val="004F44C5"/>
    <w:rsid w:val="004F490D"/>
    <w:rsid w:val="00513742"/>
    <w:rsid w:val="005311CE"/>
    <w:rsid w:val="005401DF"/>
    <w:rsid w:val="00542A75"/>
    <w:rsid w:val="005436C2"/>
    <w:rsid w:val="00545945"/>
    <w:rsid w:val="005544BA"/>
    <w:rsid w:val="00556707"/>
    <w:rsid w:val="00557520"/>
    <w:rsid w:val="00560F8F"/>
    <w:rsid w:val="0057065F"/>
    <w:rsid w:val="00590B58"/>
    <w:rsid w:val="00595553"/>
    <w:rsid w:val="00597C12"/>
    <w:rsid w:val="005A77E9"/>
    <w:rsid w:val="005B02E2"/>
    <w:rsid w:val="005B0F8B"/>
    <w:rsid w:val="005D0E12"/>
    <w:rsid w:val="005D130C"/>
    <w:rsid w:val="005E5391"/>
    <w:rsid w:val="005E6924"/>
    <w:rsid w:val="005F39A6"/>
    <w:rsid w:val="005F43DF"/>
    <w:rsid w:val="00602857"/>
    <w:rsid w:val="00610646"/>
    <w:rsid w:val="0061306A"/>
    <w:rsid w:val="00613ACC"/>
    <w:rsid w:val="006203AF"/>
    <w:rsid w:val="006243F9"/>
    <w:rsid w:val="00632A0C"/>
    <w:rsid w:val="00646649"/>
    <w:rsid w:val="00654646"/>
    <w:rsid w:val="00655524"/>
    <w:rsid w:val="00656E7A"/>
    <w:rsid w:val="00656F1A"/>
    <w:rsid w:val="00660334"/>
    <w:rsid w:val="006618FD"/>
    <w:rsid w:val="0066709A"/>
    <w:rsid w:val="00667B24"/>
    <w:rsid w:val="00671125"/>
    <w:rsid w:val="00675EA5"/>
    <w:rsid w:val="00681DEB"/>
    <w:rsid w:val="006952E2"/>
    <w:rsid w:val="0069720A"/>
    <w:rsid w:val="006A32F0"/>
    <w:rsid w:val="006B47A0"/>
    <w:rsid w:val="006C017D"/>
    <w:rsid w:val="006D2BE4"/>
    <w:rsid w:val="006F5850"/>
    <w:rsid w:val="006F591E"/>
    <w:rsid w:val="006F61F5"/>
    <w:rsid w:val="00706E76"/>
    <w:rsid w:val="00717E2F"/>
    <w:rsid w:val="00725532"/>
    <w:rsid w:val="007341A1"/>
    <w:rsid w:val="00736D50"/>
    <w:rsid w:val="00741E03"/>
    <w:rsid w:val="00746A9A"/>
    <w:rsid w:val="00756B61"/>
    <w:rsid w:val="007618A8"/>
    <w:rsid w:val="0077019D"/>
    <w:rsid w:val="0077457B"/>
    <w:rsid w:val="00787BCD"/>
    <w:rsid w:val="007952DF"/>
    <w:rsid w:val="00797761"/>
    <w:rsid w:val="007A233D"/>
    <w:rsid w:val="007A5550"/>
    <w:rsid w:val="007A5913"/>
    <w:rsid w:val="007B6B52"/>
    <w:rsid w:val="007C7F71"/>
    <w:rsid w:val="007D05E2"/>
    <w:rsid w:val="007D41EF"/>
    <w:rsid w:val="007D6391"/>
    <w:rsid w:val="007D733E"/>
    <w:rsid w:val="007D7C26"/>
    <w:rsid w:val="007E05EF"/>
    <w:rsid w:val="007E15BE"/>
    <w:rsid w:val="007E3FEA"/>
    <w:rsid w:val="007F76E0"/>
    <w:rsid w:val="0080202B"/>
    <w:rsid w:val="008133E6"/>
    <w:rsid w:val="00816728"/>
    <w:rsid w:val="00826FCC"/>
    <w:rsid w:val="00830A0F"/>
    <w:rsid w:val="00832C01"/>
    <w:rsid w:val="0083466A"/>
    <w:rsid w:val="00835F0F"/>
    <w:rsid w:val="0083747F"/>
    <w:rsid w:val="00837D45"/>
    <w:rsid w:val="00840DD7"/>
    <w:rsid w:val="008421D8"/>
    <w:rsid w:val="0085772A"/>
    <w:rsid w:val="00866AF4"/>
    <w:rsid w:val="0087293B"/>
    <w:rsid w:val="00876138"/>
    <w:rsid w:val="00894E0B"/>
    <w:rsid w:val="00895C1B"/>
    <w:rsid w:val="00897BB5"/>
    <w:rsid w:val="008A32AA"/>
    <w:rsid w:val="008A53EB"/>
    <w:rsid w:val="008B119C"/>
    <w:rsid w:val="008B3BF1"/>
    <w:rsid w:val="008B511B"/>
    <w:rsid w:val="008C344B"/>
    <w:rsid w:val="008C7EFE"/>
    <w:rsid w:val="008F04DF"/>
    <w:rsid w:val="008F5041"/>
    <w:rsid w:val="008F7A3F"/>
    <w:rsid w:val="00915DBC"/>
    <w:rsid w:val="00917B9F"/>
    <w:rsid w:val="00930C3A"/>
    <w:rsid w:val="00931236"/>
    <w:rsid w:val="009459A5"/>
    <w:rsid w:val="00951CF9"/>
    <w:rsid w:val="009669EC"/>
    <w:rsid w:val="00971DB3"/>
    <w:rsid w:val="00973A71"/>
    <w:rsid w:val="0098767D"/>
    <w:rsid w:val="009A6DBD"/>
    <w:rsid w:val="009B62E5"/>
    <w:rsid w:val="009C0939"/>
    <w:rsid w:val="009C14EA"/>
    <w:rsid w:val="009C3796"/>
    <w:rsid w:val="009D007A"/>
    <w:rsid w:val="009D01DA"/>
    <w:rsid w:val="009E0230"/>
    <w:rsid w:val="009E0566"/>
    <w:rsid w:val="009E2575"/>
    <w:rsid w:val="009F169F"/>
    <w:rsid w:val="009F686D"/>
    <w:rsid w:val="00A10B6A"/>
    <w:rsid w:val="00A26263"/>
    <w:rsid w:val="00A35DF8"/>
    <w:rsid w:val="00A466AA"/>
    <w:rsid w:val="00A47B1A"/>
    <w:rsid w:val="00A51A5C"/>
    <w:rsid w:val="00A53FDB"/>
    <w:rsid w:val="00A557FD"/>
    <w:rsid w:val="00A56B6A"/>
    <w:rsid w:val="00A66963"/>
    <w:rsid w:val="00A70F8F"/>
    <w:rsid w:val="00A822FE"/>
    <w:rsid w:val="00A83D05"/>
    <w:rsid w:val="00A8485A"/>
    <w:rsid w:val="00A92D21"/>
    <w:rsid w:val="00AA0260"/>
    <w:rsid w:val="00AC6D5E"/>
    <w:rsid w:val="00AE295F"/>
    <w:rsid w:val="00B015D8"/>
    <w:rsid w:val="00B06489"/>
    <w:rsid w:val="00B11D0A"/>
    <w:rsid w:val="00B157D9"/>
    <w:rsid w:val="00B175DB"/>
    <w:rsid w:val="00B20715"/>
    <w:rsid w:val="00B25E64"/>
    <w:rsid w:val="00B31828"/>
    <w:rsid w:val="00B37523"/>
    <w:rsid w:val="00B442F9"/>
    <w:rsid w:val="00B45713"/>
    <w:rsid w:val="00B463D0"/>
    <w:rsid w:val="00B54089"/>
    <w:rsid w:val="00B64951"/>
    <w:rsid w:val="00B929A0"/>
    <w:rsid w:val="00B95D15"/>
    <w:rsid w:val="00BA5C63"/>
    <w:rsid w:val="00BB6495"/>
    <w:rsid w:val="00BC15BD"/>
    <w:rsid w:val="00BC3072"/>
    <w:rsid w:val="00BC39A4"/>
    <w:rsid w:val="00BC51FE"/>
    <w:rsid w:val="00BE1927"/>
    <w:rsid w:val="00BE3270"/>
    <w:rsid w:val="00BF1179"/>
    <w:rsid w:val="00BF5E66"/>
    <w:rsid w:val="00C06292"/>
    <w:rsid w:val="00C1756E"/>
    <w:rsid w:val="00C2675D"/>
    <w:rsid w:val="00C31781"/>
    <w:rsid w:val="00C32CF8"/>
    <w:rsid w:val="00C32EFB"/>
    <w:rsid w:val="00C376DC"/>
    <w:rsid w:val="00C50691"/>
    <w:rsid w:val="00C60848"/>
    <w:rsid w:val="00C60854"/>
    <w:rsid w:val="00C7005A"/>
    <w:rsid w:val="00C721A6"/>
    <w:rsid w:val="00C76FBF"/>
    <w:rsid w:val="00C84BAB"/>
    <w:rsid w:val="00CB6B97"/>
    <w:rsid w:val="00CD067A"/>
    <w:rsid w:val="00CD2674"/>
    <w:rsid w:val="00CD2831"/>
    <w:rsid w:val="00CD2EE6"/>
    <w:rsid w:val="00CE22FE"/>
    <w:rsid w:val="00CF0C23"/>
    <w:rsid w:val="00CF1B4B"/>
    <w:rsid w:val="00CF5750"/>
    <w:rsid w:val="00CF664D"/>
    <w:rsid w:val="00D0327B"/>
    <w:rsid w:val="00D04D5C"/>
    <w:rsid w:val="00D1059A"/>
    <w:rsid w:val="00D14980"/>
    <w:rsid w:val="00D2004A"/>
    <w:rsid w:val="00D20AF0"/>
    <w:rsid w:val="00D2515A"/>
    <w:rsid w:val="00D360EC"/>
    <w:rsid w:val="00D3793B"/>
    <w:rsid w:val="00D50FB8"/>
    <w:rsid w:val="00D5125C"/>
    <w:rsid w:val="00D51E5F"/>
    <w:rsid w:val="00D53F2B"/>
    <w:rsid w:val="00D5523E"/>
    <w:rsid w:val="00D63826"/>
    <w:rsid w:val="00D663F8"/>
    <w:rsid w:val="00D67766"/>
    <w:rsid w:val="00D725C1"/>
    <w:rsid w:val="00D72EBA"/>
    <w:rsid w:val="00D87F3C"/>
    <w:rsid w:val="00D9225F"/>
    <w:rsid w:val="00DA11C5"/>
    <w:rsid w:val="00DA4867"/>
    <w:rsid w:val="00DA4F33"/>
    <w:rsid w:val="00DB2A96"/>
    <w:rsid w:val="00DC1506"/>
    <w:rsid w:val="00DD0E95"/>
    <w:rsid w:val="00DD4997"/>
    <w:rsid w:val="00DE03C5"/>
    <w:rsid w:val="00DE198B"/>
    <w:rsid w:val="00DE6511"/>
    <w:rsid w:val="00DE6C1E"/>
    <w:rsid w:val="00DF3E39"/>
    <w:rsid w:val="00DF4B0D"/>
    <w:rsid w:val="00E1768F"/>
    <w:rsid w:val="00E33671"/>
    <w:rsid w:val="00E35E0D"/>
    <w:rsid w:val="00E42D63"/>
    <w:rsid w:val="00E54AE7"/>
    <w:rsid w:val="00E54D89"/>
    <w:rsid w:val="00E5530E"/>
    <w:rsid w:val="00E557E3"/>
    <w:rsid w:val="00E60123"/>
    <w:rsid w:val="00E62EEB"/>
    <w:rsid w:val="00E636C1"/>
    <w:rsid w:val="00E70120"/>
    <w:rsid w:val="00E92A9C"/>
    <w:rsid w:val="00E92E26"/>
    <w:rsid w:val="00E931B7"/>
    <w:rsid w:val="00E943F3"/>
    <w:rsid w:val="00E94785"/>
    <w:rsid w:val="00E963F7"/>
    <w:rsid w:val="00EA02C3"/>
    <w:rsid w:val="00EC14BE"/>
    <w:rsid w:val="00EC54C1"/>
    <w:rsid w:val="00ED1D74"/>
    <w:rsid w:val="00ED57BD"/>
    <w:rsid w:val="00EE0DA6"/>
    <w:rsid w:val="00EE15C9"/>
    <w:rsid w:val="00EE3EFD"/>
    <w:rsid w:val="00EE68A2"/>
    <w:rsid w:val="00EF3531"/>
    <w:rsid w:val="00EF37E5"/>
    <w:rsid w:val="00F0237A"/>
    <w:rsid w:val="00F04057"/>
    <w:rsid w:val="00F05552"/>
    <w:rsid w:val="00F11032"/>
    <w:rsid w:val="00F14CE2"/>
    <w:rsid w:val="00F27D35"/>
    <w:rsid w:val="00F374E1"/>
    <w:rsid w:val="00F52860"/>
    <w:rsid w:val="00F6627F"/>
    <w:rsid w:val="00F71A44"/>
    <w:rsid w:val="00F7213D"/>
    <w:rsid w:val="00F80588"/>
    <w:rsid w:val="00F8736B"/>
    <w:rsid w:val="00F925B7"/>
    <w:rsid w:val="00F93413"/>
    <w:rsid w:val="00FA5F37"/>
    <w:rsid w:val="00FB7CA9"/>
    <w:rsid w:val="00FD0D01"/>
    <w:rsid w:val="00FD238F"/>
    <w:rsid w:val="00FD3023"/>
    <w:rsid w:val="00FD7520"/>
    <w:rsid w:val="00FE182B"/>
    <w:rsid w:val="00FE2828"/>
    <w:rsid w:val="00FE2BC2"/>
    <w:rsid w:val="00FE4C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7D0D23"/>
  <w15:chartTrackingRefBased/>
  <w15:docId w15:val="{623AF58D-97CA-4F4D-A73E-0AE4569D7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01446"/>
  </w:style>
  <w:style w:type="paragraph" w:styleId="Nadpis1">
    <w:name w:val="heading 1"/>
    <w:basedOn w:val="Normln"/>
    <w:next w:val="Normln"/>
    <w:link w:val="Nadpis1Char"/>
    <w:uiPriority w:val="9"/>
    <w:qFormat/>
    <w:rsid w:val="00E70120"/>
    <w:pPr>
      <w:keepNext/>
      <w:keepLines/>
      <w:spacing w:before="240" w:after="0"/>
      <w:outlineLvl w:val="0"/>
    </w:pPr>
    <w:rPr>
      <w:rFonts w:ascii="Times New Roman" w:eastAsiaTheme="majorEastAsia" w:hAnsi="Times New Roman" w:cstheme="majorBidi"/>
      <w:b/>
      <w:sz w:val="32"/>
      <w:szCs w:val="32"/>
    </w:rPr>
  </w:style>
  <w:style w:type="paragraph" w:styleId="Nadpis2">
    <w:name w:val="heading 2"/>
    <w:basedOn w:val="Normln"/>
    <w:next w:val="Normln"/>
    <w:link w:val="Nadpis2Char"/>
    <w:unhideWhenUsed/>
    <w:qFormat/>
    <w:rsid w:val="00FD0D01"/>
    <w:pPr>
      <w:keepNext/>
      <w:keepLines/>
      <w:spacing w:before="40" w:after="0"/>
      <w:outlineLvl w:val="1"/>
    </w:pPr>
    <w:rPr>
      <w:rFonts w:ascii="Times New Roman" w:eastAsiaTheme="majorEastAsia" w:hAnsi="Times New Roman" w:cstheme="majorBidi"/>
      <w:b/>
      <w:sz w:val="28"/>
      <w:szCs w:val="26"/>
    </w:rPr>
  </w:style>
  <w:style w:type="paragraph" w:styleId="Nadpis3">
    <w:name w:val="heading 3"/>
    <w:basedOn w:val="Nadpis2"/>
    <w:next w:val="Normln"/>
    <w:link w:val="Nadpis3Char"/>
    <w:uiPriority w:val="9"/>
    <w:unhideWhenUsed/>
    <w:qFormat/>
    <w:rsid w:val="00FD0D01"/>
    <w:pPr>
      <w:numPr>
        <w:ilvl w:val="2"/>
        <w:numId w:val="25"/>
      </w:numPr>
      <w:outlineLvl w:val="2"/>
    </w:pPr>
  </w:style>
  <w:style w:type="paragraph" w:styleId="Nadpis4">
    <w:name w:val="heading 4"/>
    <w:basedOn w:val="Normln"/>
    <w:next w:val="Normln"/>
    <w:link w:val="Nadpis4Char"/>
    <w:uiPriority w:val="9"/>
    <w:unhideWhenUsed/>
    <w:qFormat/>
    <w:rsid w:val="004E7C0D"/>
    <w:pPr>
      <w:keepNext/>
      <w:keepLines/>
      <w:spacing w:before="40" w:after="0"/>
      <w:outlineLvl w:val="3"/>
    </w:pPr>
    <w:rPr>
      <w:rFonts w:ascii="Times New Roman" w:eastAsiaTheme="majorEastAsia" w:hAnsi="Times New Roman" w:cstheme="majorBidi"/>
      <w:b/>
      <w:iCs/>
      <w:color w:val="000000" w:themeColor="text1"/>
      <w:sz w:val="24"/>
    </w:rPr>
  </w:style>
  <w:style w:type="paragraph" w:styleId="Nadpis5">
    <w:name w:val="heading 5"/>
    <w:basedOn w:val="Normln"/>
    <w:next w:val="Normln"/>
    <w:link w:val="Nadpis5Char"/>
    <w:uiPriority w:val="9"/>
    <w:unhideWhenUsed/>
    <w:qFormat/>
    <w:rsid w:val="004E7C0D"/>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qFormat/>
    <w:rsid w:val="00101446"/>
    <w:pPr>
      <w:keepNext/>
      <w:spacing w:after="0" w:line="240" w:lineRule="auto"/>
      <w:jc w:val="center"/>
      <w:outlineLvl w:val="5"/>
    </w:pPr>
    <w:rPr>
      <w:rFonts w:ascii="Times New Roman" w:eastAsia="Times New Roman" w:hAnsi="Times New Roman" w:cs="Times New Roman"/>
      <w:sz w:val="40"/>
      <w:szCs w:val="20"/>
      <w:lang w:eastAsia="cs-CZ"/>
    </w:rPr>
  </w:style>
  <w:style w:type="paragraph" w:styleId="Nadpis7">
    <w:name w:val="heading 7"/>
    <w:basedOn w:val="Normln"/>
    <w:next w:val="Normln"/>
    <w:link w:val="Nadpis7Char"/>
    <w:qFormat/>
    <w:rsid w:val="00101446"/>
    <w:pPr>
      <w:keepNext/>
      <w:spacing w:after="0" w:line="360" w:lineRule="auto"/>
      <w:jc w:val="center"/>
      <w:outlineLvl w:val="6"/>
    </w:pPr>
    <w:rPr>
      <w:rFonts w:ascii="Times New Roman" w:eastAsia="Times New Roman" w:hAnsi="Times New Roman" w:cs="Times New Roman"/>
      <w:b/>
      <w:sz w:val="48"/>
      <w:szCs w:val="20"/>
      <w:lang w:eastAsia="cs-CZ"/>
    </w:rPr>
  </w:style>
  <w:style w:type="paragraph" w:styleId="Nadpis9">
    <w:name w:val="heading 9"/>
    <w:basedOn w:val="Normln"/>
    <w:next w:val="Normln"/>
    <w:link w:val="Nadpis9Char"/>
    <w:uiPriority w:val="9"/>
    <w:semiHidden/>
    <w:unhideWhenUsed/>
    <w:qFormat/>
    <w:rsid w:val="0010144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70120"/>
    <w:rPr>
      <w:rFonts w:ascii="Times New Roman" w:eastAsiaTheme="majorEastAsia" w:hAnsi="Times New Roman" w:cstheme="majorBidi"/>
      <w:b/>
      <w:sz w:val="32"/>
      <w:szCs w:val="32"/>
    </w:rPr>
  </w:style>
  <w:style w:type="character" w:customStyle="1" w:styleId="Nadpis2Char">
    <w:name w:val="Nadpis 2 Char"/>
    <w:basedOn w:val="Standardnpsmoodstavce"/>
    <w:link w:val="Nadpis2"/>
    <w:rsid w:val="00FD0D01"/>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rsid w:val="00FD0D01"/>
    <w:rPr>
      <w:rFonts w:ascii="Times New Roman" w:eastAsiaTheme="majorEastAsia" w:hAnsi="Times New Roman" w:cstheme="majorBidi"/>
      <w:b/>
      <w:sz w:val="28"/>
      <w:szCs w:val="26"/>
    </w:rPr>
  </w:style>
  <w:style w:type="character" w:customStyle="1" w:styleId="Nadpis4Char">
    <w:name w:val="Nadpis 4 Char"/>
    <w:basedOn w:val="Standardnpsmoodstavce"/>
    <w:link w:val="Nadpis4"/>
    <w:uiPriority w:val="9"/>
    <w:rsid w:val="004E7C0D"/>
    <w:rPr>
      <w:rFonts w:ascii="Times New Roman" w:eastAsiaTheme="majorEastAsia" w:hAnsi="Times New Roman" w:cstheme="majorBidi"/>
      <w:b/>
      <w:iCs/>
      <w:color w:val="000000" w:themeColor="text1"/>
      <w:sz w:val="24"/>
    </w:rPr>
  </w:style>
  <w:style w:type="character" w:customStyle="1" w:styleId="Nadpis6Char">
    <w:name w:val="Nadpis 6 Char"/>
    <w:basedOn w:val="Standardnpsmoodstavce"/>
    <w:link w:val="Nadpis6"/>
    <w:rsid w:val="00101446"/>
    <w:rPr>
      <w:rFonts w:ascii="Times New Roman" w:eastAsia="Times New Roman" w:hAnsi="Times New Roman" w:cs="Times New Roman"/>
      <w:sz w:val="40"/>
      <w:szCs w:val="20"/>
      <w:lang w:eastAsia="cs-CZ"/>
    </w:rPr>
  </w:style>
  <w:style w:type="character" w:customStyle="1" w:styleId="Nadpis7Char">
    <w:name w:val="Nadpis 7 Char"/>
    <w:basedOn w:val="Standardnpsmoodstavce"/>
    <w:link w:val="Nadpis7"/>
    <w:rsid w:val="00101446"/>
    <w:rPr>
      <w:rFonts w:ascii="Times New Roman" w:eastAsia="Times New Roman" w:hAnsi="Times New Roman" w:cs="Times New Roman"/>
      <w:b/>
      <w:sz w:val="48"/>
      <w:szCs w:val="20"/>
      <w:lang w:eastAsia="cs-CZ"/>
    </w:rPr>
  </w:style>
  <w:style w:type="character" w:customStyle="1" w:styleId="Nadpis9Char">
    <w:name w:val="Nadpis 9 Char"/>
    <w:basedOn w:val="Standardnpsmoodstavce"/>
    <w:link w:val="Nadpis9"/>
    <w:uiPriority w:val="9"/>
    <w:semiHidden/>
    <w:rsid w:val="0010144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1014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01446"/>
  </w:style>
  <w:style w:type="paragraph" w:styleId="Zpat">
    <w:name w:val="footer"/>
    <w:basedOn w:val="Normln"/>
    <w:link w:val="ZpatChar"/>
    <w:unhideWhenUsed/>
    <w:rsid w:val="00101446"/>
    <w:pPr>
      <w:tabs>
        <w:tab w:val="center" w:pos="4536"/>
        <w:tab w:val="right" w:pos="9072"/>
      </w:tabs>
      <w:spacing w:after="0" w:line="240" w:lineRule="auto"/>
    </w:pPr>
  </w:style>
  <w:style w:type="character" w:customStyle="1" w:styleId="ZpatChar">
    <w:name w:val="Zápatí Char"/>
    <w:basedOn w:val="Standardnpsmoodstavce"/>
    <w:link w:val="Zpat"/>
    <w:rsid w:val="00101446"/>
  </w:style>
  <w:style w:type="paragraph" w:styleId="Bezmezer">
    <w:name w:val="No Spacing"/>
    <w:link w:val="BezmezerChar"/>
    <w:uiPriority w:val="1"/>
    <w:qFormat/>
    <w:rsid w:val="00101446"/>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101446"/>
    <w:rPr>
      <w:rFonts w:eastAsiaTheme="minorEastAsia"/>
      <w:lang w:eastAsia="cs-CZ"/>
    </w:rPr>
  </w:style>
  <w:style w:type="paragraph" w:styleId="Zkladntext">
    <w:name w:val="Body Text"/>
    <w:basedOn w:val="Normln"/>
    <w:link w:val="ZkladntextChar"/>
    <w:rsid w:val="00101446"/>
    <w:pPr>
      <w:spacing w:after="0" w:line="240" w:lineRule="auto"/>
    </w:pPr>
    <w:rPr>
      <w:rFonts w:ascii="Times New Roman" w:eastAsia="Times New Roman" w:hAnsi="Times New Roman" w:cs="Times New Roman"/>
      <w:b/>
      <w:i/>
      <w:sz w:val="20"/>
      <w:szCs w:val="20"/>
      <w:lang w:eastAsia="cs-CZ"/>
    </w:rPr>
  </w:style>
  <w:style w:type="character" w:customStyle="1" w:styleId="ZkladntextChar">
    <w:name w:val="Základní text Char"/>
    <w:basedOn w:val="Standardnpsmoodstavce"/>
    <w:link w:val="Zkladntext"/>
    <w:rsid w:val="00101446"/>
    <w:rPr>
      <w:rFonts w:ascii="Times New Roman" w:eastAsia="Times New Roman" w:hAnsi="Times New Roman" w:cs="Times New Roman"/>
      <w:b/>
      <w:i/>
      <w:sz w:val="20"/>
      <w:szCs w:val="20"/>
      <w:lang w:eastAsia="cs-CZ"/>
    </w:rPr>
  </w:style>
  <w:style w:type="paragraph" w:customStyle="1" w:styleId="Default">
    <w:name w:val="Default"/>
    <w:rsid w:val="0010144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adpisobsahu">
    <w:name w:val="TOC Heading"/>
    <w:basedOn w:val="Nadpis1"/>
    <w:next w:val="Normln"/>
    <w:uiPriority w:val="39"/>
    <w:unhideWhenUsed/>
    <w:qFormat/>
    <w:rsid w:val="00101446"/>
    <w:pPr>
      <w:outlineLvl w:val="9"/>
    </w:pPr>
    <w:rPr>
      <w:rFonts w:asciiTheme="majorHAnsi" w:hAnsiTheme="majorHAnsi"/>
      <w:color w:val="2E74B5" w:themeColor="accent1" w:themeShade="BF"/>
      <w:lang w:eastAsia="cs-CZ"/>
    </w:rPr>
  </w:style>
  <w:style w:type="paragraph" w:styleId="Obsah1">
    <w:name w:val="toc 1"/>
    <w:basedOn w:val="Normln"/>
    <w:next w:val="Normln"/>
    <w:autoRedefine/>
    <w:uiPriority w:val="39"/>
    <w:unhideWhenUsed/>
    <w:rsid w:val="00101446"/>
    <w:pPr>
      <w:tabs>
        <w:tab w:val="left" w:pos="284"/>
        <w:tab w:val="left" w:pos="709"/>
        <w:tab w:val="left" w:pos="851"/>
        <w:tab w:val="right" w:leader="dot" w:pos="9062"/>
      </w:tabs>
      <w:spacing w:after="100"/>
      <w:ind w:left="284"/>
    </w:pPr>
  </w:style>
  <w:style w:type="character" w:styleId="Hypertextovodkaz">
    <w:name w:val="Hyperlink"/>
    <w:basedOn w:val="Standardnpsmoodstavce"/>
    <w:uiPriority w:val="99"/>
    <w:unhideWhenUsed/>
    <w:rsid w:val="00101446"/>
    <w:rPr>
      <w:color w:val="0563C1" w:themeColor="hyperlink"/>
      <w:u w:val="single"/>
    </w:rPr>
  </w:style>
  <w:style w:type="paragraph" w:styleId="Odstavecseseznamem">
    <w:name w:val="List Paragraph"/>
    <w:basedOn w:val="Normln"/>
    <w:uiPriority w:val="34"/>
    <w:qFormat/>
    <w:rsid w:val="00101446"/>
    <w:pPr>
      <w:ind w:left="720"/>
      <w:contextualSpacing/>
    </w:pPr>
  </w:style>
  <w:style w:type="table" w:styleId="Mkatabulky">
    <w:name w:val="Table Grid"/>
    <w:basedOn w:val="Normlntabulka"/>
    <w:uiPriority w:val="59"/>
    <w:rsid w:val="00101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
    <w:next w:val="Normln"/>
    <w:autoRedefine/>
    <w:uiPriority w:val="39"/>
    <w:unhideWhenUsed/>
    <w:rsid w:val="00101446"/>
    <w:pPr>
      <w:tabs>
        <w:tab w:val="left" w:pos="851"/>
        <w:tab w:val="left" w:pos="880"/>
        <w:tab w:val="right" w:leader="dot" w:pos="9062"/>
      </w:tabs>
      <w:spacing w:after="100"/>
      <w:ind w:left="284" w:hanging="64"/>
    </w:pPr>
  </w:style>
  <w:style w:type="paragraph" w:styleId="Zkladntext2">
    <w:name w:val="Body Text 2"/>
    <w:basedOn w:val="Normln"/>
    <w:link w:val="Zkladntext2Char"/>
    <w:uiPriority w:val="99"/>
    <w:unhideWhenUsed/>
    <w:rsid w:val="00101446"/>
    <w:pPr>
      <w:spacing w:after="120" w:line="480" w:lineRule="auto"/>
    </w:pPr>
  </w:style>
  <w:style w:type="character" w:customStyle="1" w:styleId="Zkladntext2Char">
    <w:name w:val="Základní text 2 Char"/>
    <w:basedOn w:val="Standardnpsmoodstavce"/>
    <w:link w:val="Zkladntext2"/>
    <w:uiPriority w:val="99"/>
    <w:rsid w:val="00101446"/>
  </w:style>
  <w:style w:type="table" w:customStyle="1" w:styleId="Mkatabulky1">
    <w:name w:val="Mřížka tabulky1"/>
    <w:basedOn w:val="Normlntabulka"/>
    <w:next w:val="Mkatabulky"/>
    <w:uiPriority w:val="39"/>
    <w:rsid w:val="0010144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10144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101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101446"/>
    <w:pPr>
      <w:spacing w:before="150" w:after="150"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101446"/>
    <w:rPr>
      <w:sz w:val="16"/>
      <w:szCs w:val="16"/>
    </w:rPr>
  </w:style>
  <w:style w:type="paragraph" w:styleId="Textkomente">
    <w:name w:val="annotation text"/>
    <w:basedOn w:val="Normln"/>
    <w:link w:val="TextkomenteChar"/>
    <w:uiPriority w:val="99"/>
    <w:semiHidden/>
    <w:unhideWhenUsed/>
    <w:rsid w:val="00101446"/>
    <w:pPr>
      <w:spacing w:line="240" w:lineRule="auto"/>
    </w:pPr>
    <w:rPr>
      <w:sz w:val="20"/>
      <w:szCs w:val="20"/>
    </w:rPr>
  </w:style>
  <w:style w:type="character" w:customStyle="1" w:styleId="TextkomenteChar">
    <w:name w:val="Text komentáře Char"/>
    <w:basedOn w:val="Standardnpsmoodstavce"/>
    <w:link w:val="Textkomente"/>
    <w:uiPriority w:val="99"/>
    <w:semiHidden/>
    <w:rsid w:val="00101446"/>
    <w:rPr>
      <w:sz w:val="20"/>
      <w:szCs w:val="20"/>
    </w:rPr>
  </w:style>
  <w:style w:type="paragraph" w:styleId="Pedmtkomente">
    <w:name w:val="annotation subject"/>
    <w:basedOn w:val="Textkomente"/>
    <w:next w:val="Textkomente"/>
    <w:link w:val="PedmtkomenteChar"/>
    <w:uiPriority w:val="99"/>
    <w:semiHidden/>
    <w:unhideWhenUsed/>
    <w:rsid w:val="00101446"/>
    <w:rPr>
      <w:b/>
      <w:bCs/>
    </w:rPr>
  </w:style>
  <w:style w:type="character" w:customStyle="1" w:styleId="PedmtkomenteChar">
    <w:name w:val="Předmět komentáře Char"/>
    <w:basedOn w:val="TextkomenteChar"/>
    <w:link w:val="Pedmtkomente"/>
    <w:uiPriority w:val="99"/>
    <w:semiHidden/>
    <w:rsid w:val="00101446"/>
    <w:rPr>
      <w:b/>
      <w:bCs/>
      <w:sz w:val="20"/>
      <w:szCs w:val="20"/>
    </w:rPr>
  </w:style>
  <w:style w:type="paragraph" w:styleId="Textbubliny">
    <w:name w:val="Balloon Text"/>
    <w:basedOn w:val="Normln"/>
    <w:link w:val="TextbublinyChar"/>
    <w:uiPriority w:val="99"/>
    <w:semiHidden/>
    <w:unhideWhenUsed/>
    <w:rsid w:val="0010144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01446"/>
    <w:rPr>
      <w:rFonts w:ascii="Segoe UI" w:hAnsi="Segoe UI" w:cs="Segoe UI"/>
      <w:sz w:val="18"/>
      <w:szCs w:val="18"/>
    </w:rPr>
  </w:style>
  <w:style w:type="paragraph" w:styleId="Nzev">
    <w:name w:val="Title"/>
    <w:basedOn w:val="Normln"/>
    <w:link w:val="NzevChar"/>
    <w:qFormat/>
    <w:rsid w:val="00101446"/>
    <w:pPr>
      <w:spacing w:after="0" w:line="240" w:lineRule="auto"/>
      <w:jc w:val="center"/>
    </w:pPr>
    <w:rPr>
      <w:rFonts w:ascii="Times New Roman" w:eastAsia="Times New Roman" w:hAnsi="Times New Roman" w:cs="Times New Roman"/>
      <w:b/>
      <w:sz w:val="32"/>
      <w:szCs w:val="20"/>
      <w:lang w:eastAsia="cs-CZ"/>
    </w:rPr>
  </w:style>
  <w:style w:type="character" w:customStyle="1" w:styleId="NzevChar">
    <w:name w:val="Název Char"/>
    <w:basedOn w:val="Standardnpsmoodstavce"/>
    <w:link w:val="Nzev"/>
    <w:rsid w:val="00101446"/>
    <w:rPr>
      <w:rFonts w:ascii="Times New Roman" w:eastAsia="Times New Roman" w:hAnsi="Times New Roman" w:cs="Times New Roman"/>
      <w:b/>
      <w:sz w:val="32"/>
      <w:szCs w:val="20"/>
      <w:lang w:eastAsia="cs-CZ"/>
    </w:rPr>
  </w:style>
  <w:style w:type="paragraph" w:styleId="Obsah3">
    <w:name w:val="toc 3"/>
    <w:basedOn w:val="Normln"/>
    <w:next w:val="Normln"/>
    <w:autoRedefine/>
    <w:uiPriority w:val="39"/>
    <w:unhideWhenUsed/>
    <w:rsid w:val="00331061"/>
    <w:pPr>
      <w:tabs>
        <w:tab w:val="left" w:pos="851"/>
        <w:tab w:val="right" w:leader="dot" w:pos="9062"/>
      </w:tabs>
      <w:spacing w:after="100" w:line="240" w:lineRule="auto"/>
      <w:ind w:left="284"/>
    </w:pPr>
    <w:rPr>
      <w:rFonts w:cs="Times New Roman"/>
      <w:noProof/>
    </w:rPr>
  </w:style>
  <w:style w:type="character" w:customStyle="1" w:styleId="Nadpis5Char">
    <w:name w:val="Nadpis 5 Char"/>
    <w:basedOn w:val="Standardnpsmoodstavce"/>
    <w:link w:val="Nadpis5"/>
    <w:uiPriority w:val="9"/>
    <w:rsid w:val="004E7C0D"/>
    <w:rPr>
      <w:rFonts w:asciiTheme="majorHAnsi" w:eastAsiaTheme="majorEastAsia" w:hAnsiTheme="majorHAnsi" w:cstheme="majorBidi"/>
      <w:color w:val="2E74B5" w:themeColor="accent1" w:themeShade="BF"/>
    </w:rPr>
  </w:style>
  <w:style w:type="table" w:customStyle="1" w:styleId="Mkatabulky4">
    <w:name w:val="Mřížka tabulky4"/>
    <w:basedOn w:val="Normlntabulka"/>
    <w:next w:val="Mkatabulky"/>
    <w:uiPriority w:val="59"/>
    <w:rsid w:val="00305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025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D36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ED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1">
    <w:name w:val="Mřížka tabulky51"/>
    <w:basedOn w:val="Normlntabulka"/>
    <w:next w:val="Mkatabulky"/>
    <w:uiPriority w:val="59"/>
    <w:rsid w:val="001F0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next w:val="Mkatabulky"/>
    <w:uiPriority w:val="59"/>
    <w:rsid w:val="00103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2">
    <w:name w:val="Mřížka tabulky52"/>
    <w:basedOn w:val="Normlntabulka"/>
    <w:next w:val="Mkatabulky"/>
    <w:uiPriority w:val="59"/>
    <w:rsid w:val="00103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1">
    <w:name w:val="Mřížka tabulky61"/>
    <w:basedOn w:val="Normlntabulka"/>
    <w:next w:val="Mkatabulky"/>
    <w:uiPriority w:val="59"/>
    <w:rsid w:val="00103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F92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m-msonormal">
    <w:name w:val="-wm-msonormal"/>
    <w:basedOn w:val="Normln"/>
    <w:rsid w:val="00022D4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m-msolistparagraph">
    <w:name w:val="-wm-msolistparagraph"/>
    <w:basedOn w:val="Normln"/>
    <w:rsid w:val="00022D4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170B60"/>
    <w:rPr>
      <w:i/>
      <w:iCs/>
    </w:rPr>
  </w:style>
  <w:style w:type="table" w:customStyle="1" w:styleId="Mkatabulky611">
    <w:name w:val="Mřížka tabulky611"/>
    <w:basedOn w:val="Normlntabulka"/>
    <w:next w:val="Mkatabulky"/>
    <w:uiPriority w:val="59"/>
    <w:rsid w:val="00C3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006">
      <w:bodyDiv w:val="1"/>
      <w:marLeft w:val="0"/>
      <w:marRight w:val="0"/>
      <w:marTop w:val="0"/>
      <w:marBottom w:val="0"/>
      <w:divBdr>
        <w:top w:val="none" w:sz="0" w:space="0" w:color="auto"/>
        <w:left w:val="none" w:sz="0" w:space="0" w:color="auto"/>
        <w:bottom w:val="none" w:sz="0" w:space="0" w:color="auto"/>
        <w:right w:val="none" w:sz="0" w:space="0" w:color="auto"/>
      </w:divBdr>
    </w:div>
    <w:div w:id="32965818">
      <w:bodyDiv w:val="1"/>
      <w:marLeft w:val="0"/>
      <w:marRight w:val="0"/>
      <w:marTop w:val="0"/>
      <w:marBottom w:val="0"/>
      <w:divBdr>
        <w:top w:val="none" w:sz="0" w:space="0" w:color="auto"/>
        <w:left w:val="none" w:sz="0" w:space="0" w:color="auto"/>
        <w:bottom w:val="none" w:sz="0" w:space="0" w:color="auto"/>
        <w:right w:val="none" w:sz="0" w:space="0" w:color="auto"/>
      </w:divBdr>
    </w:div>
    <w:div w:id="50930694">
      <w:bodyDiv w:val="1"/>
      <w:marLeft w:val="0"/>
      <w:marRight w:val="0"/>
      <w:marTop w:val="0"/>
      <w:marBottom w:val="0"/>
      <w:divBdr>
        <w:top w:val="none" w:sz="0" w:space="0" w:color="auto"/>
        <w:left w:val="none" w:sz="0" w:space="0" w:color="auto"/>
        <w:bottom w:val="none" w:sz="0" w:space="0" w:color="auto"/>
        <w:right w:val="none" w:sz="0" w:space="0" w:color="auto"/>
      </w:divBdr>
    </w:div>
    <w:div w:id="112867735">
      <w:bodyDiv w:val="1"/>
      <w:marLeft w:val="0"/>
      <w:marRight w:val="0"/>
      <w:marTop w:val="0"/>
      <w:marBottom w:val="0"/>
      <w:divBdr>
        <w:top w:val="none" w:sz="0" w:space="0" w:color="auto"/>
        <w:left w:val="none" w:sz="0" w:space="0" w:color="auto"/>
        <w:bottom w:val="none" w:sz="0" w:space="0" w:color="auto"/>
        <w:right w:val="none" w:sz="0" w:space="0" w:color="auto"/>
      </w:divBdr>
    </w:div>
    <w:div w:id="126512274">
      <w:bodyDiv w:val="1"/>
      <w:marLeft w:val="0"/>
      <w:marRight w:val="0"/>
      <w:marTop w:val="0"/>
      <w:marBottom w:val="0"/>
      <w:divBdr>
        <w:top w:val="none" w:sz="0" w:space="0" w:color="auto"/>
        <w:left w:val="none" w:sz="0" w:space="0" w:color="auto"/>
        <w:bottom w:val="none" w:sz="0" w:space="0" w:color="auto"/>
        <w:right w:val="none" w:sz="0" w:space="0" w:color="auto"/>
      </w:divBdr>
    </w:div>
    <w:div w:id="156071890">
      <w:bodyDiv w:val="1"/>
      <w:marLeft w:val="0"/>
      <w:marRight w:val="0"/>
      <w:marTop w:val="0"/>
      <w:marBottom w:val="0"/>
      <w:divBdr>
        <w:top w:val="none" w:sz="0" w:space="0" w:color="auto"/>
        <w:left w:val="none" w:sz="0" w:space="0" w:color="auto"/>
        <w:bottom w:val="none" w:sz="0" w:space="0" w:color="auto"/>
        <w:right w:val="none" w:sz="0" w:space="0" w:color="auto"/>
      </w:divBdr>
    </w:div>
    <w:div w:id="170416308">
      <w:bodyDiv w:val="1"/>
      <w:marLeft w:val="0"/>
      <w:marRight w:val="0"/>
      <w:marTop w:val="0"/>
      <w:marBottom w:val="0"/>
      <w:divBdr>
        <w:top w:val="none" w:sz="0" w:space="0" w:color="auto"/>
        <w:left w:val="none" w:sz="0" w:space="0" w:color="auto"/>
        <w:bottom w:val="none" w:sz="0" w:space="0" w:color="auto"/>
        <w:right w:val="none" w:sz="0" w:space="0" w:color="auto"/>
      </w:divBdr>
    </w:div>
    <w:div w:id="208809896">
      <w:bodyDiv w:val="1"/>
      <w:marLeft w:val="0"/>
      <w:marRight w:val="0"/>
      <w:marTop w:val="0"/>
      <w:marBottom w:val="0"/>
      <w:divBdr>
        <w:top w:val="none" w:sz="0" w:space="0" w:color="auto"/>
        <w:left w:val="none" w:sz="0" w:space="0" w:color="auto"/>
        <w:bottom w:val="none" w:sz="0" w:space="0" w:color="auto"/>
        <w:right w:val="none" w:sz="0" w:space="0" w:color="auto"/>
      </w:divBdr>
    </w:div>
    <w:div w:id="264654820">
      <w:bodyDiv w:val="1"/>
      <w:marLeft w:val="0"/>
      <w:marRight w:val="0"/>
      <w:marTop w:val="0"/>
      <w:marBottom w:val="0"/>
      <w:divBdr>
        <w:top w:val="none" w:sz="0" w:space="0" w:color="auto"/>
        <w:left w:val="none" w:sz="0" w:space="0" w:color="auto"/>
        <w:bottom w:val="none" w:sz="0" w:space="0" w:color="auto"/>
        <w:right w:val="none" w:sz="0" w:space="0" w:color="auto"/>
      </w:divBdr>
    </w:div>
    <w:div w:id="293679943">
      <w:bodyDiv w:val="1"/>
      <w:marLeft w:val="0"/>
      <w:marRight w:val="0"/>
      <w:marTop w:val="0"/>
      <w:marBottom w:val="0"/>
      <w:divBdr>
        <w:top w:val="none" w:sz="0" w:space="0" w:color="auto"/>
        <w:left w:val="none" w:sz="0" w:space="0" w:color="auto"/>
        <w:bottom w:val="none" w:sz="0" w:space="0" w:color="auto"/>
        <w:right w:val="none" w:sz="0" w:space="0" w:color="auto"/>
      </w:divBdr>
    </w:div>
    <w:div w:id="335956813">
      <w:bodyDiv w:val="1"/>
      <w:marLeft w:val="0"/>
      <w:marRight w:val="0"/>
      <w:marTop w:val="0"/>
      <w:marBottom w:val="0"/>
      <w:divBdr>
        <w:top w:val="none" w:sz="0" w:space="0" w:color="auto"/>
        <w:left w:val="none" w:sz="0" w:space="0" w:color="auto"/>
        <w:bottom w:val="none" w:sz="0" w:space="0" w:color="auto"/>
        <w:right w:val="none" w:sz="0" w:space="0" w:color="auto"/>
      </w:divBdr>
    </w:div>
    <w:div w:id="344599020">
      <w:bodyDiv w:val="1"/>
      <w:marLeft w:val="0"/>
      <w:marRight w:val="0"/>
      <w:marTop w:val="0"/>
      <w:marBottom w:val="0"/>
      <w:divBdr>
        <w:top w:val="none" w:sz="0" w:space="0" w:color="auto"/>
        <w:left w:val="none" w:sz="0" w:space="0" w:color="auto"/>
        <w:bottom w:val="none" w:sz="0" w:space="0" w:color="auto"/>
        <w:right w:val="none" w:sz="0" w:space="0" w:color="auto"/>
      </w:divBdr>
    </w:div>
    <w:div w:id="350033312">
      <w:bodyDiv w:val="1"/>
      <w:marLeft w:val="0"/>
      <w:marRight w:val="0"/>
      <w:marTop w:val="0"/>
      <w:marBottom w:val="0"/>
      <w:divBdr>
        <w:top w:val="none" w:sz="0" w:space="0" w:color="auto"/>
        <w:left w:val="none" w:sz="0" w:space="0" w:color="auto"/>
        <w:bottom w:val="none" w:sz="0" w:space="0" w:color="auto"/>
        <w:right w:val="none" w:sz="0" w:space="0" w:color="auto"/>
      </w:divBdr>
    </w:div>
    <w:div w:id="399332535">
      <w:bodyDiv w:val="1"/>
      <w:marLeft w:val="0"/>
      <w:marRight w:val="0"/>
      <w:marTop w:val="0"/>
      <w:marBottom w:val="0"/>
      <w:divBdr>
        <w:top w:val="none" w:sz="0" w:space="0" w:color="auto"/>
        <w:left w:val="none" w:sz="0" w:space="0" w:color="auto"/>
        <w:bottom w:val="none" w:sz="0" w:space="0" w:color="auto"/>
        <w:right w:val="none" w:sz="0" w:space="0" w:color="auto"/>
      </w:divBdr>
    </w:div>
    <w:div w:id="492451410">
      <w:bodyDiv w:val="1"/>
      <w:marLeft w:val="0"/>
      <w:marRight w:val="0"/>
      <w:marTop w:val="0"/>
      <w:marBottom w:val="0"/>
      <w:divBdr>
        <w:top w:val="none" w:sz="0" w:space="0" w:color="auto"/>
        <w:left w:val="none" w:sz="0" w:space="0" w:color="auto"/>
        <w:bottom w:val="none" w:sz="0" w:space="0" w:color="auto"/>
        <w:right w:val="none" w:sz="0" w:space="0" w:color="auto"/>
      </w:divBdr>
    </w:div>
    <w:div w:id="548496013">
      <w:bodyDiv w:val="1"/>
      <w:marLeft w:val="0"/>
      <w:marRight w:val="0"/>
      <w:marTop w:val="0"/>
      <w:marBottom w:val="0"/>
      <w:divBdr>
        <w:top w:val="none" w:sz="0" w:space="0" w:color="auto"/>
        <w:left w:val="none" w:sz="0" w:space="0" w:color="auto"/>
        <w:bottom w:val="none" w:sz="0" w:space="0" w:color="auto"/>
        <w:right w:val="none" w:sz="0" w:space="0" w:color="auto"/>
      </w:divBdr>
    </w:div>
    <w:div w:id="590236232">
      <w:bodyDiv w:val="1"/>
      <w:marLeft w:val="0"/>
      <w:marRight w:val="0"/>
      <w:marTop w:val="0"/>
      <w:marBottom w:val="0"/>
      <w:divBdr>
        <w:top w:val="none" w:sz="0" w:space="0" w:color="auto"/>
        <w:left w:val="none" w:sz="0" w:space="0" w:color="auto"/>
        <w:bottom w:val="none" w:sz="0" w:space="0" w:color="auto"/>
        <w:right w:val="none" w:sz="0" w:space="0" w:color="auto"/>
      </w:divBdr>
    </w:div>
    <w:div w:id="612715534">
      <w:bodyDiv w:val="1"/>
      <w:marLeft w:val="0"/>
      <w:marRight w:val="0"/>
      <w:marTop w:val="0"/>
      <w:marBottom w:val="0"/>
      <w:divBdr>
        <w:top w:val="none" w:sz="0" w:space="0" w:color="auto"/>
        <w:left w:val="none" w:sz="0" w:space="0" w:color="auto"/>
        <w:bottom w:val="none" w:sz="0" w:space="0" w:color="auto"/>
        <w:right w:val="none" w:sz="0" w:space="0" w:color="auto"/>
      </w:divBdr>
    </w:div>
    <w:div w:id="648437086">
      <w:bodyDiv w:val="1"/>
      <w:marLeft w:val="0"/>
      <w:marRight w:val="0"/>
      <w:marTop w:val="0"/>
      <w:marBottom w:val="0"/>
      <w:divBdr>
        <w:top w:val="none" w:sz="0" w:space="0" w:color="auto"/>
        <w:left w:val="none" w:sz="0" w:space="0" w:color="auto"/>
        <w:bottom w:val="none" w:sz="0" w:space="0" w:color="auto"/>
        <w:right w:val="none" w:sz="0" w:space="0" w:color="auto"/>
      </w:divBdr>
    </w:div>
    <w:div w:id="661273387">
      <w:bodyDiv w:val="1"/>
      <w:marLeft w:val="0"/>
      <w:marRight w:val="0"/>
      <w:marTop w:val="0"/>
      <w:marBottom w:val="0"/>
      <w:divBdr>
        <w:top w:val="none" w:sz="0" w:space="0" w:color="auto"/>
        <w:left w:val="none" w:sz="0" w:space="0" w:color="auto"/>
        <w:bottom w:val="none" w:sz="0" w:space="0" w:color="auto"/>
        <w:right w:val="none" w:sz="0" w:space="0" w:color="auto"/>
      </w:divBdr>
    </w:div>
    <w:div w:id="704989147">
      <w:bodyDiv w:val="1"/>
      <w:marLeft w:val="0"/>
      <w:marRight w:val="0"/>
      <w:marTop w:val="0"/>
      <w:marBottom w:val="0"/>
      <w:divBdr>
        <w:top w:val="none" w:sz="0" w:space="0" w:color="auto"/>
        <w:left w:val="none" w:sz="0" w:space="0" w:color="auto"/>
        <w:bottom w:val="none" w:sz="0" w:space="0" w:color="auto"/>
        <w:right w:val="none" w:sz="0" w:space="0" w:color="auto"/>
      </w:divBdr>
    </w:div>
    <w:div w:id="850605633">
      <w:bodyDiv w:val="1"/>
      <w:marLeft w:val="0"/>
      <w:marRight w:val="0"/>
      <w:marTop w:val="0"/>
      <w:marBottom w:val="0"/>
      <w:divBdr>
        <w:top w:val="none" w:sz="0" w:space="0" w:color="auto"/>
        <w:left w:val="none" w:sz="0" w:space="0" w:color="auto"/>
        <w:bottom w:val="none" w:sz="0" w:space="0" w:color="auto"/>
        <w:right w:val="none" w:sz="0" w:space="0" w:color="auto"/>
      </w:divBdr>
    </w:div>
    <w:div w:id="888885656">
      <w:bodyDiv w:val="1"/>
      <w:marLeft w:val="0"/>
      <w:marRight w:val="0"/>
      <w:marTop w:val="0"/>
      <w:marBottom w:val="0"/>
      <w:divBdr>
        <w:top w:val="none" w:sz="0" w:space="0" w:color="auto"/>
        <w:left w:val="none" w:sz="0" w:space="0" w:color="auto"/>
        <w:bottom w:val="none" w:sz="0" w:space="0" w:color="auto"/>
        <w:right w:val="none" w:sz="0" w:space="0" w:color="auto"/>
      </w:divBdr>
    </w:div>
    <w:div w:id="900747680">
      <w:bodyDiv w:val="1"/>
      <w:marLeft w:val="0"/>
      <w:marRight w:val="0"/>
      <w:marTop w:val="0"/>
      <w:marBottom w:val="0"/>
      <w:divBdr>
        <w:top w:val="none" w:sz="0" w:space="0" w:color="auto"/>
        <w:left w:val="none" w:sz="0" w:space="0" w:color="auto"/>
        <w:bottom w:val="none" w:sz="0" w:space="0" w:color="auto"/>
        <w:right w:val="none" w:sz="0" w:space="0" w:color="auto"/>
      </w:divBdr>
    </w:div>
    <w:div w:id="906304977">
      <w:bodyDiv w:val="1"/>
      <w:marLeft w:val="0"/>
      <w:marRight w:val="0"/>
      <w:marTop w:val="0"/>
      <w:marBottom w:val="0"/>
      <w:divBdr>
        <w:top w:val="none" w:sz="0" w:space="0" w:color="auto"/>
        <w:left w:val="none" w:sz="0" w:space="0" w:color="auto"/>
        <w:bottom w:val="none" w:sz="0" w:space="0" w:color="auto"/>
        <w:right w:val="none" w:sz="0" w:space="0" w:color="auto"/>
      </w:divBdr>
    </w:div>
    <w:div w:id="911815481">
      <w:bodyDiv w:val="1"/>
      <w:marLeft w:val="0"/>
      <w:marRight w:val="0"/>
      <w:marTop w:val="0"/>
      <w:marBottom w:val="0"/>
      <w:divBdr>
        <w:top w:val="none" w:sz="0" w:space="0" w:color="auto"/>
        <w:left w:val="none" w:sz="0" w:space="0" w:color="auto"/>
        <w:bottom w:val="none" w:sz="0" w:space="0" w:color="auto"/>
        <w:right w:val="none" w:sz="0" w:space="0" w:color="auto"/>
      </w:divBdr>
    </w:div>
    <w:div w:id="961688454">
      <w:bodyDiv w:val="1"/>
      <w:marLeft w:val="0"/>
      <w:marRight w:val="0"/>
      <w:marTop w:val="0"/>
      <w:marBottom w:val="0"/>
      <w:divBdr>
        <w:top w:val="none" w:sz="0" w:space="0" w:color="auto"/>
        <w:left w:val="none" w:sz="0" w:space="0" w:color="auto"/>
        <w:bottom w:val="none" w:sz="0" w:space="0" w:color="auto"/>
        <w:right w:val="none" w:sz="0" w:space="0" w:color="auto"/>
      </w:divBdr>
    </w:div>
    <w:div w:id="964507022">
      <w:bodyDiv w:val="1"/>
      <w:marLeft w:val="0"/>
      <w:marRight w:val="0"/>
      <w:marTop w:val="0"/>
      <w:marBottom w:val="0"/>
      <w:divBdr>
        <w:top w:val="none" w:sz="0" w:space="0" w:color="auto"/>
        <w:left w:val="none" w:sz="0" w:space="0" w:color="auto"/>
        <w:bottom w:val="none" w:sz="0" w:space="0" w:color="auto"/>
        <w:right w:val="none" w:sz="0" w:space="0" w:color="auto"/>
      </w:divBdr>
    </w:div>
    <w:div w:id="1037194231">
      <w:bodyDiv w:val="1"/>
      <w:marLeft w:val="0"/>
      <w:marRight w:val="0"/>
      <w:marTop w:val="0"/>
      <w:marBottom w:val="0"/>
      <w:divBdr>
        <w:top w:val="none" w:sz="0" w:space="0" w:color="auto"/>
        <w:left w:val="none" w:sz="0" w:space="0" w:color="auto"/>
        <w:bottom w:val="none" w:sz="0" w:space="0" w:color="auto"/>
        <w:right w:val="none" w:sz="0" w:space="0" w:color="auto"/>
      </w:divBdr>
    </w:div>
    <w:div w:id="1046372422">
      <w:bodyDiv w:val="1"/>
      <w:marLeft w:val="0"/>
      <w:marRight w:val="0"/>
      <w:marTop w:val="0"/>
      <w:marBottom w:val="0"/>
      <w:divBdr>
        <w:top w:val="none" w:sz="0" w:space="0" w:color="auto"/>
        <w:left w:val="none" w:sz="0" w:space="0" w:color="auto"/>
        <w:bottom w:val="none" w:sz="0" w:space="0" w:color="auto"/>
        <w:right w:val="none" w:sz="0" w:space="0" w:color="auto"/>
      </w:divBdr>
    </w:div>
    <w:div w:id="1052651246">
      <w:bodyDiv w:val="1"/>
      <w:marLeft w:val="0"/>
      <w:marRight w:val="0"/>
      <w:marTop w:val="0"/>
      <w:marBottom w:val="0"/>
      <w:divBdr>
        <w:top w:val="none" w:sz="0" w:space="0" w:color="auto"/>
        <w:left w:val="none" w:sz="0" w:space="0" w:color="auto"/>
        <w:bottom w:val="none" w:sz="0" w:space="0" w:color="auto"/>
        <w:right w:val="none" w:sz="0" w:space="0" w:color="auto"/>
      </w:divBdr>
    </w:div>
    <w:div w:id="1098869391">
      <w:bodyDiv w:val="1"/>
      <w:marLeft w:val="0"/>
      <w:marRight w:val="0"/>
      <w:marTop w:val="0"/>
      <w:marBottom w:val="0"/>
      <w:divBdr>
        <w:top w:val="none" w:sz="0" w:space="0" w:color="auto"/>
        <w:left w:val="none" w:sz="0" w:space="0" w:color="auto"/>
        <w:bottom w:val="none" w:sz="0" w:space="0" w:color="auto"/>
        <w:right w:val="none" w:sz="0" w:space="0" w:color="auto"/>
      </w:divBdr>
    </w:div>
    <w:div w:id="1113744820">
      <w:bodyDiv w:val="1"/>
      <w:marLeft w:val="0"/>
      <w:marRight w:val="0"/>
      <w:marTop w:val="0"/>
      <w:marBottom w:val="0"/>
      <w:divBdr>
        <w:top w:val="none" w:sz="0" w:space="0" w:color="auto"/>
        <w:left w:val="none" w:sz="0" w:space="0" w:color="auto"/>
        <w:bottom w:val="none" w:sz="0" w:space="0" w:color="auto"/>
        <w:right w:val="none" w:sz="0" w:space="0" w:color="auto"/>
      </w:divBdr>
    </w:div>
    <w:div w:id="1130169978">
      <w:bodyDiv w:val="1"/>
      <w:marLeft w:val="0"/>
      <w:marRight w:val="0"/>
      <w:marTop w:val="0"/>
      <w:marBottom w:val="0"/>
      <w:divBdr>
        <w:top w:val="none" w:sz="0" w:space="0" w:color="auto"/>
        <w:left w:val="none" w:sz="0" w:space="0" w:color="auto"/>
        <w:bottom w:val="none" w:sz="0" w:space="0" w:color="auto"/>
        <w:right w:val="none" w:sz="0" w:space="0" w:color="auto"/>
      </w:divBdr>
    </w:div>
    <w:div w:id="1149785788">
      <w:bodyDiv w:val="1"/>
      <w:marLeft w:val="0"/>
      <w:marRight w:val="0"/>
      <w:marTop w:val="0"/>
      <w:marBottom w:val="0"/>
      <w:divBdr>
        <w:top w:val="none" w:sz="0" w:space="0" w:color="auto"/>
        <w:left w:val="none" w:sz="0" w:space="0" w:color="auto"/>
        <w:bottom w:val="none" w:sz="0" w:space="0" w:color="auto"/>
        <w:right w:val="none" w:sz="0" w:space="0" w:color="auto"/>
      </w:divBdr>
    </w:div>
    <w:div w:id="1160537575">
      <w:bodyDiv w:val="1"/>
      <w:marLeft w:val="0"/>
      <w:marRight w:val="0"/>
      <w:marTop w:val="0"/>
      <w:marBottom w:val="0"/>
      <w:divBdr>
        <w:top w:val="none" w:sz="0" w:space="0" w:color="auto"/>
        <w:left w:val="none" w:sz="0" w:space="0" w:color="auto"/>
        <w:bottom w:val="none" w:sz="0" w:space="0" w:color="auto"/>
        <w:right w:val="none" w:sz="0" w:space="0" w:color="auto"/>
      </w:divBdr>
    </w:div>
    <w:div w:id="1180856259">
      <w:bodyDiv w:val="1"/>
      <w:marLeft w:val="0"/>
      <w:marRight w:val="0"/>
      <w:marTop w:val="0"/>
      <w:marBottom w:val="0"/>
      <w:divBdr>
        <w:top w:val="none" w:sz="0" w:space="0" w:color="auto"/>
        <w:left w:val="none" w:sz="0" w:space="0" w:color="auto"/>
        <w:bottom w:val="none" w:sz="0" w:space="0" w:color="auto"/>
        <w:right w:val="none" w:sz="0" w:space="0" w:color="auto"/>
      </w:divBdr>
    </w:div>
    <w:div w:id="1341472042">
      <w:bodyDiv w:val="1"/>
      <w:marLeft w:val="0"/>
      <w:marRight w:val="0"/>
      <w:marTop w:val="0"/>
      <w:marBottom w:val="0"/>
      <w:divBdr>
        <w:top w:val="none" w:sz="0" w:space="0" w:color="auto"/>
        <w:left w:val="none" w:sz="0" w:space="0" w:color="auto"/>
        <w:bottom w:val="none" w:sz="0" w:space="0" w:color="auto"/>
        <w:right w:val="none" w:sz="0" w:space="0" w:color="auto"/>
      </w:divBdr>
    </w:div>
    <w:div w:id="1346321668">
      <w:bodyDiv w:val="1"/>
      <w:marLeft w:val="0"/>
      <w:marRight w:val="0"/>
      <w:marTop w:val="0"/>
      <w:marBottom w:val="0"/>
      <w:divBdr>
        <w:top w:val="none" w:sz="0" w:space="0" w:color="auto"/>
        <w:left w:val="none" w:sz="0" w:space="0" w:color="auto"/>
        <w:bottom w:val="none" w:sz="0" w:space="0" w:color="auto"/>
        <w:right w:val="none" w:sz="0" w:space="0" w:color="auto"/>
      </w:divBdr>
    </w:div>
    <w:div w:id="1349987611">
      <w:bodyDiv w:val="1"/>
      <w:marLeft w:val="0"/>
      <w:marRight w:val="0"/>
      <w:marTop w:val="0"/>
      <w:marBottom w:val="0"/>
      <w:divBdr>
        <w:top w:val="none" w:sz="0" w:space="0" w:color="auto"/>
        <w:left w:val="none" w:sz="0" w:space="0" w:color="auto"/>
        <w:bottom w:val="none" w:sz="0" w:space="0" w:color="auto"/>
        <w:right w:val="none" w:sz="0" w:space="0" w:color="auto"/>
      </w:divBdr>
    </w:div>
    <w:div w:id="1354065990">
      <w:bodyDiv w:val="1"/>
      <w:marLeft w:val="0"/>
      <w:marRight w:val="0"/>
      <w:marTop w:val="0"/>
      <w:marBottom w:val="0"/>
      <w:divBdr>
        <w:top w:val="none" w:sz="0" w:space="0" w:color="auto"/>
        <w:left w:val="none" w:sz="0" w:space="0" w:color="auto"/>
        <w:bottom w:val="none" w:sz="0" w:space="0" w:color="auto"/>
        <w:right w:val="none" w:sz="0" w:space="0" w:color="auto"/>
      </w:divBdr>
    </w:div>
    <w:div w:id="1366054639">
      <w:bodyDiv w:val="1"/>
      <w:marLeft w:val="0"/>
      <w:marRight w:val="0"/>
      <w:marTop w:val="0"/>
      <w:marBottom w:val="0"/>
      <w:divBdr>
        <w:top w:val="none" w:sz="0" w:space="0" w:color="auto"/>
        <w:left w:val="none" w:sz="0" w:space="0" w:color="auto"/>
        <w:bottom w:val="none" w:sz="0" w:space="0" w:color="auto"/>
        <w:right w:val="none" w:sz="0" w:space="0" w:color="auto"/>
      </w:divBdr>
    </w:div>
    <w:div w:id="1373071146">
      <w:bodyDiv w:val="1"/>
      <w:marLeft w:val="0"/>
      <w:marRight w:val="0"/>
      <w:marTop w:val="0"/>
      <w:marBottom w:val="0"/>
      <w:divBdr>
        <w:top w:val="none" w:sz="0" w:space="0" w:color="auto"/>
        <w:left w:val="none" w:sz="0" w:space="0" w:color="auto"/>
        <w:bottom w:val="none" w:sz="0" w:space="0" w:color="auto"/>
        <w:right w:val="none" w:sz="0" w:space="0" w:color="auto"/>
      </w:divBdr>
    </w:div>
    <w:div w:id="1378238090">
      <w:bodyDiv w:val="1"/>
      <w:marLeft w:val="0"/>
      <w:marRight w:val="0"/>
      <w:marTop w:val="0"/>
      <w:marBottom w:val="0"/>
      <w:divBdr>
        <w:top w:val="none" w:sz="0" w:space="0" w:color="auto"/>
        <w:left w:val="none" w:sz="0" w:space="0" w:color="auto"/>
        <w:bottom w:val="none" w:sz="0" w:space="0" w:color="auto"/>
        <w:right w:val="none" w:sz="0" w:space="0" w:color="auto"/>
      </w:divBdr>
    </w:div>
    <w:div w:id="1399131428">
      <w:bodyDiv w:val="1"/>
      <w:marLeft w:val="0"/>
      <w:marRight w:val="0"/>
      <w:marTop w:val="0"/>
      <w:marBottom w:val="0"/>
      <w:divBdr>
        <w:top w:val="none" w:sz="0" w:space="0" w:color="auto"/>
        <w:left w:val="none" w:sz="0" w:space="0" w:color="auto"/>
        <w:bottom w:val="none" w:sz="0" w:space="0" w:color="auto"/>
        <w:right w:val="none" w:sz="0" w:space="0" w:color="auto"/>
      </w:divBdr>
    </w:div>
    <w:div w:id="1427338891">
      <w:bodyDiv w:val="1"/>
      <w:marLeft w:val="0"/>
      <w:marRight w:val="0"/>
      <w:marTop w:val="0"/>
      <w:marBottom w:val="0"/>
      <w:divBdr>
        <w:top w:val="none" w:sz="0" w:space="0" w:color="auto"/>
        <w:left w:val="none" w:sz="0" w:space="0" w:color="auto"/>
        <w:bottom w:val="none" w:sz="0" w:space="0" w:color="auto"/>
        <w:right w:val="none" w:sz="0" w:space="0" w:color="auto"/>
      </w:divBdr>
    </w:div>
    <w:div w:id="1527213615">
      <w:bodyDiv w:val="1"/>
      <w:marLeft w:val="0"/>
      <w:marRight w:val="0"/>
      <w:marTop w:val="0"/>
      <w:marBottom w:val="0"/>
      <w:divBdr>
        <w:top w:val="none" w:sz="0" w:space="0" w:color="auto"/>
        <w:left w:val="none" w:sz="0" w:space="0" w:color="auto"/>
        <w:bottom w:val="none" w:sz="0" w:space="0" w:color="auto"/>
        <w:right w:val="none" w:sz="0" w:space="0" w:color="auto"/>
      </w:divBdr>
    </w:div>
    <w:div w:id="1539196729">
      <w:bodyDiv w:val="1"/>
      <w:marLeft w:val="0"/>
      <w:marRight w:val="0"/>
      <w:marTop w:val="0"/>
      <w:marBottom w:val="0"/>
      <w:divBdr>
        <w:top w:val="none" w:sz="0" w:space="0" w:color="auto"/>
        <w:left w:val="none" w:sz="0" w:space="0" w:color="auto"/>
        <w:bottom w:val="none" w:sz="0" w:space="0" w:color="auto"/>
        <w:right w:val="none" w:sz="0" w:space="0" w:color="auto"/>
      </w:divBdr>
    </w:div>
    <w:div w:id="1545677213">
      <w:bodyDiv w:val="1"/>
      <w:marLeft w:val="0"/>
      <w:marRight w:val="0"/>
      <w:marTop w:val="0"/>
      <w:marBottom w:val="0"/>
      <w:divBdr>
        <w:top w:val="none" w:sz="0" w:space="0" w:color="auto"/>
        <w:left w:val="none" w:sz="0" w:space="0" w:color="auto"/>
        <w:bottom w:val="none" w:sz="0" w:space="0" w:color="auto"/>
        <w:right w:val="none" w:sz="0" w:space="0" w:color="auto"/>
      </w:divBdr>
    </w:div>
    <w:div w:id="1573925803">
      <w:bodyDiv w:val="1"/>
      <w:marLeft w:val="0"/>
      <w:marRight w:val="0"/>
      <w:marTop w:val="0"/>
      <w:marBottom w:val="0"/>
      <w:divBdr>
        <w:top w:val="none" w:sz="0" w:space="0" w:color="auto"/>
        <w:left w:val="none" w:sz="0" w:space="0" w:color="auto"/>
        <w:bottom w:val="none" w:sz="0" w:space="0" w:color="auto"/>
        <w:right w:val="none" w:sz="0" w:space="0" w:color="auto"/>
      </w:divBdr>
    </w:div>
    <w:div w:id="1587763560">
      <w:bodyDiv w:val="1"/>
      <w:marLeft w:val="0"/>
      <w:marRight w:val="0"/>
      <w:marTop w:val="0"/>
      <w:marBottom w:val="0"/>
      <w:divBdr>
        <w:top w:val="none" w:sz="0" w:space="0" w:color="auto"/>
        <w:left w:val="none" w:sz="0" w:space="0" w:color="auto"/>
        <w:bottom w:val="none" w:sz="0" w:space="0" w:color="auto"/>
        <w:right w:val="none" w:sz="0" w:space="0" w:color="auto"/>
      </w:divBdr>
    </w:div>
    <w:div w:id="1597667836">
      <w:bodyDiv w:val="1"/>
      <w:marLeft w:val="0"/>
      <w:marRight w:val="0"/>
      <w:marTop w:val="0"/>
      <w:marBottom w:val="0"/>
      <w:divBdr>
        <w:top w:val="none" w:sz="0" w:space="0" w:color="auto"/>
        <w:left w:val="none" w:sz="0" w:space="0" w:color="auto"/>
        <w:bottom w:val="none" w:sz="0" w:space="0" w:color="auto"/>
        <w:right w:val="none" w:sz="0" w:space="0" w:color="auto"/>
      </w:divBdr>
    </w:div>
    <w:div w:id="1606377485">
      <w:bodyDiv w:val="1"/>
      <w:marLeft w:val="0"/>
      <w:marRight w:val="0"/>
      <w:marTop w:val="0"/>
      <w:marBottom w:val="0"/>
      <w:divBdr>
        <w:top w:val="none" w:sz="0" w:space="0" w:color="auto"/>
        <w:left w:val="none" w:sz="0" w:space="0" w:color="auto"/>
        <w:bottom w:val="none" w:sz="0" w:space="0" w:color="auto"/>
        <w:right w:val="none" w:sz="0" w:space="0" w:color="auto"/>
      </w:divBdr>
    </w:div>
    <w:div w:id="1615283457">
      <w:bodyDiv w:val="1"/>
      <w:marLeft w:val="0"/>
      <w:marRight w:val="0"/>
      <w:marTop w:val="0"/>
      <w:marBottom w:val="0"/>
      <w:divBdr>
        <w:top w:val="none" w:sz="0" w:space="0" w:color="auto"/>
        <w:left w:val="none" w:sz="0" w:space="0" w:color="auto"/>
        <w:bottom w:val="none" w:sz="0" w:space="0" w:color="auto"/>
        <w:right w:val="none" w:sz="0" w:space="0" w:color="auto"/>
      </w:divBdr>
    </w:div>
    <w:div w:id="1643343854">
      <w:bodyDiv w:val="1"/>
      <w:marLeft w:val="0"/>
      <w:marRight w:val="0"/>
      <w:marTop w:val="0"/>
      <w:marBottom w:val="0"/>
      <w:divBdr>
        <w:top w:val="none" w:sz="0" w:space="0" w:color="auto"/>
        <w:left w:val="none" w:sz="0" w:space="0" w:color="auto"/>
        <w:bottom w:val="none" w:sz="0" w:space="0" w:color="auto"/>
        <w:right w:val="none" w:sz="0" w:space="0" w:color="auto"/>
      </w:divBdr>
    </w:div>
    <w:div w:id="1726878419">
      <w:bodyDiv w:val="1"/>
      <w:marLeft w:val="0"/>
      <w:marRight w:val="0"/>
      <w:marTop w:val="0"/>
      <w:marBottom w:val="0"/>
      <w:divBdr>
        <w:top w:val="none" w:sz="0" w:space="0" w:color="auto"/>
        <w:left w:val="none" w:sz="0" w:space="0" w:color="auto"/>
        <w:bottom w:val="none" w:sz="0" w:space="0" w:color="auto"/>
        <w:right w:val="none" w:sz="0" w:space="0" w:color="auto"/>
      </w:divBdr>
      <w:divsChild>
        <w:div w:id="1765611217">
          <w:marLeft w:val="0"/>
          <w:marRight w:val="0"/>
          <w:marTop w:val="0"/>
          <w:marBottom w:val="0"/>
          <w:divBdr>
            <w:top w:val="none" w:sz="0" w:space="0" w:color="auto"/>
            <w:left w:val="none" w:sz="0" w:space="0" w:color="auto"/>
            <w:bottom w:val="none" w:sz="0" w:space="0" w:color="auto"/>
            <w:right w:val="none" w:sz="0" w:space="0" w:color="auto"/>
          </w:divBdr>
        </w:div>
      </w:divsChild>
    </w:div>
    <w:div w:id="1732732293">
      <w:bodyDiv w:val="1"/>
      <w:marLeft w:val="0"/>
      <w:marRight w:val="0"/>
      <w:marTop w:val="0"/>
      <w:marBottom w:val="0"/>
      <w:divBdr>
        <w:top w:val="none" w:sz="0" w:space="0" w:color="auto"/>
        <w:left w:val="none" w:sz="0" w:space="0" w:color="auto"/>
        <w:bottom w:val="none" w:sz="0" w:space="0" w:color="auto"/>
        <w:right w:val="none" w:sz="0" w:space="0" w:color="auto"/>
      </w:divBdr>
    </w:div>
    <w:div w:id="1840922170">
      <w:bodyDiv w:val="1"/>
      <w:marLeft w:val="0"/>
      <w:marRight w:val="0"/>
      <w:marTop w:val="0"/>
      <w:marBottom w:val="0"/>
      <w:divBdr>
        <w:top w:val="none" w:sz="0" w:space="0" w:color="auto"/>
        <w:left w:val="none" w:sz="0" w:space="0" w:color="auto"/>
        <w:bottom w:val="none" w:sz="0" w:space="0" w:color="auto"/>
        <w:right w:val="none" w:sz="0" w:space="0" w:color="auto"/>
      </w:divBdr>
    </w:div>
    <w:div w:id="1861814752">
      <w:bodyDiv w:val="1"/>
      <w:marLeft w:val="0"/>
      <w:marRight w:val="0"/>
      <w:marTop w:val="0"/>
      <w:marBottom w:val="0"/>
      <w:divBdr>
        <w:top w:val="none" w:sz="0" w:space="0" w:color="auto"/>
        <w:left w:val="none" w:sz="0" w:space="0" w:color="auto"/>
        <w:bottom w:val="none" w:sz="0" w:space="0" w:color="auto"/>
        <w:right w:val="none" w:sz="0" w:space="0" w:color="auto"/>
      </w:divBdr>
    </w:div>
    <w:div w:id="1864325350">
      <w:bodyDiv w:val="1"/>
      <w:marLeft w:val="0"/>
      <w:marRight w:val="0"/>
      <w:marTop w:val="0"/>
      <w:marBottom w:val="0"/>
      <w:divBdr>
        <w:top w:val="none" w:sz="0" w:space="0" w:color="auto"/>
        <w:left w:val="none" w:sz="0" w:space="0" w:color="auto"/>
        <w:bottom w:val="none" w:sz="0" w:space="0" w:color="auto"/>
        <w:right w:val="none" w:sz="0" w:space="0" w:color="auto"/>
      </w:divBdr>
    </w:div>
    <w:div w:id="1896114125">
      <w:bodyDiv w:val="1"/>
      <w:marLeft w:val="0"/>
      <w:marRight w:val="0"/>
      <w:marTop w:val="0"/>
      <w:marBottom w:val="0"/>
      <w:divBdr>
        <w:top w:val="none" w:sz="0" w:space="0" w:color="auto"/>
        <w:left w:val="none" w:sz="0" w:space="0" w:color="auto"/>
        <w:bottom w:val="none" w:sz="0" w:space="0" w:color="auto"/>
        <w:right w:val="none" w:sz="0" w:space="0" w:color="auto"/>
      </w:divBdr>
    </w:div>
    <w:div w:id="1910572460">
      <w:bodyDiv w:val="1"/>
      <w:marLeft w:val="0"/>
      <w:marRight w:val="0"/>
      <w:marTop w:val="0"/>
      <w:marBottom w:val="0"/>
      <w:divBdr>
        <w:top w:val="none" w:sz="0" w:space="0" w:color="auto"/>
        <w:left w:val="none" w:sz="0" w:space="0" w:color="auto"/>
        <w:bottom w:val="none" w:sz="0" w:space="0" w:color="auto"/>
        <w:right w:val="none" w:sz="0" w:space="0" w:color="auto"/>
      </w:divBdr>
    </w:div>
    <w:div w:id="1936018307">
      <w:bodyDiv w:val="1"/>
      <w:marLeft w:val="0"/>
      <w:marRight w:val="0"/>
      <w:marTop w:val="0"/>
      <w:marBottom w:val="0"/>
      <w:divBdr>
        <w:top w:val="none" w:sz="0" w:space="0" w:color="auto"/>
        <w:left w:val="none" w:sz="0" w:space="0" w:color="auto"/>
        <w:bottom w:val="none" w:sz="0" w:space="0" w:color="auto"/>
        <w:right w:val="none" w:sz="0" w:space="0" w:color="auto"/>
      </w:divBdr>
    </w:div>
    <w:div w:id="1945379078">
      <w:bodyDiv w:val="1"/>
      <w:marLeft w:val="0"/>
      <w:marRight w:val="0"/>
      <w:marTop w:val="0"/>
      <w:marBottom w:val="0"/>
      <w:divBdr>
        <w:top w:val="none" w:sz="0" w:space="0" w:color="auto"/>
        <w:left w:val="none" w:sz="0" w:space="0" w:color="auto"/>
        <w:bottom w:val="none" w:sz="0" w:space="0" w:color="auto"/>
        <w:right w:val="none" w:sz="0" w:space="0" w:color="auto"/>
      </w:divBdr>
    </w:div>
    <w:div w:id="2008746357">
      <w:bodyDiv w:val="1"/>
      <w:marLeft w:val="0"/>
      <w:marRight w:val="0"/>
      <w:marTop w:val="0"/>
      <w:marBottom w:val="0"/>
      <w:divBdr>
        <w:top w:val="none" w:sz="0" w:space="0" w:color="auto"/>
        <w:left w:val="none" w:sz="0" w:space="0" w:color="auto"/>
        <w:bottom w:val="none" w:sz="0" w:space="0" w:color="auto"/>
        <w:right w:val="none" w:sz="0" w:space="0" w:color="auto"/>
      </w:divBdr>
    </w:div>
    <w:div w:id="2009677009">
      <w:bodyDiv w:val="1"/>
      <w:marLeft w:val="0"/>
      <w:marRight w:val="0"/>
      <w:marTop w:val="0"/>
      <w:marBottom w:val="0"/>
      <w:divBdr>
        <w:top w:val="none" w:sz="0" w:space="0" w:color="auto"/>
        <w:left w:val="none" w:sz="0" w:space="0" w:color="auto"/>
        <w:bottom w:val="none" w:sz="0" w:space="0" w:color="auto"/>
        <w:right w:val="none" w:sz="0" w:space="0" w:color="auto"/>
      </w:divBdr>
    </w:div>
    <w:div w:id="2029941903">
      <w:bodyDiv w:val="1"/>
      <w:marLeft w:val="0"/>
      <w:marRight w:val="0"/>
      <w:marTop w:val="0"/>
      <w:marBottom w:val="0"/>
      <w:divBdr>
        <w:top w:val="none" w:sz="0" w:space="0" w:color="auto"/>
        <w:left w:val="none" w:sz="0" w:space="0" w:color="auto"/>
        <w:bottom w:val="none" w:sz="0" w:space="0" w:color="auto"/>
        <w:right w:val="none" w:sz="0" w:space="0" w:color="auto"/>
      </w:divBdr>
    </w:div>
    <w:div w:id="2039381995">
      <w:bodyDiv w:val="1"/>
      <w:marLeft w:val="0"/>
      <w:marRight w:val="0"/>
      <w:marTop w:val="0"/>
      <w:marBottom w:val="0"/>
      <w:divBdr>
        <w:top w:val="none" w:sz="0" w:space="0" w:color="auto"/>
        <w:left w:val="none" w:sz="0" w:space="0" w:color="auto"/>
        <w:bottom w:val="none" w:sz="0" w:space="0" w:color="auto"/>
        <w:right w:val="none" w:sz="0" w:space="0" w:color="auto"/>
      </w:divBdr>
    </w:div>
    <w:div w:id="2054765904">
      <w:bodyDiv w:val="1"/>
      <w:marLeft w:val="0"/>
      <w:marRight w:val="0"/>
      <w:marTop w:val="0"/>
      <w:marBottom w:val="0"/>
      <w:divBdr>
        <w:top w:val="none" w:sz="0" w:space="0" w:color="auto"/>
        <w:left w:val="none" w:sz="0" w:space="0" w:color="auto"/>
        <w:bottom w:val="none" w:sz="0" w:space="0" w:color="auto"/>
        <w:right w:val="none" w:sz="0" w:space="0" w:color="auto"/>
      </w:divBdr>
    </w:div>
    <w:div w:id="21010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volny.cz/vudds-chrastava"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vudds-chrastava@voln&#253;.cz" TargetMode="Externa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95A0B-1DB7-40DC-98D0-21A5999A9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38</Pages>
  <Words>7881</Words>
  <Characters>46500</Characters>
  <Application>Microsoft Office Word</Application>
  <DocSecurity>0</DocSecurity>
  <Lines>387</Lines>
  <Paragraphs>108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dc:creator>
  <cp:keywords/>
  <dc:description/>
  <cp:lastModifiedBy>Veronika Machová</cp:lastModifiedBy>
  <cp:revision>6</cp:revision>
  <cp:lastPrinted>2024-10-31T09:34:00Z</cp:lastPrinted>
  <dcterms:created xsi:type="dcterms:W3CDTF">2024-07-02T09:28:00Z</dcterms:created>
  <dcterms:modified xsi:type="dcterms:W3CDTF">2024-10-31T09:35:00Z</dcterms:modified>
</cp:coreProperties>
</file>